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77843" w14:textId="77777777" w:rsidR="009D7BFA" w:rsidRPr="00476CC0" w:rsidRDefault="009D7BFA">
      <w:pPr>
        <w:rPr>
          <w:rFonts w:ascii="Lato Light" w:hAnsi="Lato Light" w:cs="Lato Light"/>
        </w:rPr>
      </w:pPr>
    </w:p>
    <w:p w14:paraId="56B4AE8C" w14:textId="11570B96" w:rsidR="006D6951" w:rsidRPr="00C96965" w:rsidRDefault="006D6951" w:rsidP="006D6951">
      <w:pPr>
        <w:jc w:val="center"/>
        <w:rPr>
          <w:rFonts w:ascii="Lato Light" w:hAnsi="Lato Light" w:cs="Lato Light"/>
          <w:b/>
          <w:sz w:val="48"/>
          <w:szCs w:val="48"/>
        </w:rPr>
      </w:pPr>
      <w:r w:rsidRPr="00C96965">
        <w:rPr>
          <w:rFonts w:ascii="Lato Light" w:hAnsi="Lato Light" w:cs="Lato Light"/>
          <w:b/>
          <w:sz w:val="48"/>
          <w:szCs w:val="48"/>
        </w:rPr>
        <w:t xml:space="preserve">RAMOWE WARUNKI ZAPEWNIENIA DOSTĘPU HURTOWEGO DO SIECI WYKONANYCH W RAMACH PROGRAMÓW </w:t>
      </w:r>
      <w:r w:rsidR="008A5C94" w:rsidRPr="00C96965">
        <w:rPr>
          <w:rFonts w:ascii="Lato Light" w:hAnsi="Lato Light" w:cs="Lato Light"/>
          <w:b/>
          <w:sz w:val="48"/>
          <w:szCs w:val="48"/>
        </w:rPr>
        <w:t>FUNDUSZU SZEROKOPASMOWEGO</w:t>
      </w:r>
    </w:p>
    <w:p w14:paraId="4609AD29" w14:textId="77777777" w:rsidR="008A5C94" w:rsidRPr="00C96965" w:rsidRDefault="008A5C94" w:rsidP="006D6951">
      <w:pPr>
        <w:jc w:val="center"/>
        <w:rPr>
          <w:rFonts w:ascii="Lato Light" w:hAnsi="Lato Light" w:cs="Lato Light"/>
          <w:b/>
          <w:sz w:val="48"/>
          <w:szCs w:val="48"/>
        </w:rPr>
      </w:pPr>
    </w:p>
    <w:p w14:paraId="5EEF1C47" w14:textId="77777777" w:rsidR="00736480" w:rsidRPr="00C96965" w:rsidRDefault="008A5C94" w:rsidP="006D6951">
      <w:pPr>
        <w:jc w:val="center"/>
        <w:rPr>
          <w:rFonts w:ascii="Lato Light" w:hAnsi="Lato Light" w:cs="Lato Light"/>
          <w:b/>
          <w:sz w:val="48"/>
          <w:szCs w:val="48"/>
        </w:rPr>
      </w:pPr>
      <w:r w:rsidRPr="00C96965">
        <w:rPr>
          <w:rFonts w:ascii="Lato Light" w:hAnsi="Lato Light" w:cs="Lato Light"/>
          <w:b/>
          <w:sz w:val="48"/>
          <w:szCs w:val="48"/>
        </w:rPr>
        <w:t>PRZEZ</w:t>
      </w:r>
      <w:r w:rsidR="00736480" w:rsidRPr="00C96965">
        <w:rPr>
          <w:rFonts w:ascii="Lato Light" w:hAnsi="Lato Light" w:cs="Lato Light"/>
          <w:b/>
          <w:sz w:val="48"/>
          <w:szCs w:val="48"/>
        </w:rPr>
        <w:t xml:space="preserve"> </w:t>
      </w:r>
    </w:p>
    <w:p w14:paraId="66D7E42C" w14:textId="77777777" w:rsidR="00736480" w:rsidRPr="00C96965" w:rsidRDefault="00736480" w:rsidP="006D6951">
      <w:pPr>
        <w:jc w:val="center"/>
        <w:rPr>
          <w:rFonts w:ascii="Lato Light" w:hAnsi="Lato Light" w:cs="Lato Light"/>
          <w:b/>
          <w:sz w:val="48"/>
          <w:szCs w:val="48"/>
        </w:rPr>
      </w:pPr>
    </w:p>
    <w:p w14:paraId="6C9910FD" w14:textId="161CB852" w:rsidR="006D6951" w:rsidRPr="00C96965" w:rsidRDefault="00736480" w:rsidP="006D6951">
      <w:pPr>
        <w:jc w:val="center"/>
        <w:rPr>
          <w:rFonts w:ascii="Lato Light" w:hAnsi="Lato Light" w:cs="Lato Light"/>
          <w:b/>
          <w:sz w:val="48"/>
          <w:szCs w:val="48"/>
        </w:rPr>
      </w:pPr>
      <w:r w:rsidRPr="00C96965">
        <w:rPr>
          <w:rFonts w:ascii="Lato Light" w:hAnsi="Lato Light" w:cs="Lato Light"/>
          <w:b/>
          <w:sz w:val="48"/>
          <w:szCs w:val="48"/>
        </w:rPr>
        <w:t>Kamil Turoń, prowadzący działalność gospodarczą pod firmą KAMNET TUROŃ KAMIL</w:t>
      </w:r>
    </w:p>
    <w:p w14:paraId="588A75E1" w14:textId="77777777" w:rsidR="008A5C94" w:rsidRPr="00C96965" w:rsidRDefault="008A5C94" w:rsidP="006D6951">
      <w:pPr>
        <w:jc w:val="center"/>
        <w:rPr>
          <w:rFonts w:ascii="Lato Light" w:hAnsi="Lato Light" w:cs="Lato Light"/>
          <w:b/>
          <w:sz w:val="48"/>
          <w:szCs w:val="48"/>
        </w:rPr>
      </w:pPr>
    </w:p>
    <w:p w14:paraId="041ED2DE" w14:textId="1F818EED" w:rsidR="006D6951" w:rsidRPr="00C96965" w:rsidRDefault="006D6951">
      <w:pPr>
        <w:rPr>
          <w:rFonts w:ascii="Lato Light" w:hAnsi="Lato Light" w:cs="Lato Light"/>
          <w:b/>
        </w:rPr>
      </w:pPr>
      <w:r w:rsidRPr="00C96965">
        <w:rPr>
          <w:rFonts w:ascii="Lato Light" w:hAnsi="Lato Light" w:cs="Lato Light"/>
          <w:b/>
        </w:rPr>
        <w:br w:type="page"/>
      </w:r>
    </w:p>
    <w:p w14:paraId="4854DC8F" w14:textId="77777777" w:rsidR="00D16D38" w:rsidRPr="00C96965" w:rsidRDefault="00D16D38" w:rsidP="006D6951">
      <w:pPr>
        <w:jc w:val="center"/>
        <w:rPr>
          <w:rFonts w:ascii="Lato Light" w:hAnsi="Lato Light" w:cs="Lato Light"/>
          <w:b/>
        </w:rPr>
      </w:pPr>
    </w:p>
    <w:p w14:paraId="4944F717" w14:textId="22CF41DF" w:rsidR="00D16D38" w:rsidRPr="00C96965" w:rsidRDefault="00D16D38" w:rsidP="00D16D38">
      <w:pPr>
        <w:contextualSpacing/>
        <w:jc w:val="center"/>
        <w:rPr>
          <w:rFonts w:ascii="Lato Light" w:hAnsi="Lato Light" w:cs="Lato Light"/>
          <w:b/>
        </w:rPr>
      </w:pPr>
      <w:r w:rsidRPr="00C96965">
        <w:rPr>
          <w:rFonts w:ascii="Lato Light" w:hAnsi="Lato Light" w:cs="Lato Light"/>
          <w:b/>
        </w:rPr>
        <w:t>UMOWA RAMOWA O DOSTĘPIE TELEKOMUNIKACYJNYM</w:t>
      </w:r>
    </w:p>
    <w:p w14:paraId="75C7FAE7" w14:textId="3069F6D9" w:rsidR="00D16D38" w:rsidRPr="00C96965" w:rsidRDefault="00D16D38" w:rsidP="00D16D38">
      <w:pPr>
        <w:contextualSpacing/>
        <w:jc w:val="center"/>
        <w:rPr>
          <w:rFonts w:ascii="Lato Light" w:hAnsi="Lato Light" w:cs="Lato Light"/>
          <w:b/>
        </w:rPr>
      </w:pPr>
      <w:r w:rsidRPr="00C96965">
        <w:rPr>
          <w:rFonts w:ascii="Lato Light" w:hAnsi="Lato Light" w:cs="Lato Light"/>
          <w:b/>
        </w:rPr>
        <w:t xml:space="preserve">do sieci zrealizowanych w ramach </w:t>
      </w:r>
      <w:r w:rsidR="00A12BE2" w:rsidRPr="00C96965">
        <w:rPr>
          <w:rFonts w:ascii="Lato Light" w:hAnsi="Lato Light" w:cs="Lato Light"/>
          <w:b/>
        </w:rPr>
        <w:t>Funduszu Szerokopasmowego</w:t>
      </w:r>
    </w:p>
    <w:p w14:paraId="13F1700C" w14:textId="77777777" w:rsidR="00D16D38" w:rsidRPr="00C96965" w:rsidRDefault="00D16D38" w:rsidP="00D16D38">
      <w:pPr>
        <w:contextualSpacing/>
        <w:jc w:val="center"/>
        <w:rPr>
          <w:rFonts w:ascii="Lato Light" w:hAnsi="Lato Light" w:cs="Lato Light"/>
          <w:b/>
        </w:rPr>
      </w:pPr>
    </w:p>
    <w:p w14:paraId="30644737" w14:textId="39CA74D7" w:rsidR="00D16D38" w:rsidRPr="00C96965" w:rsidRDefault="00D16D38" w:rsidP="00D16D38">
      <w:pPr>
        <w:rPr>
          <w:rFonts w:ascii="Lato Light" w:hAnsi="Lato Light" w:cs="Lato Light"/>
        </w:rPr>
      </w:pPr>
      <w:r w:rsidRPr="00C96965">
        <w:rPr>
          <w:rFonts w:ascii="Lato Light" w:hAnsi="Lato Light" w:cs="Lato Light"/>
        </w:rPr>
        <w:t>zawarta pomiędzy:</w:t>
      </w:r>
    </w:p>
    <w:p w14:paraId="37253075" w14:textId="77777777" w:rsidR="00544BFC" w:rsidRPr="00C96965" w:rsidRDefault="003D1268" w:rsidP="00B30619">
      <w:pPr>
        <w:jc w:val="both"/>
        <w:rPr>
          <w:rFonts w:ascii="Lato Light" w:hAnsi="Lato Light" w:cs="Lato Light"/>
        </w:rPr>
      </w:pPr>
      <w:r w:rsidRPr="00C96965">
        <w:rPr>
          <w:rFonts w:ascii="Lato Light" w:hAnsi="Lato Light" w:cs="Lato Light"/>
          <w:bCs/>
        </w:rPr>
        <w:t xml:space="preserve">Kamil Turoń, prowadzący działalność gospodarczą pod firmą </w:t>
      </w:r>
      <w:r w:rsidR="002C4077" w:rsidRPr="00C96965">
        <w:rPr>
          <w:rFonts w:ascii="Lato Light" w:hAnsi="Lato Light" w:cs="Lato Light"/>
          <w:bCs/>
        </w:rPr>
        <w:t>KAMNET TUROŃ KAMIL</w:t>
      </w:r>
      <w:r w:rsidR="00D16D38" w:rsidRPr="00C96965">
        <w:rPr>
          <w:rFonts w:ascii="Lato Light" w:hAnsi="Lato Light" w:cs="Lato Light"/>
          <w:bCs/>
        </w:rPr>
        <w:t>,</w:t>
      </w:r>
      <w:r w:rsidR="00D16D38" w:rsidRPr="00C96965">
        <w:rPr>
          <w:rFonts w:ascii="Lato Light" w:hAnsi="Lato Light" w:cs="Lato Light"/>
        </w:rPr>
        <w:t xml:space="preserve"> adres siedziby: </w:t>
      </w:r>
      <w:r w:rsidR="002C4077" w:rsidRPr="00C96965">
        <w:rPr>
          <w:rFonts w:ascii="Lato Light" w:hAnsi="Lato Light" w:cs="Lato Light"/>
        </w:rPr>
        <w:t>ul. Szafirowa, nr 19, 59-335 Obora</w:t>
      </w:r>
      <w:r w:rsidR="00D16D38" w:rsidRPr="00C96965">
        <w:rPr>
          <w:rFonts w:ascii="Lato Light" w:hAnsi="Lato Light" w:cs="Lato Light"/>
        </w:rPr>
        <w:t xml:space="preserve">, NIP </w:t>
      </w:r>
      <w:r w:rsidR="00A12BE2" w:rsidRPr="00C96965">
        <w:rPr>
          <w:rFonts w:ascii="Lato Light" w:hAnsi="Lato Light" w:cs="Lato Light"/>
        </w:rPr>
        <w:t>6922288805</w:t>
      </w:r>
      <w:r w:rsidR="00D16D38" w:rsidRPr="00C96965">
        <w:rPr>
          <w:rFonts w:ascii="Lato Light" w:hAnsi="Lato Light" w:cs="Lato Light"/>
        </w:rPr>
        <w:t xml:space="preserve">, REGON </w:t>
      </w:r>
      <w:r w:rsidR="00A12BE2" w:rsidRPr="00C96965">
        <w:rPr>
          <w:rFonts w:ascii="Lato Light" w:hAnsi="Lato Light" w:cs="Lato Light"/>
        </w:rPr>
        <w:t>020474886</w:t>
      </w:r>
      <w:r w:rsidR="00D16D38" w:rsidRPr="00C96965">
        <w:rPr>
          <w:rFonts w:ascii="Lato Light" w:hAnsi="Lato Light" w:cs="Lato Light"/>
        </w:rPr>
        <w:t xml:space="preserve">, </w:t>
      </w:r>
      <w:r w:rsidR="00931663" w:rsidRPr="00C96965">
        <w:rPr>
          <w:rFonts w:ascii="Lato Light" w:hAnsi="Lato Light" w:cs="Lato Light"/>
        </w:rPr>
        <w:t>numer RPT</w:t>
      </w:r>
      <w:r w:rsidR="00A65537" w:rsidRPr="00C96965">
        <w:rPr>
          <w:rFonts w:ascii="Lato Light" w:hAnsi="Lato Light" w:cs="Lato Light"/>
        </w:rPr>
        <w:t xml:space="preserve">: </w:t>
      </w:r>
      <w:r w:rsidR="00A12BE2" w:rsidRPr="00C96965">
        <w:rPr>
          <w:rFonts w:ascii="Lato Light" w:hAnsi="Lato Light" w:cs="Lato Light"/>
        </w:rPr>
        <w:t>6927</w:t>
      </w:r>
      <w:r w:rsidR="00D16D38" w:rsidRPr="00C96965">
        <w:rPr>
          <w:rFonts w:ascii="Lato Light" w:hAnsi="Lato Light" w:cs="Lato Light"/>
        </w:rPr>
        <w:t>, zwan</w:t>
      </w:r>
      <w:r w:rsidR="00A12BE2" w:rsidRPr="00C96965">
        <w:rPr>
          <w:rFonts w:ascii="Lato Light" w:hAnsi="Lato Light" w:cs="Lato Light"/>
        </w:rPr>
        <w:t>ym</w:t>
      </w:r>
      <w:r w:rsidR="00D16D38" w:rsidRPr="00C96965">
        <w:rPr>
          <w:rFonts w:ascii="Lato Light" w:hAnsi="Lato Light" w:cs="Lato Light"/>
        </w:rPr>
        <w:t xml:space="preserve"> dalej „</w:t>
      </w:r>
      <w:r w:rsidR="00D16D38" w:rsidRPr="00C96965">
        <w:rPr>
          <w:rFonts w:ascii="Lato Light" w:hAnsi="Lato Light" w:cs="Lato Light"/>
          <w:b/>
          <w:bCs/>
        </w:rPr>
        <w:t>OSD</w:t>
      </w:r>
      <w:r w:rsidR="00D16D38" w:rsidRPr="00C96965">
        <w:rPr>
          <w:rFonts w:ascii="Lato Light" w:hAnsi="Lato Light" w:cs="Lato Light"/>
        </w:rPr>
        <w:t>”,</w:t>
      </w:r>
      <w:r w:rsidR="00D16D38" w:rsidRPr="00C96965">
        <w:rPr>
          <w:rFonts w:ascii="Lato Light" w:hAnsi="Lato Light" w:cs="Lato Light"/>
          <w:b/>
          <w:bCs/>
        </w:rPr>
        <w:t xml:space="preserve"> </w:t>
      </w:r>
      <w:r w:rsidR="00A12BE2" w:rsidRPr="00C96965">
        <w:rPr>
          <w:rFonts w:ascii="Lato Light" w:hAnsi="Lato Light" w:cs="Lato Light"/>
        </w:rPr>
        <w:t>działającym przy zawarciu niniejszej umowy</w:t>
      </w:r>
      <w:r w:rsidR="00544BFC" w:rsidRPr="00C96965">
        <w:rPr>
          <w:rFonts w:ascii="Lato Light" w:hAnsi="Lato Light" w:cs="Lato Light"/>
        </w:rPr>
        <w:t>:</w:t>
      </w:r>
    </w:p>
    <w:p w14:paraId="120CCE11" w14:textId="28C0B6FF" w:rsidR="00D16D38" w:rsidRPr="00C96965" w:rsidRDefault="00A12BE2" w:rsidP="00B30619">
      <w:pPr>
        <w:jc w:val="both"/>
        <w:rPr>
          <w:rFonts w:ascii="Lato Light" w:hAnsi="Lato Light" w:cs="Lato Light"/>
        </w:rPr>
      </w:pPr>
      <w:r w:rsidRPr="00C96965">
        <w:rPr>
          <w:rFonts w:ascii="Lato Light" w:hAnsi="Lato Light" w:cs="Lato Light"/>
        </w:rPr>
        <w:t>osobiście/przez pełnomocnika</w:t>
      </w:r>
      <w:r w:rsidR="00D16D38" w:rsidRPr="00C96965">
        <w:rPr>
          <w:rFonts w:ascii="Lato Light" w:hAnsi="Lato Light" w:cs="Lato Light"/>
        </w:rPr>
        <w:t>:</w:t>
      </w:r>
    </w:p>
    <w:p w14:paraId="104A27CA" w14:textId="77777777" w:rsidR="00D16D38" w:rsidRPr="00C96965" w:rsidRDefault="00D16D38" w:rsidP="00D16D38">
      <w:pPr>
        <w:rPr>
          <w:rFonts w:ascii="Lato Light" w:hAnsi="Lato Light" w:cs="Lato Light"/>
        </w:rPr>
      </w:pPr>
      <w:r w:rsidRPr="00C96965">
        <w:rPr>
          <w:rFonts w:ascii="Lato Light" w:hAnsi="Lato Light" w:cs="Lato Light"/>
        </w:rPr>
        <w:t>_______________________</w:t>
      </w:r>
    </w:p>
    <w:p w14:paraId="733F6A6C" w14:textId="77777777" w:rsidR="00A12BE2" w:rsidRPr="00C96965" w:rsidRDefault="00A12BE2" w:rsidP="0061714F">
      <w:pPr>
        <w:rPr>
          <w:rFonts w:ascii="Lato Light" w:hAnsi="Lato Light" w:cs="Lato Light"/>
        </w:rPr>
      </w:pPr>
    </w:p>
    <w:p w14:paraId="562E28EB" w14:textId="51F9B271" w:rsidR="0061714F" w:rsidRPr="00C96965" w:rsidRDefault="0061714F" w:rsidP="0061714F">
      <w:pPr>
        <w:rPr>
          <w:rFonts w:ascii="Lato Light" w:hAnsi="Lato Light" w:cs="Lato Light"/>
        </w:rPr>
      </w:pPr>
      <w:r w:rsidRPr="00C96965">
        <w:rPr>
          <w:rFonts w:ascii="Lato Light" w:hAnsi="Lato Light" w:cs="Lato Light"/>
        </w:rPr>
        <w:t>a</w:t>
      </w:r>
    </w:p>
    <w:p w14:paraId="43E4B3CF" w14:textId="77777777" w:rsidR="0061714F" w:rsidRPr="00C96965" w:rsidRDefault="0061714F" w:rsidP="00B30619">
      <w:pPr>
        <w:jc w:val="both"/>
        <w:rPr>
          <w:rFonts w:ascii="Lato Light" w:hAnsi="Lato Light" w:cs="Lato Light"/>
          <w:i/>
          <w:iCs/>
          <w:color w:val="000000" w:themeColor="text1"/>
        </w:rPr>
      </w:pPr>
      <w:r w:rsidRPr="00C96965">
        <w:rPr>
          <w:rFonts w:ascii="Lato Light" w:hAnsi="Lato Light" w:cs="Lato Light"/>
          <w:i/>
          <w:iCs/>
          <w:color w:val="000000" w:themeColor="text1"/>
        </w:rPr>
        <w:t xml:space="preserve">_____________ z siedzibą w __________, adres siedziby: ul. ______, ___ - _____ ________, wpisaną do rejestru przedsiębiorców prowadzonego przez Sąd Rejonowy w __________, __ Wydział Gospodarczy Krajowego Rejestru Sądowego pod numerem KRS </w:t>
      </w:r>
      <w:r w:rsidRPr="00C96965">
        <w:rPr>
          <w:rFonts w:ascii="Lato Light" w:hAnsi="Lato Light" w:cs="Lato Light"/>
          <w:bCs/>
          <w:i/>
          <w:iCs/>
          <w:color w:val="000000" w:themeColor="text1"/>
        </w:rPr>
        <w:t>____________, NIP:________, REGON:_______, kapitał zakładowy: __________</w:t>
      </w:r>
      <w:r w:rsidRPr="00C96965">
        <w:rPr>
          <w:rFonts w:ascii="Lato Light" w:hAnsi="Lato Light" w:cs="Lato Light"/>
          <w:i/>
          <w:iCs/>
          <w:color w:val="000000" w:themeColor="text1"/>
        </w:rPr>
        <w:t>,</w:t>
      </w:r>
      <w:r w:rsidRPr="00C96965">
        <w:rPr>
          <w:rFonts w:ascii="Lato Light" w:hAnsi="Lato Light" w:cs="Lato Light"/>
          <w:bCs/>
          <w:i/>
          <w:iCs/>
          <w:color w:val="000000" w:themeColor="text1"/>
        </w:rPr>
        <w:t xml:space="preserve"> numer RPT: __________, zwaną dalej „</w:t>
      </w:r>
      <w:r w:rsidRPr="00C96965">
        <w:rPr>
          <w:rFonts w:ascii="Lato Light" w:hAnsi="Lato Light" w:cs="Lato Light"/>
          <w:b/>
          <w:bCs/>
          <w:i/>
          <w:iCs/>
          <w:color w:val="000000" w:themeColor="text1"/>
        </w:rPr>
        <w:t>OK</w:t>
      </w:r>
      <w:r w:rsidRPr="00C96965">
        <w:rPr>
          <w:rFonts w:ascii="Lato Light" w:hAnsi="Lato Light" w:cs="Lato Light"/>
          <w:bCs/>
          <w:i/>
          <w:iCs/>
          <w:color w:val="000000" w:themeColor="text1"/>
        </w:rPr>
        <w:t>”, reprezentowaną przez:</w:t>
      </w:r>
    </w:p>
    <w:p w14:paraId="37D2F061" w14:textId="77777777" w:rsidR="0061714F" w:rsidRPr="00C96965" w:rsidRDefault="0061714F" w:rsidP="00B30619">
      <w:pPr>
        <w:jc w:val="both"/>
        <w:rPr>
          <w:rFonts w:ascii="Lato Light" w:hAnsi="Lato Light" w:cs="Lato Light"/>
          <w:i/>
          <w:iCs/>
          <w:color w:val="000000" w:themeColor="text1"/>
        </w:rPr>
      </w:pPr>
      <w:r w:rsidRPr="00C96965">
        <w:rPr>
          <w:rFonts w:ascii="Lato Light" w:hAnsi="Lato Light" w:cs="Lato Light"/>
          <w:i/>
          <w:iCs/>
          <w:color w:val="000000" w:themeColor="text1"/>
        </w:rPr>
        <w:t>____________________________________</w:t>
      </w:r>
    </w:p>
    <w:p w14:paraId="325C8D75" w14:textId="77777777" w:rsidR="0061714F" w:rsidRPr="00C96965" w:rsidRDefault="0061714F" w:rsidP="00B30619">
      <w:pPr>
        <w:pStyle w:val="Akapitzlist"/>
        <w:ind w:left="0"/>
        <w:jc w:val="both"/>
        <w:rPr>
          <w:rFonts w:ascii="Lato Light" w:eastAsia="Calibri" w:hAnsi="Lato Light" w:cs="Lato Light"/>
          <w:i/>
          <w:iCs/>
          <w:color w:val="000000" w:themeColor="text1"/>
        </w:rPr>
      </w:pPr>
      <w:r w:rsidRPr="00C96965">
        <w:rPr>
          <w:rFonts w:ascii="Lato Light" w:eastAsia="Calibri" w:hAnsi="Lato Light" w:cs="Lato Light"/>
          <w:i/>
          <w:iCs/>
          <w:color w:val="000000" w:themeColor="text1"/>
        </w:rPr>
        <w:t xml:space="preserve">lub </w:t>
      </w:r>
    </w:p>
    <w:p w14:paraId="23ABA1A4" w14:textId="77777777" w:rsidR="0061714F" w:rsidRPr="00C96965" w:rsidRDefault="0061714F" w:rsidP="00B30619">
      <w:pPr>
        <w:pStyle w:val="Akapitzlist"/>
        <w:ind w:left="0"/>
        <w:jc w:val="both"/>
        <w:rPr>
          <w:rFonts w:ascii="Lato Light" w:hAnsi="Lato Light" w:cs="Lato Light"/>
          <w:bCs/>
          <w:i/>
          <w:iCs/>
          <w:color w:val="000000" w:themeColor="text1"/>
        </w:rPr>
      </w:pPr>
      <w:r w:rsidRPr="00C96965">
        <w:rPr>
          <w:rFonts w:ascii="Lato Light" w:eastAsia="Calibri" w:hAnsi="Lato Light" w:cs="Lato Light"/>
          <w:i/>
          <w:iCs/>
          <w:color w:val="000000" w:themeColor="text1"/>
        </w:rPr>
        <w:t>_____________________ prowadzącą(</w:t>
      </w:r>
      <w:proofErr w:type="spellStart"/>
      <w:r w:rsidRPr="00C96965">
        <w:rPr>
          <w:rFonts w:ascii="Lato Light" w:eastAsia="Calibri" w:hAnsi="Lato Light" w:cs="Lato Light"/>
          <w:i/>
          <w:iCs/>
          <w:color w:val="000000" w:themeColor="text1"/>
        </w:rPr>
        <w:t>ym</w:t>
      </w:r>
      <w:proofErr w:type="spellEnd"/>
      <w:r w:rsidRPr="00C96965">
        <w:rPr>
          <w:rFonts w:ascii="Lato Light" w:eastAsia="Calibri" w:hAnsi="Lato Light" w:cs="Lato Light"/>
          <w:i/>
          <w:iCs/>
          <w:color w:val="000000" w:themeColor="text1"/>
        </w:rPr>
        <w:t>) na podstawie wpisu do Centralnej Ewidencji i Informacji o Działalności Gospodarczej działalność gospodarczą pod firmą _____________ adres: ul. ___________, ____ - _________ _________, posiadającą(</w:t>
      </w:r>
      <w:proofErr w:type="spellStart"/>
      <w:r w:rsidRPr="00C96965">
        <w:rPr>
          <w:rFonts w:ascii="Lato Light" w:eastAsia="Calibri" w:hAnsi="Lato Light" w:cs="Lato Light"/>
          <w:i/>
          <w:iCs/>
          <w:color w:val="000000" w:themeColor="text1"/>
        </w:rPr>
        <w:t>ym</w:t>
      </w:r>
      <w:proofErr w:type="spellEnd"/>
      <w:r w:rsidRPr="00C96965">
        <w:rPr>
          <w:rFonts w:ascii="Lato Light" w:eastAsia="Calibri" w:hAnsi="Lato Light" w:cs="Lato Light"/>
          <w:i/>
          <w:iCs/>
          <w:color w:val="000000" w:themeColor="text1"/>
        </w:rPr>
        <w:t>) numer NIP ___________, REGON ________</w:t>
      </w:r>
      <w:r w:rsidRPr="00C96965">
        <w:rPr>
          <w:rFonts w:ascii="Lato Light" w:hAnsi="Lato Light" w:cs="Lato Light"/>
          <w:bCs/>
          <w:i/>
          <w:iCs/>
          <w:color w:val="000000" w:themeColor="text1"/>
        </w:rPr>
        <w:t>, numer RPT: __________, zwaną(</w:t>
      </w:r>
      <w:proofErr w:type="spellStart"/>
      <w:r w:rsidRPr="00C96965">
        <w:rPr>
          <w:rFonts w:ascii="Lato Light" w:hAnsi="Lato Light" w:cs="Lato Light"/>
          <w:bCs/>
          <w:i/>
          <w:iCs/>
          <w:color w:val="000000" w:themeColor="text1"/>
        </w:rPr>
        <w:t>ym</w:t>
      </w:r>
      <w:proofErr w:type="spellEnd"/>
      <w:r w:rsidRPr="00C96965">
        <w:rPr>
          <w:rFonts w:ascii="Lato Light" w:hAnsi="Lato Light" w:cs="Lato Light"/>
          <w:bCs/>
          <w:i/>
          <w:iCs/>
          <w:color w:val="000000" w:themeColor="text1"/>
        </w:rPr>
        <w:t>) dalej „</w:t>
      </w:r>
      <w:r w:rsidRPr="00C96965">
        <w:rPr>
          <w:rFonts w:ascii="Lato Light" w:hAnsi="Lato Light" w:cs="Lato Light"/>
          <w:b/>
          <w:bCs/>
          <w:i/>
          <w:iCs/>
          <w:color w:val="000000" w:themeColor="text1"/>
        </w:rPr>
        <w:t>OK</w:t>
      </w:r>
      <w:r w:rsidRPr="00C96965">
        <w:rPr>
          <w:rFonts w:ascii="Lato Light" w:hAnsi="Lato Light" w:cs="Lato Light"/>
          <w:bCs/>
          <w:i/>
          <w:iCs/>
          <w:color w:val="000000" w:themeColor="text1"/>
        </w:rPr>
        <w:t>”, która(y) staje do Umowy osobiście/reprezentowaną(</w:t>
      </w:r>
      <w:proofErr w:type="spellStart"/>
      <w:r w:rsidRPr="00C96965">
        <w:rPr>
          <w:rFonts w:ascii="Lato Light" w:hAnsi="Lato Light" w:cs="Lato Light"/>
          <w:bCs/>
          <w:i/>
          <w:iCs/>
          <w:color w:val="000000" w:themeColor="text1"/>
        </w:rPr>
        <w:t>ym</w:t>
      </w:r>
      <w:proofErr w:type="spellEnd"/>
      <w:r w:rsidRPr="00C96965">
        <w:rPr>
          <w:rFonts w:ascii="Lato Light" w:hAnsi="Lato Light" w:cs="Lato Light"/>
          <w:bCs/>
          <w:i/>
          <w:iCs/>
          <w:color w:val="000000" w:themeColor="text1"/>
        </w:rPr>
        <w:t>) przez:</w:t>
      </w:r>
    </w:p>
    <w:p w14:paraId="0A64C5C8" w14:textId="77777777" w:rsidR="0061714F" w:rsidRPr="00C96965" w:rsidRDefault="0061714F" w:rsidP="00B30619">
      <w:pPr>
        <w:jc w:val="both"/>
        <w:rPr>
          <w:rFonts w:ascii="Lato Light" w:hAnsi="Lato Light" w:cs="Lato Light"/>
          <w:i/>
          <w:iCs/>
          <w:color w:val="000000" w:themeColor="text1"/>
        </w:rPr>
      </w:pPr>
      <w:r w:rsidRPr="00C96965">
        <w:rPr>
          <w:rFonts w:ascii="Lato Light" w:hAnsi="Lato Light" w:cs="Lato Light"/>
          <w:i/>
          <w:iCs/>
          <w:color w:val="000000" w:themeColor="text1"/>
        </w:rPr>
        <w:t>____________________________________</w:t>
      </w:r>
    </w:p>
    <w:p w14:paraId="57043BC8" w14:textId="77777777" w:rsidR="0061714F" w:rsidRPr="00C96965" w:rsidRDefault="0061714F" w:rsidP="00B30619">
      <w:pPr>
        <w:jc w:val="both"/>
        <w:rPr>
          <w:rFonts w:ascii="Lato Light" w:hAnsi="Lato Light" w:cs="Lato Light"/>
          <w:i/>
          <w:iCs/>
          <w:color w:val="000000" w:themeColor="text1"/>
        </w:rPr>
      </w:pPr>
      <w:r w:rsidRPr="00C96965">
        <w:rPr>
          <w:rFonts w:ascii="Lato Light" w:hAnsi="Lato Light" w:cs="Lato Light"/>
          <w:bCs/>
          <w:i/>
          <w:iCs/>
          <w:color w:val="000000" w:themeColor="text1"/>
        </w:rPr>
        <w:t xml:space="preserve">lub </w:t>
      </w:r>
    </w:p>
    <w:p w14:paraId="5876555A" w14:textId="77777777" w:rsidR="0061714F" w:rsidRPr="00C96965" w:rsidRDefault="0061714F" w:rsidP="00B30619">
      <w:pPr>
        <w:jc w:val="both"/>
        <w:rPr>
          <w:rFonts w:ascii="Lato Light" w:hAnsi="Lato Light" w:cs="Lato Light"/>
          <w:i/>
          <w:iCs/>
          <w:color w:val="000000" w:themeColor="text1"/>
        </w:rPr>
      </w:pPr>
      <w:r w:rsidRPr="00C96965">
        <w:rPr>
          <w:rFonts w:ascii="Lato Light" w:hAnsi="Lato Light" w:cs="Lato Light"/>
          <w:i/>
          <w:iCs/>
          <w:color w:val="000000" w:themeColor="text1"/>
        </w:rPr>
        <w:t xml:space="preserve">_____________________, NIP: ____________, </w:t>
      </w:r>
      <w:r w:rsidRPr="00C96965">
        <w:rPr>
          <w:rFonts w:ascii="Lato Light" w:hAnsi="Lato Light" w:cs="Lato Light"/>
          <w:bCs/>
          <w:i/>
          <w:iCs/>
          <w:color w:val="000000" w:themeColor="text1"/>
        </w:rPr>
        <w:t>numer RPT: __________,</w:t>
      </w:r>
    </w:p>
    <w:p w14:paraId="4EB53489" w14:textId="77777777" w:rsidR="0061714F" w:rsidRPr="00C96965" w:rsidRDefault="0061714F" w:rsidP="00B30619">
      <w:pPr>
        <w:jc w:val="both"/>
        <w:rPr>
          <w:rFonts w:ascii="Lato Light" w:hAnsi="Lato Light" w:cs="Lato Light"/>
          <w:i/>
          <w:iCs/>
          <w:color w:val="000000" w:themeColor="text1"/>
        </w:rPr>
      </w:pPr>
      <w:r w:rsidRPr="00C96965">
        <w:rPr>
          <w:rFonts w:ascii="Lato Light" w:hAnsi="Lato Light" w:cs="Lato Light"/>
          <w:i/>
          <w:iCs/>
          <w:color w:val="000000" w:themeColor="text1"/>
        </w:rPr>
        <w:t>i</w:t>
      </w:r>
    </w:p>
    <w:p w14:paraId="18AD599E" w14:textId="77777777" w:rsidR="0061714F" w:rsidRPr="00C96965" w:rsidRDefault="0061714F" w:rsidP="00B30619">
      <w:pPr>
        <w:jc w:val="both"/>
        <w:rPr>
          <w:rFonts w:ascii="Lato Light" w:hAnsi="Lato Light" w:cs="Lato Light"/>
          <w:i/>
          <w:iCs/>
          <w:color w:val="000000" w:themeColor="text1"/>
        </w:rPr>
      </w:pPr>
      <w:r w:rsidRPr="00C96965">
        <w:rPr>
          <w:rFonts w:ascii="Lato Light" w:hAnsi="Lato Light" w:cs="Lato Light"/>
          <w:i/>
          <w:iCs/>
          <w:color w:val="000000" w:themeColor="text1"/>
        </w:rPr>
        <w:t xml:space="preserve">_____________________, NIP: ____________, </w:t>
      </w:r>
      <w:r w:rsidRPr="00C96965">
        <w:rPr>
          <w:rFonts w:ascii="Lato Light" w:hAnsi="Lato Light" w:cs="Lato Light"/>
          <w:bCs/>
          <w:i/>
          <w:iCs/>
          <w:color w:val="000000" w:themeColor="text1"/>
        </w:rPr>
        <w:t>numer RPT: __________,</w:t>
      </w:r>
    </w:p>
    <w:p w14:paraId="4D53C0D0" w14:textId="77777777" w:rsidR="0061714F" w:rsidRPr="00C96965" w:rsidRDefault="0061714F" w:rsidP="00B30619">
      <w:pPr>
        <w:pStyle w:val="Akapitzlist"/>
        <w:ind w:left="0"/>
        <w:jc w:val="both"/>
        <w:rPr>
          <w:rFonts w:ascii="Lato Light" w:hAnsi="Lato Light" w:cs="Lato Light"/>
          <w:bCs/>
          <w:i/>
          <w:iCs/>
          <w:color w:val="000000" w:themeColor="text1"/>
        </w:rPr>
      </w:pPr>
      <w:r w:rsidRPr="00C96965">
        <w:rPr>
          <w:rFonts w:ascii="Lato Light" w:eastAsia="Calibri" w:hAnsi="Lato Light" w:cs="Lato Light"/>
          <w:i/>
          <w:iCs/>
          <w:color w:val="000000" w:themeColor="text1"/>
        </w:rPr>
        <w:t>-</w:t>
      </w:r>
      <w:r w:rsidRPr="00C96965">
        <w:rPr>
          <w:rFonts w:ascii="Lato Light" w:eastAsia="Calibri" w:hAnsi="Lato Light" w:cs="Lato Light"/>
          <w:b/>
          <w:i/>
          <w:iCs/>
          <w:color w:val="000000" w:themeColor="text1"/>
        </w:rPr>
        <w:t xml:space="preserve"> </w:t>
      </w:r>
      <w:r w:rsidRPr="00C96965">
        <w:rPr>
          <w:rFonts w:ascii="Lato Light" w:hAnsi="Lato Light" w:cs="Lato Light"/>
          <w:i/>
          <w:iCs/>
          <w:color w:val="000000" w:themeColor="text1"/>
        </w:rPr>
        <w:t xml:space="preserve">prowadzącymi wspólnie działalność gospodarczą w formie spółki cywilnej pod nazwą </w:t>
      </w:r>
      <w:r w:rsidRPr="00C96965">
        <w:rPr>
          <w:rFonts w:ascii="Lato Light" w:eastAsia="Calibri" w:hAnsi="Lato Light" w:cs="Lato Light"/>
          <w:i/>
          <w:iCs/>
          <w:color w:val="000000" w:themeColor="text1"/>
        </w:rPr>
        <w:t xml:space="preserve">_____________________, </w:t>
      </w:r>
      <w:r w:rsidRPr="00C96965">
        <w:rPr>
          <w:rFonts w:ascii="Lato Light" w:hAnsi="Lato Light" w:cs="Lato Light"/>
          <w:i/>
          <w:iCs/>
          <w:color w:val="000000" w:themeColor="text1"/>
        </w:rPr>
        <w:t xml:space="preserve">adres: ul. _____________, ____ - _______ __________, NIP </w:t>
      </w:r>
      <w:r w:rsidRPr="00C96965">
        <w:rPr>
          <w:rFonts w:ascii="Lato Light" w:eastAsia="Calibri" w:hAnsi="Lato Light" w:cs="Lato Light"/>
          <w:i/>
          <w:iCs/>
          <w:color w:val="000000" w:themeColor="text1"/>
        </w:rPr>
        <w:t>______</w:t>
      </w:r>
      <w:r w:rsidRPr="00C96965">
        <w:rPr>
          <w:rFonts w:ascii="Lato Light" w:hAnsi="Lato Light" w:cs="Lato Light"/>
          <w:i/>
          <w:iCs/>
          <w:color w:val="000000" w:themeColor="text1"/>
        </w:rPr>
        <w:t xml:space="preserve">, REGON </w:t>
      </w:r>
      <w:r w:rsidRPr="00C96965">
        <w:rPr>
          <w:rFonts w:ascii="Lato Light" w:eastAsia="Calibri" w:hAnsi="Lato Light" w:cs="Lato Light"/>
          <w:i/>
          <w:iCs/>
          <w:color w:val="000000" w:themeColor="text1"/>
        </w:rPr>
        <w:t>______</w:t>
      </w:r>
      <w:r w:rsidRPr="00C96965">
        <w:rPr>
          <w:rFonts w:ascii="Lato Light" w:hAnsi="Lato Light" w:cs="Lato Light"/>
          <w:i/>
          <w:iCs/>
          <w:color w:val="000000" w:themeColor="text1"/>
        </w:rPr>
        <w:t xml:space="preserve">, </w:t>
      </w:r>
      <w:r w:rsidRPr="00C96965">
        <w:rPr>
          <w:rFonts w:ascii="Lato Light" w:hAnsi="Lato Light" w:cs="Lato Light"/>
          <w:bCs/>
          <w:i/>
          <w:iCs/>
          <w:color w:val="000000" w:themeColor="text1"/>
        </w:rPr>
        <w:t>zwanymi dalej łącznie „</w:t>
      </w:r>
      <w:r w:rsidRPr="00C96965">
        <w:rPr>
          <w:rFonts w:ascii="Lato Light" w:hAnsi="Lato Light" w:cs="Lato Light"/>
          <w:b/>
          <w:bCs/>
          <w:i/>
          <w:iCs/>
          <w:color w:val="000000" w:themeColor="text1"/>
        </w:rPr>
        <w:t>OK</w:t>
      </w:r>
      <w:r w:rsidRPr="00C96965">
        <w:rPr>
          <w:rFonts w:ascii="Lato Light" w:hAnsi="Lato Light" w:cs="Lato Light"/>
          <w:bCs/>
          <w:i/>
          <w:iCs/>
          <w:color w:val="000000" w:themeColor="text1"/>
        </w:rPr>
        <w:t>”, którzy stają do Umowy osobiście/reprezentowanymi przez:</w:t>
      </w:r>
    </w:p>
    <w:p w14:paraId="23517F45" w14:textId="2118D12B" w:rsidR="00974CD8" w:rsidRPr="00C96965" w:rsidRDefault="0061714F" w:rsidP="00B30619">
      <w:pPr>
        <w:jc w:val="both"/>
        <w:rPr>
          <w:rFonts w:ascii="Lato Light" w:eastAsiaTheme="majorEastAsia" w:hAnsi="Lato Light" w:cs="Lato Light"/>
          <w:color w:val="0F4761" w:themeColor="accent1" w:themeShade="BF"/>
          <w:sz w:val="40"/>
          <w:szCs w:val="40"/>
        </w:rPr>
      </w:pPr>
      <w:r w:rsidRPr="00C96965">
        <w:rPr>
          <w:rFonts w:ascii="Lato Light" w:hAnsi="Lato Light" w:cs="Lato Light"/>
          <w:i/>
          <w:iCs/>
          <w:color w:val="000000" w:themeColor="text1"/>
        </w:rPr>
        <w:t>_______________________________________________</w:t>
      </w:r>
      <w:r w:rsidR="00974CD8" w:rsidRPr="00C96965">
        <w:rPr>
          <w:rFonts w:ascii="Lato Light" w:hAnsi="Lato Light" w:cs="Lato Light"/>
        </w:rPr>
        <w:br w:type="page"/>
      </w:r>
    </w:p>
    <w:p w14:paraId="710789F9" w14:textId="7794D237" w:rsidR="00D16D38" w:rsidRPr="00C96965" w:rsidRDefault="006D6951" w:rsidP="009D7BFA">
      <w:pPr>
        <w:pStyle w:val="Nagwek1"/>
        <w:rPr>
          <w:rFonts w:ascii="Lato Light" w:hAnsi="Lato Light" w:cs="Lato Light"/>
        </w:rPr>
      </w:pPr>
      <w:bookmarkStart w:id="0" w:name="_Toc183717710"/>
      <w:r w:rsidRPr="00C96965">
        <w:rPr>
          <w:rFonts w:ascii="Lato Light" w:hAnsi="Lato Light" w:cs="Lato Light"/>
        </w:rPr>
        <w:lastRenderedPageBreak/>
        <w:t>Spis treści</w:t>
      </w:r>
      <w:bookmarkEnd w:id="0"/>
    </w:p>
    <w:sdt>
      <w:sdtPr>
        <w:rPr>
          <w:rFonts w:ascii="Lato Light" w:eastAsiaTheme="minorHAnsi" w:hAnsi="Lato Light" w:cs="Lato Light"/>
          <w:color w:val="auto"/>
          <w:kern w:val="2"/>
          <w:sz w:val="22"/>
          <w:szCs w:val="22"/>
          <w:lang w:eastAsia="en-US"/>
          <w14:ligatures w14:val="standardContextual"/>
        </w:rPr>
        <w:id w:val="648247306"/>
        <w:docPartObj>
          <w:docPartGallery w:val="Table of Contents"/>
          <w:docPartUnique/>
        </w:docPartObj>
      </w:sdtPr>
      <w:sdtEndPr>
        <w:rPr>
          <w:b/>
          <w:bCs/>
        </w:rPr>
      </w:sdtEndPr>
      <w:sdtContent>
        <w:p w14:paraId="190A2A11" w14:textId="3AEBFDDE" w:rsidR="00820B93" w:rsidRPr="00C96965" w:rsidRDefault="00820B93">
          <w:pPr>
            <w:pStyle w:val="Nagwekspisutreci"/>
            <w:rPr>
              <w:rFonts w:ascii="Lato Light" w:hAnsi="Lato Light" w:cs="Lato Light"/>
            </w:rPr>
          </w:pPr>
        </w:p>
        <w:p w14:paraId="3BBE1B62" w14:textId="589650BC" w:rsidR="0076586A" w:rsidRDefault="00820B93">
          <w:pPr>
            <w:pStyle w:val="Spistreci1"/>
            <w:tabs>
              <w:tab w:val="right" w:leader="dot" w:pos="9062"/>
            </w:tabs>
            <w:rPr>
              <w:rFonts w:eastAsiaTheme="minorEastAsia"/>
              <w:noProof/>
              <w:sz w:val="24"/>
              <w:szCs w:val="24"/>
              <w:lang w:eastAsia="pl-PL"/>
            </w:rPr>
          </w:pPr>
          <w:r w:rsidRPr="00C96965">
            <w:rPr>
              <w:rFonts w:ascii="Lato Light" w:hAnsi="Lato Light" w:cs="Lato Light"/>
            </w:rPr>
            <w:fldChar w:fldCharType="begin"/>
          </w:r>
          <w:r w:rsidRPr="00C96965">
            <w:rPr>
              <w:rFonts w:ascii="Lato Light" w:hAnsi="Lato Light" w:cs="Lato Light"/>
            </w:rPr>
            <w:instrText xml:space="preserve"> TOC \o "1-3" \h \z \u </w:instrText>
          </w:r>
          <w:r w:rsidRPr="00C96965">
            <w:rPr>
              <w:rFonts w:ascii="Lato Light" w:hAnsi="Lato Light" w:cs="Lato Light"/>
            </w:rPr>
            <w:fldChar w:fldCharType="separate"/>
          </w:r>
          <w:hyperlink w:anchor="_Toc183717710" w:history="1">
            <w:r w:rsidR="0076586A" w:rsidRPr="00F15F83">
              <w:rPr>
                <w:rStyle w:val="Hipercze"/>
                <w:rFonts w:ascii="Lato Light" w:hAnsi="Lato Light" w:cs="Lato Light"/>
                <w:noProof/>
              </w:rPr>
              <w:t>Spis treści</w:t>
            </w:r>
            <w:r w:rsidR="0076586A">
              <w:rPr>
                <w:noProof/>
                <w:webHidden/>
              </w:rPr>
              <w:tab/>
            </w:r>
            <w:r w:rsidR="0076586A">
              <w:rPr>
                <w:noProof/>
                <w:webHidden/>
              </w:rPr>
              <w:fldChar w:fldCharType="begin"/>
            </w:r>
            <w:r w:rsidR="0076586A">
              <w:rPr>
                <w:noProof/>
                <w:webHidden/>
              </w:rPr>
              <w:instrText xml:space="preserve"> PAGEREF _Toc183717710 \h </w:instrText>
            </w:r>
            <w:r w:rsidR="0076586A">
              <w:rPr>
                <w:noProof/>
                <w:webHidden/>
              </w:rPr>
            </w:r>
            <w:r w:rsidR="0076586A">
              <w:rPr>
                <w:noProof/>
                <w:webHidden/>
              </w:rPr>
              <w:fldChar w:fldCharType="separate"/>
            </w:r>
            <w:r w:rsidR="0076586A">
              <w:rPr>
                <w:noProof/>
                <w:webHidden/>
              </w:rPr>
              <w:t>3</w:t>
            </w:r>
            <w:r w:rsidR="0076586A">
              <w:rPr>
                <w:noProof/>
                <w:webHidden/>
              </w:rPr>
              <w:fldChar w:fldCharType="end"/>
            </w:r>
          </w:hyperlink>
        </w:p>
        <w:p w14:paraId="072D5586" w14:textId="664ECD70" w:rsidR="0076586A" w:rsidRDefault="0076586A">
          <w:pPr>
            <w:pStyle w:val="Spistreci2"/>
            <w:tabs>
              <w:tab w:val="right" w:leader="dot" w:pos="9062"/>
            </w:tabs>
            <w:rPr>
              <w:rFonts w:eastAsiaTheme="minorEastAsia"/>
              <w:noProof/>
              <w:sz w:val="24"/>
              <w:szCs w:val="24"/>
              <w:lang w:eastAsia="pl-PL"/>
            </w:rPr>
          </w:pPr>
          <w:hyperlink w:anchor="_Toc183717711" w:history="1">
            <w:r w:rsidRPr="00F15F83">
              <w:rPr>
                <w:rStyle w:val="Hipercze"/>
                <w:rFonts w:ascii="Lato Light" w:hAnsi="Lato Light" w:cs="Lato Light"/>
                <w:noProof/>
              </w:rPr>
              <w:t>I. Postanowienia wstępne</w:t>
            </w:r>
            <w:r>
              <w:rPr>
                <w:noProof/>
                <w:webHidden/>
              </w:rPr>
              <w:tab/>
            </w:r>
            <w:r>
              <w:rPr>
                <w:noProof/>
                <w:webHidden/>
              </w:rPr>
              <w:fldChar w:fldCharType="begin"/>
            </w:r>
            <w:r>
              <w:rPr>
                <w:noProof/>
                <w:webHidden/>
              </w:rPr>
              <w:instrText xml:space="preserve"> PAGEREF _Toc183717711 \h </w:instrText>
            </w:r>
            <w:r>
              <w:rPr>
                <w:noProof/>
                <w:webHidden/>
              </w:rPr>
            </w:r>
            <w:r>
              <w:rPr>
                <w:noProof/>
                <w:webHidden/>
              </w:rPr>
              <w:fldChar w:fldCharType="separate"/>
            </w:r>
            <w:r>
              <w:rPr>
                <w:noProof/>
                <w:webHidden/>
              </w:rPr>
              <w:t>5</w:t>
            </w:r>
            <w:r>
              <w:rPr>
                <w:noProof/>
                <w:webHidden/>
              </w:rPr>
              <w:fldChar w:fldCharType="end"/>
            </w:r>
          </w:hyperlink>
        </w:p>
        <w:p w14:paraId="71369DC3" w14:textId="0FFC183D" w:rsidR="0076586A" w:rsidRDefault="0076586A">
          <w:pPr>
            <w:pStyle w:val="Spistreci3"/>
            <w:tabs>
              <w:tab w:val="right" w:leader="dot" w:pos="9062"/>
            </w:tabs>
            <w:rPr>
              <w:rFonts w:eastAsiaTheme="minorEastAsia"/>
              <w:noProof/>
              <w:sz w:val="24"/>
              <w:szCs w:val="24"/>
              <w:lang w:eastAsia="pl-PL"/>
            </w:rPr>
          </w:pPr>
          <w:hyperlink w:anchor="_Toc183717712" w:history="1">
            <w:r w:rsidRPr="00F15F83">
              <w:rPr>
                <w:rStyle w:val="Hipercze"/>
                <w:rFonts w:ascii="Lato Light" w:hAnsi="Lato Light" w:cs="Lato Light"/>
                <w:noProof/>
              </w:rPr>
              <w:t>§1 Definicje</w:t>
            </w:r>
            <w:r>
              <w:rPr>
                <w:noProof/>
                <w:webHidden/>
              </w:rPr>
              <w:tab/>
            </w:r>
            <w:r>
              <w:rPr>
                <w:noProof/>
                <w:webHidden/>
              </w:rPr>
              <w:fldChar w:fldCharType="begin"/>
            </w:r>
            <w:r>
              <w:rPr>
                <w:noProof/>
                <w:webHidden/>
              </w:rPr>
              <w:instrText xml:space="preserve"> PAGEREF _Toc183717712 \h </w:instrText>
            </w:r>
            <w:r>
              <w:rPr>
                <w:noProof/>
                <w:webHidden/>
              </w:rPr>
            </w:r>
            <w:r>
              <w:rPr>
                <w:noProof/>
                <w:webHidden/>
              </w:rPr>
              <w:fldChar w:fldCharType="separate"/>
            </w:r>
            <w:r>
              <w:rPr>
                <w:noProof/>
                <w:webHidden/>
              </w:rPr>
              <w:t>5</w:t>
            </w:r>
            <w:r>
              <w:rPr>
                <w:noProof/>
                <w:webHidden/>
              </w:rPr>
              <w:fldChar w:fldCharType="end"/>
            </w:r>
          </w:hyperlink>
        </w:p>
        <w:p w14:paraId="574F48DC" w14:textId="7E15F685" w:rsidR="0076586A" w:rsidRDefault="0076586A">
          <w:pPr>
            <w:pStyle w:val="Spistreci3"/>
            <w:tabs>
              <w:tab w:val="right" w:leader="dot" w:pos="9062"/>
            </w:tabs>
            <w:rPr>
              <w:rFonts w:eastAsiaTheme="minorEastAsia"/>
              <w:noProof/>
              <w:sz w:val="24"/>
              <w:szCs w:val="24"/>
              <w:lang w:eastAsia="pl-PL"/>
            </w:rPr>
          </w:pPr>
          <w:hyperlink w:anchor="_Toc183717713" w:history="1">
            <w:r w:rsidRPr="00F15F83">
              <w:rPr>
                <w:rStyle w:val="Hipercze"/>
                <w:rFonts w:ascii="Lato Light" w:hAnsi="Lato Light" w:cs="Lato Light"/>
                <w:noProof/>
              </w:rPr>
              <w:t>§2.Ogólne zasady dostępu hurtowego</w:t>
            </w:r>
            <w:r>
              <w:rPr>
                <w:noProof/>
                <w:webHidden/>
              </w:rPr>
              <w:tab/>
            </w:r>
            <w:r>
              <w:rPr>
                <w:noProof/>
                <w:webHidden/>
              </w:rPr>
              <w:fldChar w:fldCharType="begin"/>
            </w:r>
            <w:r>
              <w:rPr>
                <w:noProof/>
                <w:webHidden/>
              </w:rPr>
              <w:instrText xml:space="preserve"> PAGEREF _Toc183717713 \h </w:instrText>
            </w:r>
            <w:r>
              <w:rPr>
                <w:noProof/>
                <w:webHidden/>
              </w:rPr>
            </w:r>
            <w:r>
              <w:rPr>
                <w:noProof/>
                <w:webHidden/>
              </w:rPr>
              <w:fldChar w:fldCharType="separate"/>
            </w:r>
            <w:r>
              <w:rPr>
                <w:noProof/>
                <w:webHidden/>
              </w:rPr>
              <w:t>9</w:t>
            </w:r>
            <w:r>
              <w:rPr>
                <w:noProof/>
                <w:webHidden/>
              </w:rPr>
              <w:fldChar w:fldCharType="end"/>
            </w:r>
          </w:hyperlink>
        </w:p>
        <w:p w14:paraId="17AB060D" w14:textId="6FECD778" w:rsidR="0076586A" w:rsidRDefault="0076586A">
          <w:pPr>
            <w:pStyle w:val="Spistreci3"/>
            <w:tabs>
              <w:tab w:val="right" w:leader="dot" w:pos="9062"/>
            </w:tabs>
            <w:rPr>
              <w:rFonts w:eastAsiaTheme="minorEastAsia"/>
              <w:noProof/>
              <w:sz w:val="24"/>
              <w:szCs w:val="24"/>
              <w:lang w:eastAsia="pl-PL"/>
            </w:rPr>
          </w:pPr>
          <w:hyperlink w:anchor="_Toc183717714" w:history="1">
            <w:r w:rsidRPr="00F15F83">
              <w:rPr>
                <w:rStyle w:val="Hipercze"/>
                <w:rFonts w:ascii="Lato Light" w:hAnsi="Lato Light" w:cs="Lato Light"/>
                <w:noProof/>
              </w:rPr>
              <w:t>§3. Tryb zawarcia umowy</w:t>
            </w:r>
            <w:r>
              <w:rPr>
                <w:noProof/>
                <w:webHidden/>
              </w:rPr>
              <w:tab/>
            </w:r>
            <w:r>
              <w:rPr>
                <w:noProof/>
                <w:webHidden/>
              </w:rPr>
              <w:fldChar w:fldCharType="begin"/>
            </w:r>
            <w:r>
              <w:rPr>
                <w:noProof/>
                <w:webHidden/>
              </w:rPr>
              <w:instrText xml:space="preserve"> PAGEREF _Toc183717714 \h </w:instrText>
            </w:r>
            <w:r>
              <w:rPr>
                <w:noProof/>
                <w:webHidden/>
              </w:rPr>
            </w:r>
            <w:r>
              <w:rPr>
                <w:noProof/>
                <w:webHidden/>
              </w:rPr>
              <w:fldChar w:fldCharType="separate"/>
            </w:r>
            <w:r>
              <w:rPr>
                <w:noProof/>
                <w:webHidden/>
              </w:rPr>
              <w:t>10</w:t>
            </w:r>
            <w:r>
              <w:rPr>
                <w:noProof/>
                <w:webHidden/>
              </w:rPr>
              <w:fldChar w:fldCharType="end"/>
            </w:r>
          </w:hyperlink>
        </w:p>
        <w:p w14:paraId="1713EA4E" w14:textId="3F032486" w:rsidR="0076586A" w:rsidRDefault="0076586A">
          <w:pPr>
            <w:pStyle w:val="Spistreci3"/>
            <w:tabs>
              <w:tab w:val="right" w:leader="dot" w:pos="9062"/>
            </w:tabs>
            <w:rPr>
              <w:rFonts w:eastAsiaTheme="minorEastAsia"/>
              <w:noProof/>
              <w:sz w:val="24"/>
              <w:szCs w:val="24"/>
              <w:lang w:eastAsia="pl-PL"/>
            </w:rPr>
          </w:pPr>
          <w:hyperlink w:anchor="_Toc183717715" w:history="1">
            <w:r w:rsidRPr="00F15F83">
              <w:rPr>
                <w:rStyle w:val="Hipercze"/>
                <w:rFonts w:ascii="Lato Light" w:hAnsi="Lato Light" w:cs="Lato Light"/>
                <w:noProof/>
              </w:rPr>
              <w:t>§4. Obowiązki OSD</w:t>
            </w:r>
            <w:r>
              <w:rPr>
                <w:noProof/>
                <w:webHidden/>
              </w:rPr>
              <w:tab/>
            </w:r>
            <w:r>
              <w:rPr>
                <w:noProof/>
                <w:webHidden/>
              </w:rPr>
              <w:fldChar w:fldCharType="begin"/>
            </w:r>
            <w:r>
              <w:rPr>
                <w:noProof/>
                <w:webHidden/>
              </w:rPr>
              <w:instrText xml:space="preserve"> PAGEREF _Toc183717715 \h </w:instrText>
            </w:r>
            <w:r>
              <w:rPr>
                <w:noProof/>
                <w:webHidden/>
              </w:rPr>
            </w:r>
            <w:r>
              <w:rPr>
                <w:noProof/>
                <w:webHidden/>
              </w:rPr>
              <w:fldChar w:fldCharType="separate"/>
            </w:r>
            <w:r>
              <w:rPr>
                <w:noProof/>
                <w:webHidden/>
              </w:rPr>
              <w:t>11</w:t>
            </w:r>
            <w:r>
              <w:rPr>
                <w:noProof/>
                <w:webHidden/>
              </w:rPr>
              <w:fldChar w:fldCharType="end"/>
            </w:r>
          </w:hyperlink>
        </w:p>
        <w:p w14:paraId="7210740C" w14:textId="4EC35ED2" w:rsidR="0076586A" w:rsidRDefault="0076586A">
          <w:pPr>
            <w:pStyle w:val="Spistreci3"/>
            <w:tabs>
              <w:tab w:val="right" w:leader="dot" w:pos="9062"/>
            </w:tabs>
            <w:rPr>
              <w:rFonts w:eastAsiaTheme="minorEastAsia"/>
              <w:noProof/>
              <w:sz w:val="24"/>
              <w:szCs w:val="24"/>
              <w:lang w:eastAsia="pl-PL"/>
            </w:rPr>
          </w:pPr>
          <w:hyperlink w:anchor="_Toc183717716" w:history="1">
            <w:r w:rsidRPr="00F15F83">
              <w:rPr>
                <w:rStyle w:val="Hipercze"/>
                <w:rFonts w:ascii="Lato Light" w:hAnsi="Lato Light" w:cs="Lato Light"/>
                <w:noProof/>
              </w:rPr>
              <w:t>§5. Obowiązki OK</w:t>
            </w:r>
            <w:r>
              <w:rPr>
                <w:noProof/>
                <w:webHidden/>
              </w:rPr>
              <w:tab/>
            </w:r>
            <w:r>
              <w:rPr>
                <w:noProof/>
                <w:webHidden/>
              </w:rPr>
              <w:fldChar w:fldCharType="begin"/>
            </w:r>
            <w:r>
              <w:rPr>
                <w:noProof/>
                <w:webHidden/>
              </w:rPr>
              <w:instrText xml:space="preserve"> PAGEREF _Toc183717716 \h </w:instrText>
            </w:r>
            <w:r>
              <w:rPr>
                <w:noProof/>
                <w:webHidden/>
              </w:rPr>
            </w:r>
            <w:r>
              <w:rPr>
                <w:noProof/>
                <w:webHidden/>
              </w:rPr>
              <w:fldChar w:fldCharType="separate"/>
            </w:r>
            <w:r>
              <w:rPr>
                <w:noProof/>
                <w:webHidden/>
              </w:rPr>
              <w:t>11</w:t>
            </w:r>
            <w:r>
              <w:rPr>
                <w:noProof/>
                <w:webHidden/>
              </w:rPr>
              <w:fldChar w:fldCharType="end"/>
            </w:r>
          </w:hyperlink>
        </w:p>
        <w:p w14:paraId="7C40D5A9" w14:textId="04D6D0BA" w:rsidR="0076586A" w:rsidRDefault="0076586A">
          <w:pPr>
            <w:pStyle w:val="Spistreci2"/>
            <w:tabs>
              <w:tab w:val="right" w:leader="dot" w:pos="9062"/>
            </w:tabs>
            <w:rPr>
              <w:rFonts w:eastAsiaTheme="minorEastAsia"/>
              <w:noProof/>
              <w:sz w:val="24"/>
              <w:szCs w:val="24"/>
              <w:lang w:eastAsia="pl-PL"/>
            </w:rPr>
          </w:pPr>
          <w:hyperlink w:anchor="_Toc183717717" w:history="1">
            <w:r w:rsidRPr="00F15F83">
              <w:rPr>
                <w:rStyle w:val="Hipercze"/>
                <w:rFonts w:ascii="Lato Light" w:hAnsi="Lato Light" w:cs="Lato Light"/>
                <w:noProof/>
              </w:rPr>
              <w:t>II. Informacje</w:t>
            </w:r>
            <w:r>
              <w:rPr>
                <w:noProof/>
                <w:webHidden/>
              </w:rPr>
              <w:tab/>
            </w:r>
            <w:r>
              <w:rPr>
                <w:noProof/>
                <w:webHidden/>
              </w:rPr>
              <w:fldChar w:fldCharType="begin"/>
            </w:r>
            <w:r>
              <w:rPr>
                <w:noProof/>
                <w:webHidden/>
              </w:rPr>
              <w:instrText xml:space="preserve"> PAGEREF _Toc183717717 \h </w:instrText>
            </w:r>
            <w:r>
              <w:rPr>
                <w:noProof/>
                <w:webHidden/>
              </w:rPr>
            </w:r>
            <w:r>
              <w:rPr>
                <w:noProof/>
                <w:webHidden/>
              </w:rPr>
              <w:fldChar w:fldCharType="separate"/>
            </w:r>
            <w:r>
              <w:rPr>
                <w:noProof/>
                <w:webHidden/>
              </w:rPr>
              <w:t>12</w:t>
            </w:r>
            <w:r>
              <w:rPr>
                <w:noProof/>
                <w:webHidden/>
              </w:rPr>
              <w:fldChar w:fldCharType="end"/>
            </w:r>
          </w:hyperlink>
        </w:p>
        <w:p w14:paraId="5E51A469" w14:textId="73C5B8EF" w:rsidR="0076586A" w:rsidRDefault="0076586A">
          <w:pPr>
            <w:pStyle w:val="Spistreci3"/>
            <w:tabs>
              <w:tab w:val="right" w:leader="dot" w:pos="9062"/>
            </w:tabs>
            <w:rPr>
              <w:rFonts w:eastAsiaTheme="minorEastAsia"/>
              <w:noProof/>
              <w:sz w:val="24"/>
              <w:szCs w:val="24"/>
              <w:lang w:eastAsia="pl-PL"/>
            </w:rPr>
          </w:pPr>
          <w:hyperlink w:anchor="_Toc183717718" w:history="1">
            <w:r w:rsidRPr="00F15F83">
              <w:rPr>
                <w:rStyle w:val="Hipercze"/>
                <w:rFonts w:ascii="Lato Light" w:hAnsi="Lato Light" w:cs="Lato Light"/>
                <w:noProof/>
              </w:rPr>
              <w:t>§6. System Komunikacyjny</w:t>
            </w:r>
            <w:r>
              <w:rPr>
                <w:noProof/>
                <w:webHidden/>
              </w:rPr>
              <w:tab/>
            </w:r>
            <w:r>
              <w:rPr>
                <w:noProof/>
                <w:webHidden/>
              </w:rPr>
              <w:fldChar w:fldCharType="begin"/>
            </w:r>
            <w:r>
              <w:rPr>
                <w:noProof/>
                <w:webHidden/>
              </w:rPr>
              <w:instrText xml:space="preserve"> PAGEREF _Toc183717718 \h </w:instrText>
            </w:r>
            <w:r>
              <w:rPr>
                <w:noProof/>
                <w:webHidden/>
              </w:rPr>
            </w:r>
            <w:r>
              <w:rPr>
                <w:noProof/>
                <w:webHidden/>
              </w:rPr>
              <w:fldChar w:fldCharType="separate"/>
            </w:r>
            <w:r>
              <w:rPr>
                <w:noProof/>
                <w:webHidden/>
              </w:rPr>
              <w:t>12</w:t>
            </w:r>
            <w:r>
              <w:rPr>
                <w:noProof/>
                <w:webHidden/>
              </w:rPr>
              <w:fldChar w:fldCharType="end"/>
            </w:r>
          </w:hyperlink>
        </w:p>
        <w:p w14:paraId="7D1D3F43" w14:textId="20102B65" w:rsidR="0076586A" w:rsidRDefault="0076586A">
          <w:pPr>
            <w:pStyle w:val="Spistreci3"/>
            <w:tabs>
              <w:tab w:val="right" w:leader="dot" w:pos="9062"/>
            </w:tabs>
            <w:rPr>
              <w:rFonts w:eastAsiaTheme="minorEastAsia"/>
              <w:noProof/>
              <w:sz w:val="24"/>
              <w:szCs w:val="24"/>
              <w:lang w:eastAsia="pl-PL"/>
            </w:rPr>
          </w:pPr>
          <w:hyperlink w:anchor="_Toc183717719" w:history="1">
            <w:r w:rsidRPr="00F15F83">
              <w:rPr>
                <w:rStyle w:val="Hipercze"/>
                <w:rFonts w:ascii="Lato Light" w:hAnsi="Lato Light" w:cs="Lato Light"/>
                <w:noProof/>
              </w:rPr>
              <w:t>§7. Informacje ogólne</w:t>
            </w:r>
            <w:r>
              <w:rPr>
                <w:noProof/>
                <w:webHidden/>
              </w:rPr>
              <w:tab/>
            </w:r>
            <w:r>
              <w:rPr>
                <w:noProof/>
                <w:webHidden/>
              </w:rPr>
              <w:fldChar w:fldCharType="begin"/>
            </w:r>
            <w:r>
              <w:rPr>
                <w:noProof/>
                <w:webHidden/>
              </w:rPr>
              <w:instrText xml:space="preserve"> PAGEREF _Toc183717719 \h </w:instrText>
            </w:r>
            <w:r>
              <w:rPr>
                <w:noProof/>
                <w:webHidden/>
              </w:rPr>
            </w:r>
            <w:r>
              <w:rPr>
                <w:noProof/>
                <w:webHidden/>
              </w:rPr>
              <w:fldChar w:fldCharType="separate"/>
            </w:r>
            <w:r>
              <w:rPr>
                <w:noProof/>
                <w:webHidden/>
              </w:rPr>
              <w:t>12</w:t>
            </w:r>
            <w:r>
              <w:rPr>
                <w:noProof/>
                <w:webHidden/>
              </w:rPr>
              <w:fldChar w:fldCharType="end"/>
            </w:r>
          </w:hyperlink>
        </w:p>
        <w:p w14:paraId="6610D57D" w14:textId="01D14BCF" w:rsidR="0076586A" w:rsidRDefault="0076586A">
          <w:pPr>
            <w:pStyle w:val="Spistreci2"/>
            <w:tabs>
              <w:tab w:val="right" w:leader="dot" w:pos="9062"/>
            </w:tabs>
            <w:rPr>
              <w:rFonts w:eastAsiaTheme="minorEastAsia"/>
              <w:noProof/>
              <w:sz w:val="24"/>
              <w:szCs w:val="24"/>
              <w:lang w:eastAsia="pl-PL"/>
            </w:rPr>
          </w:pPr>
          <w:hyperlink w:anchor="_Toc183717720" w:history="1">
            <w:r w:rsidRPr="00F15F83">
              <w:rPr>
                <w:rStyle w:val="Hipercze"/>
                <w:rFonts w:ascii="Lato Light" w:hAnsi="Lato Light" w:cs="Lato Light"/>
                <w:noProof/>
              </w:rPr>
              <w:t>III. Zamawianie Usług</w:t>
            </w:r>
            <w:r>
              <w:rPr>
                <w:noProof/>
                <w:webHidden/>
              </w:rPr>
              <w:tab/>
            </w:r>
            <w:r>
              <w:rPr>
                <w:noProof/>
                <w:webHidden/>
              </w:rPr>
              <w:fldChar w:fldCharType="begin"/>
            </w:r>
            <w:r>
              <w:rPr>
                <w:noProof/>
                <w:webHidden/>
              </w:rPr>
              <w:instrText xml:space="preserve"> PAGEREF _Toc183717720 \h </w:instrText>
            </w:r>
            <w:r>
              <w:rPr>
                <w:noProof/>
                <w:webHidden/>
              </w:rPr>
            </w:r>
            <w:r>
              <w:rPr>
                <w:noProof/>
                <w:webHidden/>
              </w:rPr>
              <w:fldChar w:fldCharType="separate"/>
            </w:r>
            <w:r>
              <w:rPr>
                <w:noProof/>
                <w:webHidden/>
              </w:rPr>
              <w:t>13</w:t>
            </w:r>
            <w:r>
              <w:rPr>
                <w:noProof/>
                <w:webHidden/>
              </w:rPr>
              <w:fldChar w:fldCharType="end"/>
            </w:r>
          </w:hyperlink>
        </w:p>
        <w:p w14:paraId="2EDB08D5" w14:textId="4B918487" w:rsidR="0076586A" w:rsidRDefault="0076586A">
          <w:pPr>
            <w:pStyle w:val="Spistreci3"/>
            <w:tabs>
              <w:tab w:val="right" w:leader="dot" w:pos="9062"/>
            </w:tabs>
            <w:rPr>
              <w:rFonts w:eastAsiaTheme="minorEastAsia"/>
              <w:noProof/>
              <w:sz w:val="24"/>
              <w:szCs w:val="24"/>
              <w:lang w:eastAsia="pl-PL"/>
            </w:rPr>
          </w:pPr>
          <w:hyperlink w:anchor="_Toc183717721" w:history="1">
            <w:r w:rsidRPr="00F15F83">
              <w:rPr>
                <w:rStyle w:val="Hipercze"/>
                <w:rFonts w:ascii="Lato Light" w:hAnsi="Lato Light" w:cs="Lato Light"/>
                <w:noProof/>
              </w:rPr>
              <w:t>§8. Ogólne zasady składania Zamówień</w:t>
            </w:r>
            <w:r>
              <w:rPr>
                <w:noProof/>
                <w:webHidden/>
              </w:rPr>
              <w:tab/>
            </w:r>
            <w:r>
              <w:rPr>
                <w:noProof/>
                <w:webHidden/>
              </w:rPr>
              <w:fldChar w:fldCharType="begin"/>
            </w:r>
            <w:r>
              <w:rPr>
                <w:noProof/>
                <w:webHidden/>
              </w:rPr>
              <w:instrText xml:space="preserve"> PAGEREF _Toc183717721 \h </w:instrText>
            </w:r>
            <w:r>
              <w:rPr>
                <w:noProof/>
                <w:webHidden/>
              </w:rPr>
            </w:r>
            <w:r>
              <w:rPr>
                <w:noProof/>
                <w:webHidden/>
              </w:rPr>
              <w:fldChar w:fldCharType="separate"/>
            </w:r>
            <w:r>
              <w:rPr>
                <w:noProof/>
                <w:webHidden/>
              </w:rPr>
              <w:t>13</w:t>
            </w:r>
            <w:r>
              <w:rPr>
                <w:noProof/>
                <w:webHidden/>
              </w:rPr>
              <w:fldChar w:fldCharType="end"/>
            </w:r>
          </w:hyperlink>
        </w:p>
        <w:p w14:paraId="23EEA6DA" w14:textId="2D9EE295" w:rsidR="0076586A" w:rsidRDefault="0076586A">
          <w:pPr>
            <w:pStyle w:val="Spistreci3"/>
            <w:tabs>
              <w:tab w:val="right" w:leader="dot" w:pos="9062"/>
            </w:tabs>
            <w:rPr>
              <w:rFonts w:eastAsiaTheme="minorEastAsia"/>
              <w:noProof/>
              <w:sz w:val="24"/>
              <w:szCs w:val="24"/>
              <w:lang w:eastAsia="pl-PL"/>
            </w:rPr>
          </w:pPr>
          <w:hyperlink w:anchor="_Toc183717722" w:history="1">
            <w:r w:rsidRPr="00F15F83">
              <w:rPr>
                <w:rStyle w:val="Hipercze"/>
                <w:rFonts w:ascii="Lato Light" w:hAnsi="Lato Light" w:cs="Lato Light"/>
                <w:noProof/>
              </w:rPr>
              <w:t>§9. Zamówienie na Usługi Dosyłowe</w:t>
            </w:r>
            <w:r>
              <w:rPr>
                <w:noProof/>
                <w:webHidden/>
              </w:rPr>
              <w:tab/>
            </w:r>
            <w:r>
              <w:rPr>
                <w:noProof/>
                <w:webHidden/>
              </w:rPr>
              <w:fldChar w:fldCharType="begin"/>
            </w:r>
            <w:r>
              <w:rPr>
                <w:noProof/>
                <w:webHidden/>
              </w:rPr>
              <w:instrText xml:space="preserve"> PAGEREF _Toc183717722 \h </w:instrText>
            </w:r>
            <w:r>
              <w:rPr>
                <w:noProof/>
                <w:webHidden/>
              </w:rPr>
            </w:r>
            <w:r>
              <w:rPr>
                <w:noProof/>
                <w:webHidden/>
              </w:rPr>
              <w:fldChar w:fldCharType="separate"/>
            </w:r>
            <w:r>
              <w:rPr>
                <w:noProof/>
                <w:webHidden/>
              </w:rPr>
              <w:t>13</w:t>
            </w:r>
            <w:r>
              <w:rPr>
                <w:noProof/>
                <w:webHidden/>
              </w:rPr>
              <w:fldChar w:fldCharType="end"/>
            </w:r>
          </w:hyperlink>
        </w:p>
        <w:p w14:paraId="1583BA03" w14:textId="770B3CC8" w:rsidR="0076586A" w:rsidRDefault="0076586A">
          <w:pPr>
            <w:pStyle w:val="Spistreci3"/>
            <w:tabs>
              <w:tab w:val="right" w:leader="dot" w:pos="9062"/>
            </w:tabs>
            <w:rPr>
              <w:rFonts w:eastAsiaTheme="minorEastAsia"/>
              <w:noProof/>
              <w:sz w:val="24"/>
              <w:szCs w:val="24"/>
              <w:lang w:eastAsia="pl-PL"/>
            </w:rPr>
          </w:pPr>
          <w:hyperlink w:anchor="_Toc183717723" w:history="1">
            <w:r w:rsidRPr="00F15F83">
              <w:rPr>
                <w:rStyle w:val="Hipercze"/>
                <w:rFonts w:ascii="Lato Light" w:hAnsi="Lato Light" w:cs="Lato Light"/>
                <w:noProof/>
              </w:rPr>
              <w:t>§10. Warunki techniczne i projekt techniczny</w:t>
            </w:r>
            <w:r>
              <w:rPr>
                <w:noProof/>
                <w:webHidden/>
              </w:rPr>
              <w:tab/>
            </w:r>
            <w:r>
              <w:rPr>
                <w:noProof/>
                <w:webHidden/>
              </w:rPr>
              <w:fldChar w:fldCharType="begin"/>
            </w:r>
            <w:r>
              <w:rPr>
                <w:noProof/>
                <w:webHidden/>
              </w:rPr>
              <w:instrText xml:space="preserve"> PAGEREF _Toc183717723 \h </w:instrText>
            </w:r>
            <w:r>
              <w:rPr>
                <w:noProof/>
                <w:webHidden/>
              </w:rPr>
            </w:r>
            <w:r>
              <w:rPr>
                <w:noProof/>
                <w:webHidden/>
              </w:rPr>
              <w:fldChar w:fldCharType="separate"/>
            </w:r>
            <w:r>
              <w:rPr>
                <w:noProof/>
                <w:webHidden/>
              </w:rPr>
              <w:t>15</w:t>
            </w:r>
            <w:r>
              <w:rPr>
                <w:noProof/>
                <w:webHidden/>
              </w:rPr>
              <w:fldChar w:fldCharType="end"/>
            </w:r>
          </w:hyperlink>
        </w:p>
        <w:p w14:paraId="7983BD22" w14:textId="632E136F" w:rsidR="0076586A" w:rsidRDefault="0076586A">
          <w:pPr>
            <w:pStyle w:val="Spistreci3"/>
            <w:tabs>
              <w:tab w:val="right" w:leader="dot" w:pos="9062"/>
            </w:tabs>
            <w:rPr>
              <w:rFonts w:eastAsiaTheme="minorEastAsia"/>
              <w:noProof/>
              <w:sz w:val="24"/>
              <w:szCs w:val="24"/>
              <w:lang w:eastAsia="pl-PL"/>
            </w:rPr>
          </w:pPr>
          <w:hyperlink w:anchor="_Toc183717724" w:history="1">
            <w:r w:rsidRPr="00F15F83">
              <w:rPr>
                <w:rStyle w:val="Hipercze"/>
                <w:rFonts w:ascii="Lato Light" w:hAnsi="Lato Light" w:cs="Lato Light"/>
                <w:noProof/>
              </w:rPr>
              <w:t>§11. Przekazanie, zwrot oraz instalacja Infrastruktury telekomunikacyjnej</w:t>
            </w:r>
            <w:r>
              <w:rPr>
                <w:noProof/>
                <w:webHidden/>
              </w:rPr>
              <w:tab/>
            </w:r>
            <w:r>
              <w:rPr>
                <w:noProof/>
                <w:webHidden/>
              </w:rPr>
              <w:fldChar w:fldCharType="begin"/>
            </w:r>
            <w:r>
              <w:rPr>
                <w:noProof/>
                <w:webHidden/>
              </w:rPr>
              <w:instrText xml:space="preserve"> PAGEREF _Toc183717724 \h </w:instrText>
            </w:r>
            <w:r>
              <w:rPr>
                <w:noProof/>
                <w:webHidden/>
              </w:rPr>
            </w:r>
            <w:r>
              <w:rPr>
                <w:noProof/>
                <w:webHidden/>
              </w:rPr>
              <w:fldChar w:fldCharType="separate"/>
            </w:r>
            <w:r>
              <w:rPr>
                <w:noProof/>
                <w:webHidden/>
              </w:rPr>
              <w:t>16</w:t>
            </w:r>
            <w:r>
              <w:rPr>
                <w:noProof/>
                <w:webHidden/>
              </w:rPr>
              <w:fldChar w:fldCharType="end"/>
            </w:r>
          </w:hyperlink>
        </w:p>
        <w:p w14:paraId="4DFBBC75" w14:textId="0A73FFD6" w:rsidR="0076586A" w:rsidRDefault="0076586A">
          <w:pPr>
            <w:pStyle w:val="Spistreci3"/>
            <w:tabs>
              <w:tab w:val="right" w:leader="dot" w:pos="9062"/>
            </w:tabs>
            <w:rPr>
              <w:rFonts w:eastAsiaTheme="minorEastAsia"/>
              <w:noProof/>
              <w:sz w:val="24"/>
              <w:szCs w:val="24"/>
              <w:lang w:eastAsia="pl-PL"/>
            </w:rPr>
          </w:pPr>
          <w:hyperlink w:anchor="_Toc183717725" w:history="1">
            <w:r w:rsidRPr="00F15F83">
              <w:rPr>
                <w:rStyle w:val="Hipercze"/>
                <w:rFonts w:ascii="Lato Light" w:hAnsi="Lato Light" w:cs="Lato Light"/>
                <w:noProof/>
              </w:rPr>
              <w:t>§12. Zasady budowy PPDU</w:t>
            </w:r>
            <w:r>
              <w:rPr>
                <w:noProof/>
                <w:webHidden/>
              </w:rPr>
              <w:tab/>
            </w:r>
            <w:r>
              <w:rPr>
                <w:noProof/>
                <w:webHidden/>
              </w:rPr>
              <w:fldChar w:fldCharType="begin"/>
            </w:r>
            <w:r>
              <w:rPr>
                <w:noProof/>
                <w:webHidden/>
              </w:rPr>
              <w:instrText xml:space="preserve"> PAGEREF _Toc183717725 \h </w:instrText>
            </w:r>
            <w:r>
              <w:rPr>
                <w:noProof/>
                <w:webHidden/>
              </w:rPr>
            </w:r>
            <w:r>
              <w:rPr>
                <w:noProof/>
                <w:webHidden/>
              </w:rPr>
              <w:fldChar w:fldCharType="separate"/>
            </w:r>
            <w:r>
              <w:rPr>
                <w:noProof/>
                <w:webHidden/>
              </w:rPr>
              <w:t>16</w:t>
            </w:r>
            <w:r>
              <w:rPr>
                <w:noProof/>
                <w:webHidden/>
              </w:rPr>
              <w:fldChar w:fldCharType="end"/>
            </w:r>
          </w:hyperlink>
        </w:p>
        <w:p w14:paraId="4D79BF20" w14:textId="0CDD8B83" w:rsidR="0076586A" w:rsidRDefault="0076586A">
          <w:pPr>
            <w:pStyle w:val="Spistreci3"/>
            <w:tabs>
              <w:tab w:val="right" w:leader="dot" w:pos="9062"/>
            </w:tabs>
            <w:rPr>
              <w:rFonts w:eastAsiaTheme="minorEastAsia"/>
              <w:noProof/>
              <w:sz w:val="24"/>
              <w:szCs w:val="24"/>
              <w:lang w:eastAsia="pl-PL"/>
            </w:rPr>
          </w:pPr>
          <w:hyperlink w:anchor="_Toc183717726" w:history="1">
            <w:r w:rsidRPr="00F15F83">
              <w:rPr>
                <w:rStyle w:val="Hipercze"/>
                <w:rFonts w:ascii="Lato Light" w:hAnsi="Lato Light" w:cs="Lato Light"/>
                <w:noProof/>
              </w:rPr>
              <w:t>§13. Zamówienie na Usługę Dostępową</w:t>
            </w:r>
            <w:r>
              <w:rPr>
                <w:noProof/>
                <w:webHidden/>
              </w:rPr>
              <w:tab/>
            </w:r>
            <w:r>
              <w:rPr>
                <w:noProof/>
                <w:webHidden/>
              </w:rPr>
              <w:fldChar w:fldCharType="begin"/>
            </w:r>
            <w:r>
              <w:rPr>
                <w:noProof/>
                <w:webHidden/>
              </w:rPr>
              <w:instrText xml:space="preserve"> PAGEREF _Toc183717726 \h </w:instrText>
            </w:r>
            <w:r>
              <w:rPr>
                <w:noProof/>
                <w:webHidden/>
              </w:rPr>
            </w:r>
            <w:r>
              <w:rPr>
                <w:noProof/>
                <w:webHidden/>
              </w:rPr>
              <w:fldChar w:fldCharType="separate"/>
            </w:r>
            <w:r>
              <w:rPr>
                <w:noProof/>
                <w:webHidden/>
              </w:rPr>
              <w:t>18</w:t>
            </w:r>
            <w:r>
              <w:rPr>
                <w:noProof/>
                <w:webHidden/>
              </w:rPr>
              <w:fldChar w:fldCharType="end"/>
            </w:r>
          </w:hyperlink>
        </w:p>
        <w:p w14:paraId="52A61AAC" w14:textId="76B82B87" w:rsidR="0076586A" w:rsidRDefault="0076586A">
          <w:pPr>
            <w:pStyle w:val="Spistreci3"/>
            <w:tabs>
              <w:tab w:val="right" w:leader="dot" w:pos="9062"/>
            </w:tabs>
            <w:rPr>
              <w:rFonts w:eastAsiaTheme="minorEastAsia"/>
              <w:noProof/>
              <w:sz w:val="24"/>
              <w:szCs w:val="24"/>
              <w:lang w:eastAsia="pl-PL"/>
            </w:rPr>
          </w:pPr>
          <w:hyperlink w:anchor="_Toc183717727" w:history="1">
            <w:r w:rsidRPr="00F15F83">
              <w:rPr>
                <w:rStyle w:val="Hipercze"/>
                <w:rFonts w:ascii="Lato Light" w:hAnsi="Lato Light" w:cs="Lato Light"/>
                <w:noProof/>
              </w:rPr>
              <w:t>§14. Nadzór</w:t>
            </w:r>
            <w:r>
              <w:rPr>
                <w:noProof/>
                <w:webHidden/>
              </w:rPr>
              <w:tab/>
            </w:r>
            <w:r>
              <w:rPr>
                <w:noProof/>
                <w:webHidden/>
              </w:rPr>
              <w:fldChar w:fldCharType="begin"/>
            </w:r>
            <w:r>
              <w:rPr>
                <w:noProof/>
                <w:webHidden/>
              </w:rPr>
              <w:instrText xml:space="preserve"> PAGEREF _Toc183717727 \h </w:instrText>
            </w:r>
            <w:r>
              <w:rPr>
                <w:noProof/>
                <w:webHidden/>
              </w:rPr>
            </w:r>
            <w:r>
              <w:rPr>
                <w:noProof/>
                <w:webHidden/>
              </w:rPr>
              <w:fldChar w:fldCharType="separate"/>
            </w:r>
            <w:r>
              <w:rPr>
                <w:noProof/>
                <w:webHidden/>
              </w:rPr>
              <w:t>19</w:t>
            </w:r>
            <w:r>
              <w:rPr>
                <w:noProof/>
                <w:webHidden/>
              </w:rPr>
              <w:fldChar w:fldCharType="end"/>
            </w:r>
          </w:hyperlink>
        </w:p>
        <w:p w14:paraId="495A0F7A" w14:textId="5687E7DA" w:rsidR="0076586A" w:rsidRDefault="0076586A">
          <w:pPr>
            <w:pStyle w:val="Spistreci2"/>
            <w:tabs>
              <w:tab w:val="right" w:leader="dot" w:pos="9062"/>
            </w:tabs>
            <w:rPr>
              <w:rFonts w:eastAsiaTheme="minorEastAsia"/>
              <w:noProof/>
              <w:sz w:val="24"/>
              <w:szCs w:val="24"/>
              <w:lang w:eastAsia="pl-PL"/>
            </w:rPr>
          </w:pPr>
          <w:hyperlink w:anchor="_Toc183717728" w:history="1">
            <w:r w:rsidRPr="00F15F83">
              <w:rPr>
                <w:rStyle w:val="Hipercze"/>
                <w:rFonts w:ascii="Lato Light" w:hAnsi="Lato Light" w:cs="Lato Light"/>
                <w:noProof/>
              </w:rPr>
              <w:t>IV. Rozliczenia Stron</w:t>
            </w:r>
            <w:r>
              <w:rPr>
                <w:noProof/>
                <w:webHidden/>
              </w:rPr>
              <w:tab/>
            </w:r>
            <w:r>
              <w:rPr>
                <w:noProof/>
                <w:webHidden/>
              </w:rPr>
              <w:fldChar w:fldCharType="begin"/>
            </w:r>
            <w:r>
              <w:rPr>
                <w:noProof/>
                <w:webHidden/>
              </w:rPr>
              <w:instrText xml:space="preserve"> PAGEREF _Toc183717728 \h </w:instrText>
            </w:r>
            <w:r>
              <w:rPr>
                <w:noProof/>
                <w:webHidden/>
              </w:rPr>
            </w:r>
            <w:r>
              <w:rPr>
                <w:noProof/>
                <w:webHidden/>
              </w:rPr>
              <w:fldChar w:fldCharType="separate"/>
            </w:r>
            <w:r>
              <w:rPr>
                <w:noProof/>
                <w:webHidden/>
              </w:rPr>
              <w:t>20</w:t>
            </w:r>
            <w:r>
              <w:rPr>
                <w:noProof/>
                <w:webHidden/>
              </w:rPr>
              <w:fldChar w:fldCharType="end"/>
            </w:r>
          </w:hyperlink>
        </w:p>
        <w:p w14:paraId="1F1090BE" w14:textId="3730427B" w:rsidR="0076586A" w:rsidRDefault="0076586A">
          <w:pPr>
            <w:pStyle w:val="Spistreci3"/>
            <w:tabs>
              <w:tab w:val="right" w:leader="dot" w:pos="9062"/>
            </w:tabs>
            <w:rPr>
              <w:rFonts w:eastAsiaTheme="minorEastAsia"/>
              <w:noProof/>
              <w:sz w:val="24"/>
              <w:szCs w:val="24"/>
              <w:lang w:eastAsia="pl-PL"/>
            </w:rPr>
          </w:pPr>
          <w:hyperlink w:anchor="_Toc183717729" w:history="1">
            <w:r w:rsidRPr="00F15F83">
              <w:rPr>
                <w:rStyle w:val="Hipercze"/>
                <w:rFonts w:ascii="Lato Light" w:hAnsi="Lato Light" w:cs="Lato Light"/>
                <w:noProof/>
              </w:rPr>
              <w:t>§15. Warunki rozliczeń</w:t>
            </w:r>
            <w:r>
              <w:rPr>
                <w:noProof/>
                <w:webHidden/>
              </w:rPr>
              <w:tab/>
            </w:r>
            <w:r>
              <w:rPr>
                <w:noProof/>
                <w:webHidden/>
              </w:rPr>
              <w:fldChar w:fldCharType="begin"/>
            </w:r>
            <w:r>
              <w:rPr>
                <w:noProof/>
                <w:webHidden/>
              </w:rPr>
              <w:instrText xml:space="preserve"> PAGEREF _Toc183717729 \h </w:instrText>
            </w:r>
            <w:r>
              <w:rPr>
                <w:noProof/>
                <w:webHidden/>
              </w:rPr>
            </w:r>
            <w:r>
              <w:rPr>
                <w:noProof/>
                <w:webHidden/>
              </w:rPr>
              <w:fldChar w:fldCharType="separate"/>
            </w:r>
            <w:r>
              <w:rPr>
                <w:noProof/>
                <w:webHidden/>
              </w:rPr>
              <w:t>20</w:t>
            </w:r>
            <w:r>
              <w:rPr>
                <w:noProof/>
                <w:webHidden/>
              </w:rPr>
              <w:fldChar w:fldCharType="end"/>
            </w:r>
          </w:hyperlink>
        </w:p>
        <w:p w14:paraId="598D7F32" w14:textId="7BF188B1" w:rsidR="0076586A" w:rsidRDefault="0076586A">
          <w:pPr>
            <w:pStyle w:val="Spistreci3"/>
            <w:tabs>
              <w:tab w:val="right" w:leader="dot" w:pos="9062"/>
            </w:tabs>
            <w:rPr>
              <w:rFonts w:eastAsiaTheme="minorEastAsia"/>
              <w:noProof/>
              <w:sz w:val="24"/>
              <w:szCs w:val="24"/>
              <w:lang w:eastAsia="pl-PL"/>
            </w:rPr>
          </w:pPr>
          <w:hyperlink w:anchor="_Toc183717730" w:history="1">
            <w:r w:rsidRPr="00F15F83">
              <w:rPr>
                <w:rStyle w:val="Hipercze"/>
                <w:rFonts w:ascii="Lato Light" w:hAnsi="Lato Light" w:cs="Lato Light"/>
                <w:noProof/>
              </w:rPr>
              <w:t>§16. Zabezpieczenie wykonania Umowy</w:t>
            </w:r>
            <w:r>
              <w:rPr>
                <w:noProof/>
                <w:webHidden/>
              </w:rPr>
              <w:tab/>
            </w:r>
            <w:r>
              <w:rPr>
                <w:noProof/>
                <w:webHidden/>
              </w:rPr>
              <w:fldChar w:fldCharType="begin"/>
            </w:r>
            <w:r>
              <w:rPr>
                <w:noProof/>
                <w:webHidden/>
              </w:rPr>
              <w:instrText xml:space="preserve"> PAGEREF _Toc183717730 \h </w:instrText>
            </w:r>
            <w:r>
              <w:rPr>
                <w:noProof/>
                <w:webHidden/>
              </w:rPr>
            </w:r>
            <w:r>
              <w:rPr>
                <w:noProof/>
                <w:webHidden/>
              </w:rPr>
              <w:fldChar w:fldCharType="separate"/>
            </w:r>
            <w:r>
              <w:rPr>
                <w:noProof/>
                <w:webHidden/>
              </w:rPr>
              <w:t>21</w:t>
            </w:r>
            <w:r>
              <w:rPr>
                <w:noProof/>
                <w:webHidden/>
              </w:rPr>
              <w:fldChar w:fldCharType="end"/>
            </w:r>
          </w:hyperlink>
        </w:p>
        <w:p w14:paraId="24558785" w14:textId="6B63ED1A" w:rsidR="0076586A" w:rsidRDefault="0076586A">
          <w:pPr>
            <w:pStyle w:val="Spistreci3"/>
            <w:tabs>
              <w:tab w:val="right" w:leader="dot" w:pos="9062"/>
            </w:tabs>
            <w:rPr>
              <w:rFonts w:eastAsiaTheme="minorEastAsia"/>
              <w:noProof/>
              <w:sz w:val="24"/>
              <w:szCs w:val="24"/>
              <w:lang w:eastAsia="pl-PL"/>
            </w:rPr>
          </w:pPr>
          <w:hyperlink w:anchor="_Toc183717731" w:history="1">
            <w:r w:rsidRPr="00F15F83">
              <w:rPr>
                <w:rStyle w:val="Hipercze"/>
                <w:rFonts w:ascii="Lato Light" w:hAnsi="Lato Light" w:cs="Lato Light"/>
                <w:noProof/>
              </w:rPr>
              <w:t>V. Obowiązywanie Umowy</w:t>
            </w:r>
            <w:r>
              <w:rPr>
                <w:noProof/>
                <w:webHidden/>
              </w:rPr>
              <w:tab/>
            </w:r>
            <w:r>
              <w:rPr>
                <w:noProof/>
                <w:webHidden/>
              </w:rPr>
              <w:fldChar w:fldCharType="begin"/>
            </w:r>
            <w:r>
              <w:rPr>
                <w:noProof/>
                <w:webHidden/>
              </w:rPr>
              <w:instrText xml:space="preserve"> PAGEREF _Toc183717731 \h </w:instrText>
            </w:r>
            <w:r>
              <w:rPr>
                <w:noProof/>
                <w:webHidden/>
              </w:rPr>
            </w:r>
            <w:r>
              <w:rPr>
                <w:noProof/>
                <w:webHidden/>
              </w:rPr>
              <w:fldChar w:fldCharType="separate"/>
            </w:r>
            <w:r>
              <w:rPr>
                <w:noProof/>
                <w:webHidden/>
              </w:rPr>
              <w:t>22</w:t>
            </w:r>
            <w:r>
              <w:rPr>
                <w:noProof/>
                <w:webHidden/>
              </w:rPr>
              <w:fldChar w:fldCharType="end"/>
            </w:r>
          </w:hyperlink>
        </w:p>
        <w:p w14:paraId="003CB171" w14:textId="2DB4EFD7" w:rsidR="0076586A" w:rsidRDefault="0076586A">
          <w:pPr>
            <w:pStyle w:val="Spistreci3"/>
            <w:tabs>
              <w:tab w:val="right" w:leader="dot" w:pos="9062"/>
            </w:tabs>
            <w:rPr>
              <w:rFonts w:eastAsiaTheme="minorEastAsia"/>
              <w:noProof/>
              <w:sz w:val="24"/>
              <w:szCs w:val="24"/>
              <w:lang w:eastAsia="pl-PL"/>
            </w:rPr>
          </w:pPr>
          <w:hyperlink w:anchor="_Toc183717732" w:history="1">
            <w:r w:rsidRPr="00F15F83">
              <w:rPr>
                <w:rStyle w:val="Hipercze"/>
                <w:rFonts w:ascii="Lato Light" w:hAnsi="Lato Light" w:cs="Lato Light"/>
                <w:noProof/>
              </w:rPr>
              <w:t>§17. Czas obowiązywania umowy</w:t>
            </w:r>
            <w:r>
              <w:rPr>
                <w:noProof/>
                <w:webHidden/>
              </w:rPr>
              <w:tab/>
            </w:r>
            <w:r>
              <w:rPr>
                <w:noProof/>
                <w:webHidden/>
              </w:rPr>
              <w:fldChar w:fldCharType="begin"/>
            </w:r>
            <w:r>
              <w:rPr>
                <w:noProof/>
                <w:webHidden/>
              </w:rPr>
              <w:instrText xml:space="preserve"> PAGEREF _Toc183717732 \h </w:instrText>
            </w:r>
            <w:r>
              <w:rPr>
                <w:noProof/>
                <w:webHidden/>
              </w:rPr>
            </w:r>
            <w:r>
              <w:rPr>
                <w:noProof/>
                <w:webHidden/>
              </w:rPr>
              <w:fldChar w:fldCharType="separate"/>
            </w:r>
            <w:r>
              <w:rPr>
                <w:noProof/>
                <w:webHidden/>
              </w:rPr>
              <w:t>22</w:t>
            </w:r>
            <w:r>
              <w:rPr>
                <w:noProof/>
                <w:webHidden/>
              </w:rPr>
              <w:fldChar w:fldCharType="end"/>
            </w:r>
          </w:hyperlink>
        </w:p>
        <w:p w14:paraId="336FF167" w14:textId="1B63731D" w:rsidR="0076586A" w:rsidRDefault="0076586A">
          <w:pPr>
            <w:pStyle w:val="Spistreci3"/>
            <w:tabs>
              <w:tab w:val="right" w:leader="dot" w:pos="9062"/>
            </w:tabs>
            <w:rPr>
              <w:rFonts w:eastAsiaTheme="minorEastAsia"/>
              <w:noProof/>
              <w:sz w:val="24"/>
              <w:szCs w:val="24"/>
              <w:lang w:eastAsia="pl-PL"/>
            </w:rPr>
          </w:pPr>
          <w:hyperlink w:anchor="_Toc183717733" w:history="1">
            <w:r w:rsidRPr="00F15F83">
              <w:rPr>
                <w:rStyle w:val="Hipercze"/>
                <w:rFonts w:ascii="Lato Light" w:hAnsi="Lato Light" w:cs="Lato Light"/>
                <w:noProof/>
              </w:rPr>
              <w:t>§18. Zmiana warunków umowy</w:t>
            </w:r>
            <w:r>
              <w:rPr>
                <w:noProof/>
                <w:webHidden/>
              </w:rPr>
              <w:tab/>
            </w:r>
            <w:r>
              <w:rPr>
                <w:noProof/>
                <w:webHidden/>
              </w:rPr>
              <w:fldChar w:fldCharType="begin"/>
            </w:r>
            <w:r>
              <w:rPr>
                <w:noProof/>
                <w:webHidden/>
              </w:rPr>
              <w:instrText xml:space="preserve"> PAGEREF _Toc183717733 \h </w:instrText>
            </w:r>
            <w:r>
              <w:rPr>
                <w:noProof/>
                <w:webHidden/>
              </w:rPr>
            </w:r>
            <w:r>
              <w:rPr>
                <w:noProof/>
                <w:webHidden/>
              </w:rPr>
              <w:fldChar w:fldCharType="separate"/>
            </w:r>
            <w:r>
              <w:rPr>
                <w:noProof/>
                <w:webHidden/>
              </w:rPr>
              <w:t>23</w:t>
            </w:r>
            <w:r>
              <w:rPr>
                <w:noProof/>
                <w:webHidden/>
              </w:rPr>
              <w:fldChar w:fldCharType="end"/>
            </w:r>
          </w:hyperlink>
        </w:p>
        <w:p w14:paraId="688CBC7B" w14:textId="15B4475B" w:rsidR="0076586A" w:rsidRDefault="0076586A">
          <w:pPr>
            <w:pStyle w:val="Spistreci2"/>
            <w:tabs>
              <w:tab w:val="right" w:leader="dot" w:pos="9062"/>
            </w:tabs>
            <w:rPr>
              <w:rFonts w:eastAsiaTheme="minorEastAsia"/>
              <w:noProof/>
              <w:sz w:val="24"/>
              <w:szCs w:val="24"/>
              <w:lang w:eastAsia="pl-PL"/>
            </w:rPr>
          </w:pPr>
          <w:hyperlink w:anchor="_Toc183717734" w:history="1">
            <w:r w:rsidRPr="00F15F83">
              <w:rPr>
                <w:rStyle w:val="Hipercze"/>
                <w:rFonts w:ascii="Lato Light" w:hAnsi="Lato Light" w:cs="Lato Light"/>
                <w:noProof/>
              </w:rPr>
              <w:t>VI. Odpowiedzialność Stron</w:t>
            </w:r>
            <w:r>
              <w:rPr>
                <w:noProof/>
                <w:webHidden/>
              </w:rPr>
              <w:tab/>
            </w:r>
            <w:r>
              <w:rPr>
                <w:noProof/>
                <w:webHidden/>
              </w:rPr>
              <w:fldChar w:fldCharType="begin"/>
            </w:r>
            <w:r>
              <w:rPr>
                <w:noProof/>
                <w:webHidden/>
              </w:rPr>
              <w:instrText xml:space="preserve"> PAGEREF _Toc183717734 \h </w:instrText>
            </w:r>
            <w:r>
              <w:rPr>
                <w:noProof/>
                <w:webHidden/>
              </w:rPr>
            </w:r>
            <w:r>
              <w:rPr>
                <w:noProof/>
                <w:webHidden/>
              </w:rPr>
              <w:fldChar w:fldCharType="separate"/>
            </w:r>
            <w:r>
              <w:rPr>
                <w:noProof/>
                <w:webHidden/>
              </w:rPr>
              <w:t>24</w:t>
            </w:r>
            <w:r>
              <w:rPr>
                <w:noProof/>
                <w:webHidden/>
              </w:rPr>
              <w:fldChar w:fldCharType="end"/>
            </w:r>
          </w:hyperlink>
        </w:p>
        <w:p w14:paraId="7A27AE85" w14:textId="40C7E006" w:rsidR="0076586A" w:rsidRDefault="0076586A">
          <w:pPr>
            <w:pStyle w:val="Spistreci3"/>
            <w:tabs>
              <w:tab w:val="right" w:leader="dot" w:pos="9062"/>
            </w:tabs>
            <w:rPr>
              <w:rFonts w:eastAsiaTheme="minorEastAsia"/>
              <w:noProof/>
              <w:sz w:val="24"/>
              <w:szCs w:val="24"/>
              <w:lang w:eastAsia="pl-PL"/>
            </w:rPr>
          </w:pPr>
          <w:hyperlink w:anchor="_Toc183717735" w:history="1">
            <w:r w:rsidRPr="00F15F83">
              <w:rPr>
                <w:rStyle w:val="Hipercze"/>
                <w:rFonts w:ascii="Lato Light" w:hAnsi="Lato Light" w:cs="Lato Light"/>
                <w:noProof/>
              </w:rPr>
              <w:t>§19. Odpowiedzialność</w:t>
            </w:r>
            <w:r>
              <w:rPr>
                <w:noProof/>
                <w:webHidden/>
              </w:rPr>
              <w:tab/>
            </w:r>
            <w:r>
              <w:rPr>
                <w:noProof/>
                <w:webHidden/>
              </w:rPr>
              <w:fldChar w:fldCharType="begin"/>
            </w:r>
            <w:r>
              <w:rPr>
                <w:noProof/>
                <w:webHidden/>
              </w:rPr>
              <w:instrText xml:space="preserve"> PAGEREF _Toc183717735 \h </w:instrText>
            </w:r>
            <w:r>
              <w:rPr>
                <w:noProof/>
                <w:webHidden/>
              </w:rPr>
            </w:r>
            <w:r>
              <w:rPr>
                <w:noProof/>
                <w:webHidden/>
              </w:rPr>
              <w:fldChar w:fldCharType="separate"/>
            </w:r>
            <w:r>
              <w:rPr>
                <w:noProof/>
                <w:webHidden/>
              </w:rPr>
              <w:t>24</w:t>
            </w:r>
            <w:r>
              <w:rPr>
                <w:noProof/>
                <w:webHidden/>
              </w:rPr>
              <w:fldChar w:fldCharType="end"/>
            </w:r>
          </w:hyperlink>
        </w:p>
        <w:p w14:paraId="5F5F1D79" w14:textId="0502906B" w:rsidR="0076586A" w:rsidRDefault="0076586A">
          <w:pPr>
            <w:pStyle w:val="Spistreci3"/>
            <w:tabs>
              <w:tab w:val="right" w:leader="dot" w:pos="9062"/>
            </w:tabs>
            <w:rPr>
              <w:rFonts w:eastAsiaTheme="minorEastAsia"/>
              <w:noProof/>
              <w:sz w:val="24"/>
              <w:szCs w:val="24"/>
              <w:lang w:eastAsia="pl-PL"/>
            </w:rPr>
          </w:pPr>
          <w:hyperlink w:anchor="_Toc183717736" w:history="1">
            <w:r w:rsidRPr="00F15F83">
              <w:rPr>
                <w:rStyle w:val="Hipercze"/>
                <w:rFonts w:ascii="Lato Light" w:hAnsi="Lato Light" w:cs="Lato Light"/>
                <w:noProof/>
              </w:rPr>
              <w:t>§20. Kary umowne</w:t>
            </w:r>
            <w:r>
              <w:rPr>
                <w:noProof/>
                <w:webHidden/>
              </w:rPr>
              <w:tab/>
            </w:r>
            <w:r>
              <w:rPr>
                <w:noProof/>
                <w:webHidden/>
              </w:rPr>
              <w:fldChar w:fldCharType="begin"/>
            </w:r>
            <w:r>
              <w:rPr>
                <w:noProof/>
                <w:webHidden/>
              </w:rPr>
              <w:instrText xml:space="preserve"> PAGEREF _Toc183717736 \h </w:instrText>
            </w:r>
            <w:r>
              <w:rPr>
                <w:noProof/>
                <w:webHidden/>
              </w:rPr>
            </w:r>
            <w:r>
              <w:rPr>
                <w:noProof/>
                <w:webHidden/>
              </w:rPr>
              <w:fldChar w:fldCharType="separate"/>
            </w:r>
            <w:r>
              <w:rPr>
                <w:noProof/>
                <w:webHidden/>
              </w:rPr>
              <w:t>25</w:t>
            </w:r>
            <w:r>
              <w:rPr>
                <w:noProof/>
                <w:webHidden/>
              </w:rPr>
              <w:fldChar w:fldCharType="end"/>
            </w:r>
          </w:hyperlink>
        </w:p>
        <w:p w14:paraId="5EFAA038" w14:textId="342C17D5" w:rsidR="0076586A" w:rsidRDefault="0076586A">
          <w:pPr>
            <w:pStyle w:val="Spistreci3"/>
            <w:tabs>
              <w:tab w:val="right" w:leader="dot" w:pos="9062"/>
            </w:tabs>
            <w:rPr>
              <w:rFonts w:eastAsiaTheme="minorEastAsia"/>
              <w:noProof/>
              <w:sz w:val="24"/>
              <w:szCs w:val="24"/>
              <w:lang w:eastAsia="pl-PL"/>
            </w:rPr>
          </w:pPr>
          <w:hyperlink w:anchor="_Toc183717737" w:history="1">
            <w:r w:rsidRPr="00F15F83">
              <w:rPr>
                <w:rStyle w:val="Hipercze"/>
                <w:rFonts w:ascii="Lato Light" w:hAnsi="Lato Light" w:cs="Lato Light"/>
                <w:noProof/>
              </w:rPr>
              <w:t>§21. Bonifikaty</w:t>
            </w:r>
            <w:r>
              <w:rPr>
                <w:noProof/>
                <w:webHidden/>
              </w:rPr>
              <w:tab/>
            </w:r>
            <w:r>
              <w:rPr>
                <w:noProof/>
                <w:webHidden/>
              </w:rPr>
              <w:fldChar w:fldCharType="begin"/>
            </w:r>
            <w:r>
              <w:rPr>
                <w:noProof/>
                <w:webHidden/>
              </w:rPr>
              <w:instrText xml:space="preserve"> PAGEREF _Toc183717737 \h </w:instrText>
            </w:r>
            <w:r>
              <w:rPr>
                <w:noProof/>
                <w:webHidden/>
              </w:rPr>
            </w:r>
            <w:r>
              <w:rPr>
                <w:noProof/>
                <w:webHidden/>
              </w:rPr>
              <w:fldChar w:fldCharType="separate"/>
            </w:r>
            <w:r>
              <w:rPr>
                <w:noProof/>
                <w:webHidden/>
              </w:rPr>
              <w:t>27</w:t>
            </w:r>
            <w:r>
              <w:rPr>
                <w:noProof/>
                <w:webHidden/>
              </w:rPr>
              <w:fldChar w:fldCharType="end"/>
            </w:r>
          </w:hyperlink>
        </w:p>
        <w:p w14:paraId="4FE16873" w14:textId="0DFB9BF6" w:rsidR="0076586A" w:rsidRDefault="0076586A">
          <w:pPr>
            <w:pStyle w:val="Spistreci3"/>
            <w:tabs>
              <w:tab w:val="right" w:leader="dot" w:pos="9062"/>
            </w:tabs>
            <w:rPr>
              <w:rFonts w:eastAsiaTheme="minorEastAsia"/>
              <w:noProof/>
              <w:sz w:val="24"/>
              <w:szCs w:val="24"/>
              <w:lang w:eastAsia="pl-PL"/>
            </w:rPr>
          </w:pPr>
          <w:hyperlink w:anchor="_Toc183717738" w:history="1">
            <w:r w:rsidRPr="00F15F83">
              <w:rPr>
                <w:rStyle w:val="Hipercze"/>
                <w:rFonts w:ascii="Lato Light" w:hAnsi="Lato Light" w:cs="Lato Light"/>
                <w:noProof/>
              </w:rPr>
              <w:t>§22. Reklamacje</w:t>
            </w:r>
            <w:r>
              <w:rPr>
                <w:noProof/>
                <w:webHidden/>
              </w:rPr>
              <w:tab/>
            </w:r>
            <w:r>
              <w:rPr>
                <w:noProof/>
                <w:webHidden/>
              </w:rPr>
              <w:fldChar w:fldCharType="begin"/>
            </w:r>
            <w:r>
              <w:rPr>
                <w:noProof/>
                <w:webHidden/>
              </w:rPr>
              <w:instrText xml:space="preserve"> PAGEREF _Toc183717738 \h </w:instrText>
            </w:r>
            <w:r>
              <w:rPr>
                <w:noProof/>
                <w:webHidden/>
              </w:rPr>
            </w:r>
            <w:r>
              <w:rPr>
                <w:noProof/>
                <w:webHidden/>
              </w:rPr>
              <w:fldChar w:fldCharType="separate"/>
            </w:r>
            <w:r>
              <w:rPr>
                <w:noProof/>
                <w:webHidden/>
              </w:rPr>
              <w:t>27</w:t>
            </w:r>
            <w:r>
              <w:rPr>
                <w:noProof/>
                <w:webHidden/>
              </w:rPr>
              <w:fldChar w:fldCharType="end"/>
            </w:r>
          </w:hyperlink>
        </w:p>
        <w:p w14:paraId="1570D108" w14:textId="65A1180D" w:rsidR="0076586A" w:rsidRDefault="0076586A">
          <w:pPr>
            <w:pStyle w:val="Spistreci2"/>
            <w:tabs>
              <w:tab w:val="right" w:leader="dot" w:pos="9062"/>
            </w:tabs>
            <w:rPr>
              <w:rFonts w:eastAsiaTheme="minorEastAsia"/>
              <w:noProof/>
              <w:sz w:val="24"/>
              <w:szCs w:val="24"/>
              <w:lang w:eastAsia="pl-PL"/>
            </w:rPr>
          </w:pPr>
          <w:hyperlink w:anchor="_Toc183717739" w:history="1">
            <w:r w:rsidRPr="00F15F83">
              <w:rPr>
                <w:rStyle w:val="Hipercze"/>
                <w:rFonts w:ascii="Lato Light" w:hAnsi="Lato Light" w:cs="Lato Light"/>
                <w:noProof/>
              </w:rPr>
              <w:t>VII. Jakość i dostępność Usług</w:t>
            </w:r>
            <w:r>
              <w:rPr>
                <w:noProof/>
                <w:webHidden/>
              </w:rPr>
              <w:tab/>
            </w:r>
            <w:r>
              <w:rPr>
                <w:noProof/>
                <w:webHidden/>
              </w:rPr>
              <w:fldChar w:fldCharType="begin"/>
            </w:r>
            <w:r>
              <w:rPr>
                <w:noProof/>
                <w:webHidden/>
              </w:rPr>
              <w:instrText xml:space="preserve"> PAGEREF _Toc183717739 \h </w:instrText>
            </w:r>
            <w:r>
              <w:rPr>
                <w:noProof/>
                <w:webHidden/>
              </w:rPr>
            </w:r>
            <w:r>
              <w:rPr>
                <w:noProof/>
                <w:webHidden/>
              </w:rPr>
              <w:fldChar w:fldCharType="separate"/>
            </w:r>
            <w:r>
              <w:rPr>
                <w:noProof/>
                <w:webHidden/>
              </w:rPr>
              <w:t>28</w:t>
            </w:r>
            <w:r>
              <w:rPr>
                <w:noProof/>
                <w:webHidden/>
              </w:rPr>
              <w:fldChar w:fldCharType="end"/>
            </w:r>
          </w:hyperlink>
        </w:p>
        <w:p w14:paraId="240FDDCD" w14:textId="6E42A9C7" w:rsidR="0076586A" w:rsidRDefault="0076586A">
          <w:pPr>
            <w:pStyle w:val="Spistreci3"/>
            <w:tabs>
              <w:tab w:val="right" w:leader="dot" w:pos="9062"/>
            </w:tabs>
            <w:rPr>
              <w:rFonts w:eastAsiaTheme="minorEastAsia"/>
              <w:noProof/>
              <w:sz w:val="24"/>
              <w:szCs w:val="24"/>
              <w:lang w:eastAsia="pl-PL"/>
            </w:rPr>
          </w:pPr>
          <w:hyperlink w:anchor="_Toc183717740" w:history="1">
            <w:r w:rsidRPr="00F15F83">
              <w:rPr>
                <w:rStyle w:val="Hipercze"/>
                <w:rFonts w:ascii="Lato Light" w:hAnsi="Lato Light" w:cs="Lato Light"/>
                <w:noProof/>
              </w:rPr>
              <w:t>§23. Parametry jakościowe Usług</w:t>
            </w:r>
            <w:r>
              <w:rPr>
                <w:noProof/>
                <w:webHidden/>
              </w:rPr>
              <w:tab/>
            </w:r>
            <w:r>
              <w:rPr>
                <w:noProof/>
                <w:webHidden/>
              </w:rPr>
              <w:fldChar w:fldCharType="begin"/>
            </w:r>
            <w:r>
              <w:rPr>
                <w:noProof/>
                <w:webHidden/>
              </w:rPr>
              <w:instrText xml:space="preserve"> PAGEREF _Toc183717740 \h </w:instrText>
            </w:r>
            <w:r>
              <w:rPr>
                <w:noProof/>
                <w:webHidden/>
              </w:rPr>
            </w:r>
            <w:r>
              <w:rPr>
                <w:noProof/>
                <w:webHidden/>
              </w:rPr>
              <w:fldChar w:fldCharType="separate"/>
            </w:r>
            <w:r>
              <w:rPr>
                <w:noProof/>
                <w:webHidden/>
              </w:rPr>
              <w:t>28</w:t>
            </w:r>
            <w:r>
              <w:rPr>
                <w:noProof/>
                <w:webHidden/>
              </w:rPr>
              <w:fldChar w:fldCharType="end"/>
            </w:r>
          </w:hyperlink>
        </w:p>
        <w:p w14:paraId="0FBCB64D" w14:textId="69981C80" w:rsidR="0076586A" w:rsidRDefault="0076586A">
          <w:pPr>
            <w:pStyle w:val="Spistreci3"/>
            <w:tabs>
              <w:tab w:val="right" w:leader="dot" w:pos="9062"/>
            </w:tabs>
            <w:rPr>
              <w:rFonts w:eastAsiaTheme="minorEastAsia"/>
              <w:noProof/>
              <w:sz w:val="24"/>
              <w:szCs w:val="24"/>
              <w:lang w:eastAsia="pl-PL"/>
            </w:rPr>
          </w:pPr>
          <w:hyperlink w:anchor="_Toc183717741" w:history="1">
            <w:r w:rsidRPr="00F15F83">
              <w:rPr>
                <w:rStyle w:val="Hipercze"/>
                <w:rFonts w:ascii="Lato Light" w:hAnsi="Lato Light" w:cs="Lato Light"/>
                <w:noProof/>
              </w:rPr>
              <w:t>§24. Awarie</w:t>
            </w:r>
            <w:r>
              <w:rPr>
                <w:noProof/>
                <w:webHidden/>
              </w:rPr>
              <w:tab/>
            </w:r>
            <w:r>
              <w:rPr>
                <w:noProof/>
                <w:webHidden/>
              </w:rPr>
              <w:fldChar w:fldCharType="begin"/>
            </w:r>
            <w:r>
              <w:rPr>
                <w:noProof/>
                <w:webHidden/>
              </w:rPr>
              <w:instrText xml:space="preserve"> PAGEREF _Toc183717741 \h </w:instrText>
            </w:r>
            <w:r>
              <w:rPr>
                <w:noProof/>
                <w:webHidden/>
              </w:rPr>
            </w:r>
            <w:r>
              <w:rPr>
                <w:noProof/>
                <w:webHidden/>
              </w:rPr>
              <w:fldChar w:fldCharType="separate"/>
            </w:r>
            <w:r>
              <w:rPr>
                <w:noProof/>
                <w:webHidden/>
              </w:rPr>
              <w:t>28</w:t>
            </w:r>
            <w:r>
              <w:rPr>
                <w:noProof/>
                <w:webHidden/>
              </w:rPr>
              <w:fldChar w:fldCharType="end"/>
            </w:r>
          </w:hyperlink>
        </w:p>
        <w:p w14:paraId="55AA5D9F" w14:textId="75F76E0A" w:rsidR="0076586A" w:rsidRDefault="0076586A">
          <w:pPr>
            <w:pStyle w:val="Spistreci3"/>
            <w:tabs>
              <w:tab w:val="right" w:leader="dot" w:pos="9062"/>
            </w:tabs>
            <w:rPr>
              <w:rFonts w:eastAsiaTheme="minorEastAsia"/>
              <w:noProof/>
              <w:sz w:val="24"/>
              <w:szCs w:val="24"/>
              <w:lang w:eastAsia="pl-PL"/>
            </w:rPr>
          </w:pPr>
          <w:hyperlink w:anchor="_Toc183717742" w:history="1">
            <w:r w:rsidRPr="00F15F83">
              <w:rPr>
                <w:rStyle w:val="Hipercze"/>
                <w:rFonts w:ascii="Lato Light" w:hAnsi="Lato Light" w:cs="Lato Light"/>
                <w:noProof/>
              </w:rPr>
              <w:t>§25. Awarie Masowe</w:t>
            </w:r>
            <w:r>
              <w:rPr>
                <w:noProof/>
                <w:webHidden/>
              </w:rPr>
              <w:tab/>
            </w:r>
            <w:r>
              <w:rPr>
                <w:noProof/>
                <w:webHidden/>
              </w:rPr>
              <w:fldChar w:fldCharType="begin"/>
            </w:r>
            <w:r>
              <w:rPr>
                <w:noProof/>
                <w:webHidden/>
              </w:rPr>
              <w:instrText xml:space="preserve"> PAGEREF _Toc183717742 \h </w:instrText>
            </w:r>
            <w:r>
              <w:rPr>
                <w:noProof/>
                <w:webHidden/>
              </w:rPr>
            </w:r>
            <w:r>
              <w:rPr>
                <w:noProof/>
                <w:webHidden/>
              </w:rPr>
              <w:fldChar w:fldCharType="separate"/>
            </w:r>
            <w:r>
              <w:rPr>
                <w:noProof/>
                <w:webHidden/>
              </w:rPr>
              <w:t>29</w:t>
            </w:r>
            <w:r>
              <w:rPr>
                <w:noProof/>
                <w:webHidden/>
              </w:rPr>
              <w:fldChar w:fldCharType="end"/>
            </w:r>
          </w:hyperlink>
        </w:p>
        <w:p w14:paraId="03D678B4" w14:textId="0D7857CF" w:rsidR="0076586A" w:rsidRDefault="0076586A">
          <w:pPr>
            <w:pStyle w:val="Spistreci3"/>
            <w:tabs>
              <w:tab w:val="right" w:leader="dot" w:pos="9062"/>
            </w:tabs>
            <w:rPr>
              <w:rFonts w:eastAsiaTheme="minorEastAsia"/>
              <w:noProof/>
              <w:sz w:val="24"/>
              <w:szCs w:val="24"/>
              <w:lang w:eastAsia="pl-PL"/>
            </w:rPr>
          </w:pPr>
          <w:hyperlink w:anchor="_Toc183717743" w:history="1">
            <w:r w:rsidRPr="00F15F83">
              <w:rPr>
                <w:rStyle w:val="Hipercze"/>
                <w:rFonts w:ascii="Lato Light" w:hAnsi="Lato Light" w:cs="Lato Light"/>
                <w:noProof/>
              </w:rPr>
              <w:t>§26. Awarie o statusie priorytetowym</w:t>
            </w:r>
            <w:r>
              <w:rPr>
                <w:noProof/>
                <w:webHidden/>
              </w:rPr>
              <w:tab/>
            </w:r>
            <w:r>
              <w:rPr>
                <w:noProof/>
                <w:webHidden/>
              </w:rPr>
              <w:fldChar w:fldCharType="begin"/>
            </w:r>
            <w:r>
              <w:rPr>
                <w:noProof/>
                <w:webHidden/>
              </w:rPr>
              <w:instrText xml:space="preserve"> PAGEREF _Toc183717743 \h </w:instrText>
            </w:r>
            <w:r>
              <w:rPr>
                <w:noProof/>
                <w:webHidden/>
              </w:rPr>
            </w:r>
            <w:r>
              <w:rPr>
                <w:noProof/>
                <w:webHidden/>
              </w:rPr>
              <w:fldChar w:fldCharType="separate"/>
            </w:r>
            <w:r>
              <w:rPr>
                <w:noProof/>
                <w:webHidden/>
              </w:rPr>
              <w:t>30</w:t>
            </w:r>
            <w:r>
              <w:rPr>
                <w:noProof/>
                <w:webHidden/>
              </w:rPr>
              <w:fldChar w:fldCharType="end"/>
            </w:r>
          </w:hyperlink>
        </w:p>
        <w:p w14:paraId="55E13FFF" w14:textId="1A4F6858" w:rsidR="0076586A" w:rsidRDefault="0076586A">
          <w:pPr>
            <w:pStyle w:val="Spistreci3"/>
            <w:tabs>
              <w:tab w:val="right" w:leader="dot" w:pos="9062"/>
            </w:tabs>
            <w:rPr>
              <w:rFonts w:eastAsiaTheme="minorEastAsia"/>
              <w:noProof/>
              <w:sz w:val="24"/>
              <w:szCs w:val="24"/>
              <w:lang w:eastAsia="pl-PL"/>
            </w:rPr>
          </w:pPr>
          <w:hyperlink w:anchor="_Toc183717744" w:history="1">
            <w:r w:rsidRPr="00F15F83">
              <w:rPr>
                <w:rStyle w:val="Hipercze"/>
                <w:rFonts w:ascii="Lato Light" w:hAnsi="Lato Light" w:cs="Lato Light"/>
                <w:noProof/>
              </w:rPr>
              <w:t>§27. Prace planowe na Infrastrukturze pasywnej oraz Działania utrzymaniowe – postanowienia wspólne</w:t>
            </w:r>
            <w:r>
              <w:rPr>
                <w:noProof/>
                <w:webHidden/>
              </w:rPr>
              <w:tab/>
            </w:r>
            <w:r>
              <w:rPr>
                <w:noProof/>
                <w:webHidden/>
              </w:rPr>
              <w:fldChar w:fldCharType="begin"/>
            </w:r>
            <w:r>
              <w:rPr>
                <w:noProof/>
                <w:webHidden/>
              </w:rPr>
              <w:instrText xml:space="preserve"> PAGEREF _Toc183717744 \h </w:instrText>
            </w:r>
            <w:r>
              <w:rPr>
                <w:noProof/>
                <w:webHidden/>
              </w:rPr>
            </w:r>
            <w:r>
              <w:rPr>
                <w:noProof/>
                <w:webHidden/>
              </w:rPr>
              <w:fldChar w:fldCharType="separate"/>
            </w:r>
            <w:r>
              <w:rPr>
                <w:noProof/>
                <w:webHidden/>
              </w:rPr>
              <w:t>30</w:t>
            </w:r>
            <w:r>
              <w:rPr>
                <w:noProof/>
                <w:webHidden/>
              </w:rPr>
              <w:fldChar w:fldCharType="end"/>
            </w:r>
          </w:hyperlink>
        </w:p>
        <w:p w14:paraId="3D60F2BA" w14:textId="13B8D48D" w:rsidR="0076586A" w:rsidRDefault="0076586A">
          <w:pPr>
            <w:pStyle w:val="Spistreci3"/>
            <w:tabs>
              <w:tab w:val="right" w:leader="dot" w:pos="9062"/>
            </w:tabs>
            <w:rPr>
              <w:rFonts w:eastAsiaTheme="minorEastAsia"/>
              <w:noProof/>
              <w:sz w:val="24"/>
              <w:szCs w:val="24"/>
              <w:lang w:eastAsia="pl-PL"/>
            </w:rPr>
          </w:pPr>
          <w:hyperlink w:anchor="_Toc183717745" w:history="1">
            <w:r w:rsidRPr="00F15F83">
              <w:rPr>
                <w:rStyle w:val="Hipercze"/>
                <w:rFonts w:ascii="Lato Light" w:hAnsi="Lato Light" w:cs="Lato Light"/>
                <w:noProof/>
              </w:rPr>
              <w:t>§28. Prace planowe na Infrastrukturze pasywnej</w:t>
            </w:r>
            <w:r>
              <w:rPr>
                <w:noProof/>
                <w:webHidden/>
              </w:rPr>
              <w:tab/>
            </w:r>
            <w:r>
              <w:rPr>
                <w:noProof/>
                <w:webHidden/>
              </w:rPr>
              <w:fldChar w:fldCharType="begin"/>
            </w:r>
            <w:r>
              <w:rPr>
                <w:noProof/>
                <w:webHidden/>
              </w:rPr>
              <w:instrText xml:space="preserve"> PAGEREF _Toc183717745 \h </w:instrText>
            </w:r>
            <w:r>
              <w:rPr>
                <w:noProof/>
                <w:webHidden/>
              </w:rPr>
            </w:r>
            <w:r>
              <w:rPr>
                <w:noProof/>
                <w:webHidden/>
              </w:rPr>
              <w:fldChar w:fldCharType="separate"/>
            </w:r>
            <w:r>
              <w:rPr>
                <w:noProof/>
                <w:webHidden/>
              </w:rPr>
              <w:t>31</w:t>
            </w:r>
            <w:r>
              <w:rPr>
                <w:noProof/>
                <w:webHidden/>
              </w:rPr>
              <w:fldChar w:fldCharType="end"/>
            </w:r>
          </w:hyperlink>
        </w:p>
        <w:p w14:paraId="4B4CA249" w14:textId="42A16096" w:rsidR="0076586A" w:rsidRDefault="0076586A">
          <w:pPr>
            <w:pStyle w:val="Spistreci3"/>
            <w:tabs>
              <w:tab w:val="right" w:leader="dot" w:pos="9062"/>
            </w:tabs>
            <w:rPr>
              <w:rFonts w:eastAsiaTheme="minorEastAsia"/>
              <w:noProof/>
              <w:sz w:val="24"/>
              <w:szCs w:val="24"/>
              <w:lang w:eastAsia="pl-PL"/>
            </w:rPr>
          </w:pPr>
          <w:hyperlink w:anchor="_Toc183717746" w:history="1">
            <w:r w:rsidRPr="00F15F83">
              <w:rPr>
                <w:rStyle w:val="Hipercze"/>
                <w:rFonts w:ascii="Lato Light" w:hAnsi="Lato Light" w:cs="Lato Light"/>
                <w:noProof/>
              </w:rPr>
              <w:t>§29. Działania utrzymaniowe</w:t>
            </w:r>
            <w:r>
              <w:rPr>
                <w:noProof/>
                <w:webHidden/>
              </w:rPr>
              <w:tab/>
            </w:r>
            <w:r>
              <w:rPr>
                <w:noProof/>
                <w:webHidden/>
              </w:rPr>
              <w:fldChar w:fldCharType="begin"/>
            </w:r>
            <w:r>
              <w:rPr>
                <w:noProof/>
                <w:webHidden/>
              </w:rPr>
              <w:instrText xml:space="preserve"> PAGEREF _Toc183717746 \h </w:instrText>
            </w:r>
            <w:r>
              <w:rPr>
                <w:noProof/>
                <w:webHidden/>
              </w:rPr>
            </w:r>
            <w:r>
              <w:rPr>
                <w:noProof/>
                <w:webHidden/>
              </w:rPr>
              <w:fldChar w:fldCharType="separate"/>
            </w:r>
            <w:r>
              <w:rPr>
                <w:noProof/>
                <w:webHidden/>
              </w:rPr>
              <w:t>31</w:t>
            </w:r>
            <w:r>
              <w:rPr>
                <w:noProof/>
                <w:webHidden/>
              </w:rPr>
              <w:fldChar w:fldCharType="end"/>
            </w:r>
          </w:hyperlink>
        </w:p>
        <w:p w14:paraId="55FAA6C1" w14:textId="48B1B86C" w:rsidR="0076586A" w:rsidRDefault="0076586A">
          <w:pPr>
            <w:pStyle w:val="Spistreci3"/>
            <w:tabs>
              <w:tab w:val="right" w:leader="dot" w:pos="9062"/>
            </w:tabs>
            <w:rPr>
              <w:rFonts w:eastAsiaTheme="minorEastAsia"/>
              <w:noProof/>
              <w:sz w:val="24"/>
              <w:szCs w:val="24"/>
              <w:lang w:eastAsia="pl-PL"/>
            </w:rPr>
          </w:pPr>
          <w:hyperlink w:anchor="_Toc183717747" w:history="1">
            <w:r w:rsidRPr="00F15F83">
              <w:rPr>
                <w:rStyle w:val="Hipercze"/>
                <w:rFonts w:ascii="Lato Light" w:hAnsi="Lato Light" w:cs="Lato Light"/>
                <w:noProof/>
              </w:rPr>
              <w:t>§30. Prace planowe na SK</w:t>
            </w:r>
            <w:r>
              <w:rPr>
                <w:noProof/>
                <w:webHidden/>
              </w:rPr>
              <w:tab/>
            </w:r>
            <w:r>
              <w:rPr>
                <w:noProof/>
                <w:webHidden/>
              </w:rPr>
              <w:fldChar w:fldCharType="begin"/>
            </w:r>
            <w:r>
              <w:rPr>
                <w:noProof/>
                <w:webHidden/>
              </w:rPr>
              <w:instrText xml:space="preserve"> PAGEREF _Toc183717747 \h </w:instrText>
            </w:r>
            <w:r>
              <w:rPr>
                <w:noProof/>
                <w:webHidden/>
              </w:rPr>
            </w:r>
            <w:r>
              <w:rPr>
                <w:noProof/>
                <w:webHidden/>
              </w:rPr>
              <w:fldChar w:fldCharType="separate"/>
            </w:r>
            <w:r>
              <w:rPr>
                <w:noProof/>
                <w:webHidden/>
              </w:rPr>
              <w:t>32</w:t>
            </w:r>
            <w:r>
              <w:rPr>
                <w:noProof/>
                <w:webHidden/>
              </w:rPr>
              <w:fldChar w:fldCharType="end"/>
            </w:r>
          </w:hyperlink>
        </w:p>
        <w:p w14:paraId="0BDC2AF5" w14:textId="4A6399CD" w:rsidR="0076586A" w:rsidRDefault="0076586A">
          <w:pPr>
            <w:pStyle w:val="Spistreci2"/>
            <w:tabs>
              <w:tab w:val="right" w:leader="dot" w:pos="9062"/>
            </w:tabs>
            <w:rPr>
              <w:rFonts w:eastAsiaTheme="minorEastAsia"/>
              <w:noProof/>
              <w:sz w:val="24"/>
              <w:szCs w:val="24"/>
              <w:lang w:eastAsia="pl-PL"/>
            </w:rPr>
          </w:pPr>
          <w:hyperlink w:anchor="_Toc183717748" w:history="1">
            <w:r w:rsidRPr="00F15F83">
              <w:rPr>
                <w:rStyle w:val="Hipercze"/>
                <w:rFonts w:ascii="Lato Light" w:hAnsi="Lato Light" w:cs="Lato Light"/>
                <w:noProof/>
              </w:rPr>
              <w:t>VIII. Migracja abonenta</w:t>
            </w:r>
            <w:r>
              <w:rPr>
                <w:noProof/>
                <w:webHidden/>
              </w:rPr>
              <w:tab/>
            </w:r>
            <w:r>
              <w:rPr>
                <w:noProof/>
                <w:webHidden/>
              </w:rPr>
              <w:fldChar w:fldCharType="begin"/>
            </w:r>
            <w:r>
              <w:rPr>
                <w:noProof/>
                <w:webHidden/>
              </w:rPr>
              <w:instrText xml:space="preserve"> PAGEREF _Toc183717748 \h </w:instrText>
            </w:r>
            <w:r>
              <w:rPr>
                <w:noProof/>
                <w:webHidden/>
              </w:rPr>
            </w:r>
            <w:r>
              <w:rPr>
                <w:noProof/>
                <w:webHidden/>
              </w:rPr>
              <w:fldChar w:fldCharType="separate"/>
            </w:r>
            <w:r>
              <w:rPr>
                <w:noProof/>
                <w:webHidden/>
              </w:rPr>
              <w:t>32</w:t>
            </w:r>
            <w:r>
              <w:rPr>
                <w:noProof/>
                <w:webHidden/>
              </w:rPr>
              <w:fldChar w:fldCharType="end"/>
            </w:r>
          </w:hyperlink>
        </w:p>
        <w:p w14:paraId="1868C19D" w14:textId="1D9273B8" w:rsidR="0076586A" w:rsidRDefault="0076586A">
          <w:pPr>
            <w:pStyle w:val="Spistreci3"/>
            <w:tabs>
              <w:tab w:val="right" w:leader="dot" w:pos="9062"/>
            </w:tabs>
            <w:rPr>
              <w:rFonts w:eastAsiaTheme="minorEastAsia"/>
              <w:noProof/>
              <w:sz w:val="24"/>
              <w:szCs w:val="24"/>
              <w:lang w:eastAsia="pl-PL"/>
            </w:rPr>
          </w:pPr>
          <w:hyperlink w:anchor="_Toc183717749" w:history="1">
            <w:r w:rsidRPr="00F15F83">
              <w:rPr>
                <w:rStyle w:val="Hipercze"/>
                <w:rFonts w:ascii="Lato Light" w:hAnsi="Lato Light" w:cs="Lato Light"/>
                <w:noProof/>
              </w:rPr>
              <w:t>§31. Zmiana dostawcy</w:t>
            </w:r>
            <w:r>
              <w:rPr>
                <w:noProof/>
                <w:webHidden/>
              </w:rPr>
              <w:tab/>
            </w:r>
            <w:r>
              <w:rPr>
                <w:noProof/>
                <w:webHidden/>
              </w:rPr>
              <w:fldChar w:fldCharType="begin"/>
            </w:r>
            <w:r>
              <w:rPr>
                <w:noProof/>
                <w:webHidden/>
              </w:rPr>
              <w:instrText xml:space="preserve"> PAGEREF _Toc183717749 \h </w:instrText>
            </w:r>
            <w:r>
              <w:rPr>
                <w:noProof/>
                <w:webHidden/>
              </w:rPr>
            </w:r>
            <w:r>
              <w:rPr>
                <w:noProof/>
                <w:webHidden/>
              </w:rPr>
              <w:fldChar w:fldCharType="separate"/>
            </w:r>
            <w:r>
              <w:rPr>
                <w:noProof/>
                <w:webHidden/>
              </w:rPr>
              <w:t>32</w:t>
            </w:r>
            <w:r>
              <w:rPr>
                <w:noProof/>
                <w:webHidden/>
              </w:rPr>
              <w:fldChar w:fldCharType="end"/>
            </w:r>
          </w:hyperlink>
        </w:p>
        <w:p w14:paraId="05D857E4" w14:textId="712F145E" w:rsidR="0076586A" w:rsidRDefault="0076586A">
          <w:pPr>
            <w:pStyle w:val="Spistreci3"/>
            <w:tabs>
              <w:tab w:val="right" w:leader="dot" w:pos="9062"/>
            </w:tabs>
            <w:rPr>
              <w:rFonts w:eastAsiaTheme="minorEastAsia"/>
              <w:noProof/>
              <w:sz w:val="24"/>
              <w:szCs w:val="24"/>
              <w:lang w:eastAsia="pl-PL"/>
            </w:rPr>
          </w:pPr>
          <w:hyperlink w:anchor="_Toc183717750" w:history="1">
            <w:r w:rsidRPr="00F15F83">
              <w:rPr>
                <w:rStyle w:val="Hipercze"/>
                <w:rFonts w:ascii="Lato Light" w:hAnsi="Lato Light" w:cs="Lato Light"/>
                <w:noProof/>
              </w:rPr>
              <w:t>§32. Cesja</w:t>
            </w:r>
            <w:r>
              <w:rPr>
                <w:noProof/>
                <w:webHidden/>
              </w:rPr>
              <w:tab/>
            </w:r>
            <w:r>
              <w:rPr>
                <w:noProof/>
                <w:webHidden/>
              </w:rPr>
              <w:fldChar w:fldCharType="begin"/>
            </w:r>
            <w:r>
              <w:rPr>
                <w:noProof/>
                <w:webHidden/>
              </w:rPr>
              <w:instrText xml:space="preserve"> PAGEREF _Toc183717750 \h </w:instrText>
            </w:r>
            <w:r>
              <w:rPr>
                <w:noProof/>
                <w:webHidden/>
              </w:rPr>
            </w:r>
            <w:r>
              <w:rPr>
                <w:noProof/>
                <w:webHidden/>
              </w:rPr>
              <w:fldChar w:fldCharType="separate"/>
            </w:r>
            <w:r>
              <w:rPr>
                <w:noProof/>
                <w:webHidden/>
              </w:rPr>
              <w:t>33</w:t>
            </w:r>
            <w:r>
              <w:rPr>
                <w:noProof/>
                <w:webHidden/>
              </w:rPr>
              <w:fldChar w:fldCharType="end"/>
            </w:r>
          </w:hyperlink>
        </w:p>
        <w:p w14:paraId="57B06D9D" w14:textId="3D8092E8" w:rsidR="0076586A" w:rsidRDefault="0076586A">
          <w:pPr>
            <w:pStyle w:val="Spistreci3"/>
            <w:tabs>
              <w:tab w:val="right" w:leader="dot" w:pos="9062"/>
            </w:tabs>
            <w:rPr>
              <w:rFonts w:eastAsiaTheme="minorEastAsia"/>
              <w:noProof/>
              <w:sz w:val="24"/>
              <w:szCs w:val="24"/>
              <w:lang w:eastAsia="pl-PL"/>
            </w:rPr>
          </w:pPr>
          <w:hyperlink w:anchor="_Toc183717751" w:history="1">
            <w:r w:rsidRPr="00F15F83">
              <w:rPr>
                <w:rStyle w:val="Hipercze"/>
                <w:rFonts w:ascii="Lato Light" w:hAnsi="Lato Light" w:cs="Lato Light"/>
                <w:noProof/>
              </w:rPr>
              <w:t>§33. Alternatywna procedura zmiany dostawcy</w:t>
            </w:r>
            <w:r>
              <w:rPr>
                <w:noProof/>
                <w:webHidden/>
              </w:rPr>
              <w:tab/>
            </w:r>
            <w:r>
              <w:rPr>
                <w:noProof/>
                <w:webHidden/>
              </w:rPr>
              <w:fldChar w:fldCharType="begin"/>
            </w:r>
            <w:r>
              <w:rPr>
                <w:noProof/>
                <w:webHidden/>
              </w:rPr>
              <w:instrText xml:space="preserve"> PAGEREF _Toc183717751 \h </w:instrText>
            </w:r>
            <w:r>
              <w:rPr>
                <w:noProof/>
                <w:webHidden/>
              </w:rPr>
            </w:r>
            <w:r>
              <w:rPr>
                <w:noProof/>
                <w:webHidden/>
              </w:rPr>
              <w:fldChar w:fldCharType="separate"/>
            </w:r>
            <w:r>
              <w:rPr>
                <w:noProof/>
                <w:webHidden/>
              </w:rPr>
              <w:t>33</w:t>
            </w:r>
            <w:r>
              <w:rPr>
                <w:noProof/>
                <w:webHidden/>
              </w:rPr>
              <w:fldChar w:fldCharType="end"/>
            </w:r>
          </w:hyperlink>
        </w:p>
        <w:p w14:paraId="266A0B2F" w14:textId="10B72CB1" w:rsidR="0076586A" w:rsidRDefault="0076586A">
          <w:pPr>
            <w:pStyle w:val="Spistreci2"/>
            <w:tabs>
              <w:tab w:val="right" w:leader="dot" w:pos="9062"/>
            </w:tabs>
            <w:rPr>
              <w:rFonts w:eastAsiaTheme="minorEastAsia"/>
              <w:noProof/>
              <w:sz w:val="24"/>
              <w:szCs w:val="24"/>
              <w:lang w:eastAsia="pl-PL"/>
            </w:rPr>
          </w:pPr>
          <w:hyperlink w:anchor="_Toc183717752" w:history="1">
            <w:r w:rsidRPr="00F15F83">
              <w:rPr>
                <w:rStyle w:val="Hipercze"/>
                <w:rFonts w:ascii="Lato Light" w:hAnsi="Lato Light" w:cs="Lato Light"/>
                <w:noProof/>
              </w:rPr>
              <w:t>IX. Usługi komplementarne</w:t>
            </w:r>
            <w:r>
              <w:rPr>
                <w:noProof/>
                <w:webHidden/>
              </w:rPr>
              <w:tab/>
            </w:r>
            <w:r>
              <w:rPr>
                <w:noProof/>
                <w:webHidden/>
              </w:rPr>
              <w:fldChar w:fldCharType="begin"/>
            </w:r>
            <w:r>
              <w:rPr>
                <w:noProof/>
                <w:webHidden/>
              </w:rPr>
              <w:instrText xml:space="preserve"> PAGEREF _Toc183717752 \h </w:instrText>
            </w:r>
            <w:r>
              <w:rPr>
                <w:noProof/>
                <w:webHidden/>
              </w:rPr>
            </w:r>
            <w:r>
              <w:rPr>
                <w:noProof/>
                <w:webHidden/>
              </w:rPr>
              <w:fldChar w:fldCharType="separate"/>
            </w:r>
            <w:r>
              <w:rPr>
                <w:noProof/>
                <w:webHidden/>
              </w:rPr>
              <w:t>34</w:t>
            </w:r>
            <w:r>
              <w:rPr>
                <w:noProof/>
                <w:webHidden/>
              </w:rPr>
              <w:fldChar w:fldCharType="end"/>
            </w:r>
          </w:hyperlink>
        </w:p>
        <w:p w14:paraId="4D3BDA2C" w14:textId="53897A6B" w:rsidR="0076586A" w:rsidRDefault="0076586A">
          <w:pPr>
            <w:pStyle w:val="Spistreci3"/>
            <w:tabs>
              <w:tab w:val="right" w:leader="dot" w:pos="9062"/>
            </w:tabs>
            <w:rPr>
              <w:rFonts w:eastAsiaTheme="minorEastAsia"/>
              <w:noProof/>
              <w:sz w:val="24"/>
              <w:szCs w:val="24"/>
              <w:lang w:eastAsia="pl-PL"/>
            </w:rPr>
          </w:pPr>
          <w:hyperlink w:anchor="_Toc183717753" w:history="1">
            <w:r w:rsidRPr="00F15F83">
              <w:rPr>
                <w:rStyle w:val="Hipercze"/>
                <w:rFonts w:ascii="Lato Light" w:hAnsi="Lato Light" w:cs="Lato Light"/>
                <w:noProof/>
              </w:rPr>
              <w:t>§34. Asysta</w:t>
            </w:r>
            <w:r>
              <w:rPr>
                <w:noProof/>
                <w:webHidden/>
              </w:rPr>
              <w:tab/>
            </w:r>
            <w:r>
              <w:rPr>
                <w:noProof/>
                <w:webHidden/>
              </w:rPr>
              <w:fldChar w:fldCharType="begin"/>
            </w:r>
            <w:r>
              <w:rPr>
                <w:noProof/>
                <w:webHidden/>
              </w:rPr>
              <w:instrText xml:space="preserve"> PAGEREF _Toc183717753 \h </w:instrText>
            </w:r>
            <w:r>
              <w:rPr>
                <w:noProof/>
                <w:webHidden/>
              </w:rPr>
            </w:r>
            <w:r>
              <w:rPr>
                <w:noProof/>
                <w:webHidden/>
              </w:rPr>
              <w:fldChar w:fldCharType="separate"/>
            </w:r>
            <w:r>
              <w:rPr>
                <w:noProof/>
                <w:webHidden/>
              </w:rPr>
              <w:t>34</w:t>
            </w:r>
            <w:r>
              <w:rPr>
                <w:noProof/>
                <w:webHidden/>
              </w:rPr>
              <w:fldChar w:fldCharType="end"/>
            </w:r>
          </w:hyperlink>
        </w:p>
        <w:p w14:paraId="0C2DAA7F" w14:textId="162D1F37" w:rsidR="0076586A" w:rsidRDefault="0076586A">
          <w:pPr>
            <w:pStyle w:val="Spistreci3"/>
            <w:tabs>
              <w:tab w:val="right" w:leader="dot" w:pos="9062"/>
            </w:tabs>
            <w:rPr>
              <w:rFonts w:eastAsiaTheme="minorEastAsia"/>
              <w:noProof/>
              <w:sz w:val="24"/>
              <w:szCs w:val="24"/>
              <w:lang w:eastAsia="pl-PL"/>
            </w:rPr>
          </w:pPr>
          <w:hyperlink w:anchor="_Toc183717754" w:history="1">
            <w:r w:rsidRPr="00F15F83">
              <w:rPr>
                <w:rStyle w:val="Hipercze"/>
                <w:rFonts w:ascii="Lato Light" w:hAnsi="Lato Light" w:cs="Lato Light"/>
                <w:noProof/>
              </w:rPr>
              <w:t>§35. Przyłącze</w:t>
            </w:r>
            <w:r>
              <w:rPr>
                <w:noProof/>
                <w:webHidden/>
              </w:rPr>
              <w:tab/>
            </w:r>
            <w:r>
              <w:rPr>
                <w:noProof/>
                <w:webHidden/>
              </w:rPr>
              <w:fldChar w:fldCharType="begin"/>
            </w:r>
            <w:r>
              <w:rPr>
                <w:noProof/>
                <w:webHidden/>
              </w:rPr>
              <w:instrText xml:space="preserve"> PAGEREF _Toc183717754 \h </w:instrText>
            </w:r>
            <w:r>
              <w:rPr>
                <w:noProof/>
                <w:webHidden/>
              </w:rPr>
            </w:r>
            <w:r>
              <w:rPr>
                <w:noProof/>
                <w:webHidden/>
              </w:rPr>
              <w:fldChar w:fldCharType="separate"/>
            </w:r>
            <w:r>
              <w:rPr>
                <w:noProof/>
                <w:webHidden/>
              </w:rPr>
              <w:t>36</w:t>
            </w:r>
            <w:r>
              <w:rPr>
                <w:noProof/>
                <w:webHidden/>
              </w:rPr>
              <w:fldChar w:fldCharType="end"/>
            </w:r>
          </w:hyperlink>
        </w:p>
        <w:p w14:paraId="4EF27BD0" w14:textId="30D017E2" w:rsidR="0076586A" w:rsidRDefault="0076586A">
          <w:pPr>
            <w:pStyle w:val="Spistreci2"/>
            <w:tabs>
              <w:tab w:val="right" w:leader="dot" w:pos="9062"/>
            </w:tabs>
            <w:rPr>
              <w:rFonts w:eastAsiaTheme="minorEastAsia"/>
              <w:noProof/>
              <w:sz w:val="24"/>
              <w:szCs w:val="24"/>
              <w:lang w:eastAsia="pl-PL"/>
            </w:rPr>
          </w:pPr>
          <w:hyperlink w:anchor="_Toc183717755" w:history="1">
            <w:r w:rsidRPr="00F15F83">
              <w:rPr>
                <w:rStyle w:val="Hipercze"/>
                <w:rFonts w:ascii="Lato Light" w:hAnsi="Lato Light" w:cs="Lato Light"/>
                <w:noProof/>
              </w:rPr>
              <w:t>X. Ochrona danych i bezpieczeństwo</w:t>
            </w:r>
            <w:r>
              <w:rPr>
                <w:noProof/>
                <w:webHidden/>
              </w:rPr>
              <w:tab/>
            </w:r>
            <w:r>
              <w:rPr>
                <w:noProof/>
                <w:webHidden/>
              </w:rPr>
              <w:fldChar w:fldCharType="begin"/>
            </w:r>
            <w:r>
              <w:rPr>
                <w:noProof/>
                <w:webHidden/>
              </w:rPr>
              <w:instrText xml:space="preserve"> PAGEREF _Toc183717755 \h </w:instrText>
            </w:r>
            <w:r>
              <w:rPr>
                <w:noProof/>
                <w:webHidden/>
              </w:rPr>
            </w:r>
            <w:r>
              <w:rPr>
                <w:noProof/>
                <w:webHidden/>
              </w:rPr>
              <w:fldChar w:fldCharType="separate"/>
            </w:r>
            <w:r>
              <w:rPr>
                <w:noProof/>
                <w:webHidden/>
              </w:rPr>
              <w:t>37</w:t>
            </w:r>
            <w:r>
              <w:rPr>
                <w:noProof/>
                <w:webHidden/>
              </w:rPr>
              <w:fldChar w:fldCharType="end"/>
            </w:r>
          </w:hyperlink>
        </w:p>
        <w:p w14:paraId="4784C4D0" w14:textId="141B56C2" w:rsidR="0076586A" w:rsidRDefault="0076586A">
          <w:pPr>
            <w:pStyle w:val="Spistreci3"/>
            <w:tabs>
              <w:tab w:val="right" w:leader="dot" w:pos="9062"/>
            </w:tabs>
            <w:rPr>
              <w:rFonts w:eastAsiaTheme="minorEastAsia"/>
              <w:noProof/>
              <w:sz w:val="24"/>
              <w:szCs w:val="24"/>
              <w:lang w:eastAsia="pl-PL"/>
            </w:rPr>
          </w:pPr>
          <w:hyperlink w:anchor="_Toc183717756" w:history="1">
            <w:r w:rsidRPr="00F15F83">
              <w:rPr>
                <w:rStyle w:val="Hipercze"/>
                <w:rFonts w:ascii="Lato Light" w:hAnsi="Lato Light" w:cs="Lato Light"/>
                <w:noProof/>
              </w:rPr>
              <w:t>§36. Poufność</w:t>
            </w:r>
            <w:r>
              <w:rPr>
                <w:noProof/>
                <w:webHidden/>
              </w:rPr>
              <w:tab/>
            </w:r>
            <w:r>
              <w:rPr>
                <w:noProof/>
                <w:webHidden/>
              </w:rPr>
              <w:fldChar w:fldCharType="begin"/>
            </w:r>
            <w:r>
              <w:rPr>
                <w:noProof/>
                <w:webHidden/>
              </w:rPr>
              <w:instrText xml:space="preserve"> PAGEREF _Toc183717756 \h </w:instrText>
            </w:r>
            <w:r>
              <w:rPr>
                <w:noProof/>
                <w:webHidden/>
              </w:rPr>
            </w:r>
            <w:r>
              <w:rPr>
                <w:noProof/>
                <w:webHidden/>
              </w:rPr>
              <w:fldChar w:fldCharType="separate"/>
            </w:r>
            <w:r>
              <w:rPr>
                <w:noProof/>
                <w:webHidden/>
              </w:rPr>
              <w:t>37</w:t>
            </w:r>
            <w:r>
              <w:rPr>
                <w:noProof/>
                <w:webHidden/>
              </w:rPr>
              <w:fldChar w:fldCharType="end"/>
            </w:r>
          </w:hyperlink>
        </w:p>
        <w:p w14:paraId="4B7F28C4" w14:textId="3EACA2C4" w:rsidR="0076586A" w:rsidRDefault="0076586A">
          <w:pPr>
            <w:pStyle w:val="Spistreci3"/>
            <w:tabs>
              <w:tab w:val="right" w:leader="dot" w:pos="9062"/>
            </w:tabs>
            <w:rPr>
              <w:rFonts w:eastAsiaTheme="minorEastAsia"/>
              <w:noProof/>
              <w:sz w:val="24"/>
              <w:szCs w:val="24"/>
              <w:lang w:eastAsia="pl-PL"/>
            </w:rPr>
          </w:pPr>
          <w:hyperlink w:anchor="_Toc183717757" w:history="1">
            <w:r w:rsidRPr="00F15F83">
              <w:rPr>
                <w:rStyle w:val="Hipercze"/>
                <w:rFonts w:ascii="Lato Light" w:hAnsi="Lato Light" w:cs="Lato Light"/>
                <w:noProof/>
              </w:rPr>
              <w:t>§37. Bezpieczeństwo sieci oraz obowiązki na rzecz obronności i bezpieczeństwa</w:t>
            </w:r>
            <w:r>
              <w:rPr>
                <w:noProof/>
                <w:webHidden/>
              </w:rPr>
              <w:tab/>
            </w:r>
            <w:r>
              <w:rPr>
                <w:noProof/>
                <w:webHidden/>
              </w:rPr>
              <w:fldChar w:fldCharType="begin"/>
            </w:r>
            <w:r>
              <w:rPr>
                <w:noProof/>
                <w:webHidden/>
              </w:rPr>
              <w:instrText xml:space="preserve"> PAGEREF _Toc183717757 \h </w:instrText>
            </w:r>
            <w:r>
              <w:rPr>
                <w:noProof/>
                <w:webHidden/>
              </w:rPr>
            </w:r>
            <w:r>
              <w:rPr>
                <w:noProof/>
                <w:webHidden/>
              </w:rPr>
              <w:fldChar w:fldCharType="separate"/>
            </w:r>
            <w:r>
              <w:rPr>
                <w:noProof/>
                <w:webHidden/>
              </w:rPr>
              <w:t>38</w:t>
            </w:r>
            <w:r>
              <w:rPr>
                <w:noProof/>
                <w:webHidden/>
              </w:rPr>
              <w:fldChar w:fldCharType="end"/>
            </w:r>
          </w:hyperlink>
        </w:p>
        <w:p w14:paraId="684BD2CC" w14:textId="3C04668B" w:rsidR="0076586A" w:rsidRDefault="0076586A">
          <w:pPr>
            <w:pStyle w:val="Spistreci3"/>
            <w:tabs>
              <w:tab w:val="right" w:leader="dot" w:pos="9062"/>
            </w:tabs>
            <w:rPr>
              <w:rFonts w:eastAsiaTheme="minorEastAsia"/>
              <w:noProof/>
              <w:sz w:val="24"/>
              <w:szCs w:val="24"/>
              <w:lang w:eastAsia="pl-PL"/>
            </w:rPr>
          </w:pPr>
          <w:hyperlink w:anchor="_Toc183717758" w:history="1">
            <w:r w:rsidRPr="00F15F83">
              <w:rPr>
                <w:rStyle w:val="Hipercze"/>
                <w:rFonts w:ascii="Lato Light" w:hAnsi="Lato Light" w:cs="Lato Light"/>
                <w:noProof/>
              </w:rPr>
              <w:t>§38. Ochrona danych osobowych</w:t>
            </w:r>
            <w:r>
              <w:rPr>
                <w:noProof/>
                <w:webHidden/>
              </w:rPr>
              <w:tab/>
            </w:r>
            <w:r>
              <w:rPr>
                <w:noProof/>
                <w:webHidden/>
              </w:rPr>
              <w:fldChar w:fldCharType="begin"/>
            </w:r>
            <w:r>
              <w:rPr>
                <w:noProof/>
                <w:webHidden/>
              </w:rPr>
              <w:instrText xml:space="preserve"> PAGEREF _Toc183717758 \h </w:instrText>
            </w:r>
            <w:r>
              <w:rPr>
                <w:noProof/>
                <w:webHidden/>
              </w:rPr>
            </w:r>
            <w:r>
              <w:rPr>
                <w:noProof/>
                <w:webHidden/>
              </w:rPr>
              <w:fldChar w:fldCharType="separate"/>
            </w:r>
            <w:r>
              <w:rPr>
                <w:noProof/>
                <w:webHidden/>
              </w:rPr>
              <w:t>40</w:t>
            </w:r>
            <w:r>
              <w:rPr>
                <w:noProof/>
                <w:webHidden/>
              </w:rPr>
              <w:fldChar w:fldCharType="end"/>
            </w:r>
          </w:hyperlink>
        </w:p>
        <w:p w14:paraId="3FE2D605" w14:textId="35F15FF1" w:rsidR="0076586A" w:rsidRDefault="0076586A">
          <w:pPr>
            <w:pStyle w:val="Spistreci2"/>
            <w:tabs>
              <w:tab w:val="right" w:leader="dot" w:pos="9062"/>
            </w:tabs>
            <w:rPr>
              <w:rFonts w:eastAsiaTheme="minorEastAsia"/>
              <w:noProof/>
              <w:sz w:val="24"/>
              <w:szCs w:val="24"/>
              <w:lang w:eastAsia="pl-PL"/>
            </w:rPr>
          </w:pPr>
          <w:hyperlink w:anchor="_Toc183717759" w:history="1">
            <w:r w:rsidRPr="00F15F83">
              <w:rPr>
                <w:rStyle w:val="Hipercze"/>
                <w:rFonts w:ascii="Lato Light" w:hAnsi="Lato Light" w:cs="Lato Light"/>
                <w:noProof/>
              </w:rPr>
              <w:t>XI. Postanowienia szczegółowe</w:t>
            </w:r>
            <w:r>
              <w:rPr>
                <w:noProof/>
                <w:webHidden/>
              </w:rPr>
              <w:tab/>
            </w:r>
            <w:r>
              <w:rPr>
                <w:noProof/>
                <w:webHidden/>
              </w:rPr>
              <w:fldChar w:fldCharType="begin"/>
            </w:r>
            <w:r>
              <w:rPr>
                <w:noProof/>
                <w:webHidden/>
              </w:rPr>
              <w:instrText xml:space="preserve"> PAGEREF _Toc183717759 \h </w:instrText>
            </w:r>
            <w:r>
              <w:rPr>
                <w:noProof/>
                <w:webHidden/>
              </w:rPr>
            </w:r>
            <w:r>
              <w:rPr>
                <w:noProof/>
                <w:webHidden/>
              </w:rPr>
              <w:fldChar w:fldCharType="separate"/>
            </w:r>
            <w:r>
              <w:rPr>
                <w:noProof/>
                <w:webHidden/>
              </w:rPr>
              <w:t>40</w:t>
            </w:r>
            <w:r>
              <w:rPr>
                <w:noProof/>
                <w:webHidden/>
              </w:rPr>
              <w:fldChar w:fldCharType="end"/>
            </w:r>
          </w:hyperlink>
        </w:p>
        <w:p w14:paraId="7C394598" w14:textId="75C37013" w:rsidR="0076586A" w:rsidRDefault="0076586A">
          <w:pPr>
            <w:pStyle w:val="Spistreci3"/>
            <w:tabs>
              <w:tab w:val="right" w:leader="dot" w:pos="9062"/>
            </w:tabs>
            <w:rPr>
              <w:rFonts w:eastAsiaTheme="minorEastAsia"/>
              <w:noProof/>
              <w:sz w:val="24"/>
              <w:szCs w:val="24"/>
              <w:lang w:eastAsia="pl-PL"/>
            </w:rPr>
          </w:pPr>
          <w:hyperlink w:anchor="_Toc183717760" w:history="1">
            <w:r w:rsidRPr="00F15F83">
              <w:rPr>
                <w:rStyle w:val="Hipercze"/>
                <w:rFonts w:ascii="Lato Light" w:hAnsi="Lato Light" w:cs="Lato Light"/>
                <w:noProof/>
              </w:rPr>
              <w:t>§39. Połączenie Sieci w trybie Kolokacji</w:t>
            </w:r>
            <w:r>
              <w:rPr>
                <w:noProof/>
                <w:webHidden/>
              </w:rPr>
              <w:tab/>
            </w:r>
            <w:r>
              <w:rPr>
                <w:noProof/>
                <w:webHidden/>
              </w:rPr>
              <w:fldChar w:fldCharType="begin"/>
            </w:r>
            <w:r>
              <w:rPr>
                <w:noProof/>
                <w:webHidden/>
              </w:rPr>
              <w:instrText xml:space="preserve"> PAGEREF _Toc183717760 \h </w:instrText>
            </w:r>
            <w:r>
              <w:rPr>
                <w:noProof/>
                <w:webHidden/>
              </w:rPr>
            </w:r>
            <w:r>
              <w:rPr>
                <w:noProof/>
                <w:webHidden/>
              </w:rPr>
              <w:fldChar w:fldCharType="separate"/>
            </w:r>
            <w:r>
              <w:rPr>
                <w:noProof/>
                <w:webHidden/>
              </w:rPr>
              <w:t>40</w:t>
            </w:r>
            <w:r>
              <w:rPr>
                <w:noProof/>
                <w:webHidden/>
              </w:rPr>
              <w:fldChar w:fldCharType="end"/>
            </w:r>
          </w:hyperlink>
        </w:p>
        <w:p w14:paraId="3C2FD8DF" w14:textId="2AE3D676" w:rsidR="0076586A" w:rsidRDefault="0076586A">
          <w:pPr>
            <w:pStyle w:val="Spistreci3"/>
            <w:tabs>
              <w:tab w:val="right" w:leader="dot" w:pos="9062"/>
            </w:tabs>
            <w:rPr>
              <w:rFonts w:eastAsiaTheme="minorEastAsia"/>
              <w:noProof/>
              <w:sz w:val="24"/>
              <w:szCs w:val="24"/>
              <w:lang w:eastAsia="pl-PL"/>
            </w:rPr>
          </w:pPr>
          <w:hyperlink w:anchor="_Toc183717761" w:history="1">
            <w:r w:rsidRPr="00F15F83">
              <w:rPr>
                <w:rStyle w:val="Hipercze"/>
                <w:rFonts w:ascii="Lato Light" w:hAnsi="Lato Light" w:cs="Lato Light"/>
                <w:noProof/>
              </w:rPr>
              <w:t>§40. Połączenie Sieci w trybie liniowym</w:t>
            </w:r>
            <w:r>
              <w:rPr>
                <w:noProof/>
                <w:webHidden/>
              </w:rPr>
              <w:tab/>
            </w:r>
            <w:r>
              <w:rPr>
                <w:noProof/>
                <w:webHidden/>
              </w:rPr>
              <w:fldChar w:fldCharType="begin"/>
            </w:r>
            <w:r>
              <w:rPr>
                <w:noProof/>
                <w:webHidden/>
              </w:rPr>
              <w:instrText xml:space="preserve"> PAGEREF _Toc183717761 \h </w:instrText>
            </w:r>
            <w:r>
              <w:rPr>
                <w:noProof/>
                <w:webHidden/>
              </w:rPr>
            </w:r>
            <w:r>
              <w:rPr>
                <w:noProof/>
                <w:webHidden/>
              </w:rPr>
              <w:fldChar w:fldCharType="separate"/>
            </w:r>
            <w:r>
              <w:rPr>
                <w:noProof/>
                <w:webHidden/>
              </w:rPr>
              <w:t>40</w:t>
            </w:r>
            <w:r>
              <w:rPr>
                <w:noProof/>
                <w:webHidden/>
              </w:rPr>
              <w:fldChar w:fldCharType="end"/>
            </w:r>
          </w:hyperlink>
        </w:p>
        <w:p w14:paraId="129FB835" w14:textId="16F4E2E5" w:rsidR="0076586A" w:rsidRDefault="0076586A">
          <w:pPr>
            <w:pStyle w:val="Spistreci2"/>
            <w:tabs>
              <w:tab w:val="right" w:leader="dot" w:pos="9062"/>
            </w:tabs>
            <w:rPr>
              <w:rFonts w:eastAsiaTheme="minorEastAsia"/>
              <w:noProof/>
              <w:sz w:val="24"/>
              <w:szCs w:val="24"/>
              <w:lang w:eastAsia="pl-PL"/>
            </w:rPr>
          </w:pPr>
          <w:hyperlink w:anchor="_Toc183717762" w:history="1">
            <w:r w:rsidRPr="00F15F83">
              <w:rPr>
                <w:rStyle w:val="Hipercze"/>
                <w:rFonts w:ascii="Lato Light" w:hAnsi="Lato Light" w:cs="Lato Light"/>
                <w:noProof/>
              </w:rPr>
              <w:t>XII. Postanowienia końcowe</w:t>
            </w:r>
            <w:r>
              <w:rPr>
                <w:noProof/>
                <w:webHidden/>
              </w:rPr>
              <w:tab/>
            </w:r>
            <w:r>
              <w:rPr>
                <w:noProof/>
                <w:webHidden/>
              </w:rPr>
              <w:fldChar w:fldCharType="begin"/>
            </w:r>
            <w:r>
              <w:rPr>
                <w:noProof/>
                <w:webHidden/>
              </w:rPr>
              <w:instrText xml:space="preserve"> PAGEREF _Toc183717762 \h </w:instrText>
            </w:r>
            <w:r>
              <w:rPr>
                <w:noProof/>
                <w:webHidden/>
              </w:rPr>
            </w:r>
            <w:r>
              <w:rPr>
                <w:noProof/>
                <w:webHidden/>
              </w:rPr>
              <w:fldChar w:fldCharType="separate"/>
            </w:r>
            <w:r>
              <w:rPr>
                <w:noProof/>
                <w:webHidden/>
              </w:rPr>
              <w:t>41</w:t>
            </w:r>
            <w:r>
              <w:rPr>
                <w:noProof/>
                <w:webHidden/>
              </w:rPr>
              <w:fldChar w:fldCharType="end"/>
            </w:r>
          </w:hyperlink>
        </w:p>
        <w:p w14:paraId="146A90E3" w14:textId="0140FDDF" w:rsidR="0076586A" w:rsidRDefault="0076586A">
          <w:pPr>
            <w:pStyle w:val="Spistreci3"/>
            <w:tabs>
              <w:tab w:val="right" w:leader="dot" w:pos="9062"/>
            </w:tabs>
            <w:rPr>
              <w:rFonts w:eastAsiaTheme="minorEastAsia"/>
              <w:noProof/>
              <w:sz w:val="24"/>
              <w:szCs w:val="24"/>
              <w:lang w:eastAsia="pl-PL"/>
            </w:rPr>
          </w:pPr>
          <w:hyperlink w:anchor="_Toc183717763" w:history="1">
            <w:r w:rsidRPr="00F15F83">
              <w:rPr>
                <w:rStyle w:val="Hipercze"/>
                <w:rFonts w:ascii="Lato Light" w:hAnsi="Lato Light" w:cs="Lato Light"/>
                <w:noProof/>
              </w:rPr>
              <w:t>§41. Postanowienia końcowe</w:t>
            </w:r>
            <w:r>
              <w:rPr>
                <w:noProof/>
                <w:webHidden/>
              </w:rPr>
              <w:tab/>
            </w:r>
            <w:r>
              <w:rPr>
                <w:noProof/>
                <w:webHidden/>
              </w:rPr>
              <w:fldChar w:fldCharType="begin"/>
            </w:r>
            <w:r>
              <w:rPr>
                <w:noProof/>
                <w:webHidden/>
              </w:rPr>
              <w:instrText xml:space="preserve"> PAGEREF _Toc183717763 \h </w:instrText>
            </w:r>
            <w:r>
              <w:rPr>
                <w:noProof/>
                <w:webHidden/>
              </w:rPr>
            </w:r>
            <w:r>
              <w:rPr>
                <w:noProof/>
                <w:webHidden/>
              </w:rPr>
              <w:fldChar w:fldCharType="separate"/>
            </w:r>
            <w:r>
              <w:rPr>
                <w:noProof/>
                <w:webHidden/>
              </w:rPr>
              <w:t>41</w:t>
            </w:r>
            <w:r>
              <w:rPr>
                <w:noProof/>
                <w:webHidden/>
              </w:rPr>
              <w:fldChar w:fldCharType="end"/>
            </w:r>
          </w:hyperlink>
        </w:p>
        <w:p w14:paraId="35FC8FAA" w14:textId="574520D1" w:rsidR="00820B93" w:rsidRPr="00C96965" w:rsidRDefault="00820B93">
          <w:pPr>
            <w:rPr>
              <w:rFonts w:ascii="Lato Light" w:hAnsi="Lato Light" w:cs="Lato Light"/>
            </w:rPr>
          </w:pPr>
          <w:r w:rsidRPr="00C96965">
            <w:rPr>
              <w:rFonts w:ascii="Lato Light" w:hAnsi="Lato Light" w:cs="Lato Light"/>
              <w:b/>
              <w:bCs/>
            </w:rPr>
            <w:fldChar w:fldCharType="end"/>
          </w:r>
        </w:p>
      </w:sdtContent>
    </w:sdt>
    <w:p w14:paraId="013E3F8F" w14:textId="3112AB3E" w:rsidR="00820B93" w:rsidRPr="00C96965" w:rsidRDefault="00820B93">
      <w:pPr>
        <w:rPr>
          <w:rFonts w:ascii="Lato Light" w:hAnsi="Lato Light" w:cs="Lato Light"/>
        </w:rPr>
      </w:pPr>
      <w:r w:rsidRPr="00C96965">
        <w:rPr>
          <w:rFonts w:ascii="Lato Light" w:hAnsi="Lato Light" w:cs="Lato Light"/>
        </w:rPr>
        <w:br w:type="page"/>
      </w:r>
    </w:p>
    <w:p w14:paraId="344027B7" w14:textId="77777777" w:rsidR="00974CD8" w:rsidRPr="00C96965" w:rsidRDefault="00974CD8" w:rsidP="00974CD8">
      <w:pPr>
        <w:rPr>
          <w:rFonts w:ascii="Lato Light" w:hAnsi="Lato Light" w:cs="Lato Light"/>
        </w:rPr>
      </w:pPr>
    </w:p>
    <w:p w14:paraId="33FF1AB7" w14:textId="1EF419A4" w:rsidR="00A07C88" w:rsidRPr="00C96965" w:rsidRDefault="002B4AC6" w:rsidP="00BE2013">
      <w:pPr>
        <w:pStyle w:val="Nagwek2"/>
        <w:rPr>
          <w:rFonts w:ascii="Lato Light" w:hAnsi="Lato Light" w:cs="Lato Light"/>
        </w:rPr>
      </w:pPr>
      <w:bookmarkStart w:id="1" w:name="_Toc183717711"/>
      <w:r w:rsidRPr="00C96965">
        <w:rPr>
          <w:rFonts w:ascii="Lato Light" w:hAnsi="Lato Light" w:cs="Lato Light"/>
        </w:rPr>
        <w:t>I. Postanowienia wstępne</w:t>
      </w:r>
      <w:bookmarkEnd w:id="1"/>
    </w:p>
    <w:p w14:paraId="73C7E5CD" w14:textId="6617A418" w:rsidR="00991DF2" w:rsidRPr="00C96965" w:rsidRDefault="009D7BFA" w:rsidP="00A07C88">
      <w:pPr>
        <w:pStyle w:val="Nagwek3"/>
        <w:rPr>
          <w:rFonts w:ascii="Lato Light" w:hAnsi="Lato Light" w:cs="Lato Light"/>
        </w:rPr>
      </w:pPr>
      <w:bookmarkStart w:id="2" w:name="_Toc183717712"/>
      <w:r w:rsidRPr="00C96965">
        <w:rPr>
          <w:rFonts w:ascii="Lato Light" w:hAnsi="Lato Light" w:cs="Lato Light"/>
        </w:rPr>
        <w:t>§1 Definicje</w:t>
      </w:r>
      <w:bookmarkEnd w:id="2"/>
      <w:r w:rsidRPr="00C96965">
        <w:rPr>
          <w:rFonts w:ascii="Lato Light" w:hAnsi="Lato Light" w:cs="Lato Light"/>
        </w:rPr>
        <w:t xml:space="preserve"> </w:t>
      </w:r>
    </w:p>
    <w:p w14:paraId="23252188" w14:textId="0BD10158" w:rsidR="0004170A" w:rsidRPr="00C96965" w:rsidRDefault="0004170A" w:rsidP="002A35A4">
      <w:pPr>
        <w:pStyle w:val="Akapitzlist"/>
        <w:numPr>
          <w:ilvl w:val="0"/>
          <w:numId w:val="46"/>
        </w:numPr>
        <w:jc w:val="both"/>
        <w:rPr>
          <w:rFonts w:ascii="Lato Light" w:hAnsi="Lato Light" w:cs="Lato Light"/>
        </w:rPr>
      </w:pPr>
      <w:r w:rsidRPr="00C96965">
        <w:rPr>
          <w:rFonts w:ascii="Lato Light" w:hAnsi="Lato Light" w:cs="Lato Light"/>
        </w:rPr>
        <w:t>Pojęcia użyte w Umowie oznaczają:</w:t>
      </w:r>
    </w:p>
    <w:p w14:paraId="40A5754A" w14:textId="6291947B" w:rsidR="00C03453" w:rsidRPr="00C96965" w:rsidRDefault="00C03453" w:rsidP="002A35A4">
      <w:pPr>
        <w:pStyle w:val="Akapitzlist"/>
        <w:numPr>
          <w:ilvl w:val="1"/>
          <w:numId w:val="46"/>
        </w:numPr>
        <w:jc w:val="both"/>
        <w:rPr>
          <w:rFonts w:ascii="Lato Light" w:hAnsi="Lato Light" w:cs="Lato Light"/>
        </w:rPr>
      </w:pPr>
      <w:r w:rsidRPr="00C96965">
        <w:rPr>
          <w:rFonts w:ascii="Lato Light" w:hAnsi="Lato Light" w:cs="Lato Light"/>
          <w:b/>
          <w:bCs/>
        </w:rPr>
        <w:t>Abonent</w:t>
      </w:r>
      <w:r w:rsidRPr="00C96965">
        <w:rPr>
          <w:rFonts w:ascii="Lato Light" w:hAnsi="Lato Light" w:cs="Lato Light"/>
        </w:rPr>
        <w:t xml:space="preserve"> - </w:t>
      </w:r>
      <w:r w:rsidR="008B4F5D" w:rsidRPr="00C96965">
        <w:rPr>
          <w:rFonts w:ascii="Lato Light" w:hAnsi="Lato Light" w:cs="Lato Light"/>
        </w:rPr>
        <w:t>podmiot, który jest stroną umowy o świadczenie Usług Detalicznych, zawartej z dostawcą publicznie dostępnych usług telekomunikacyjnych.</w:t>
      </w:r>
    </w:p>
    <w:p w14:paraId="69E0064E" w14:textId="0251952C" w:rsidR="00EF246B" w:rsidRPr="00C96965" w:rsidRDefault="00EF246B" w:rsidP="002A35A4">
      <w:pPr>
        <w:pStyle w:val="Akapitzlist"/>
        <w:numPr>
          <w:ilvl w:val="1"/>
          <w:numId w:val="46"/>
        </w:numPr>
        <w:jc w:val="both"/>
        <w:rPr>
          <w:rFonts w:ascii="Lato Light" w:hAnsi="Lato Light" w:cs="Lato Light"/>
        </w:rPr>
      </w:pPr>
      <w:r w:rsidRPr="00C96965">
        <w:rPr>
          <w:rFonts w:ascii="Lato Light" w:hAnsi="Lato Light" w:cs="Lato Light"/>
          <w:b/>
          <w:bCs/>
        </w:rPr>
        <w:t>Asysta</w:t>
      </w:r>
      <w:r w:rsidRPr="00C96965">
        <w:rPr>
          <w:rFonts w:ascii="Lato Light" w:hAnsi="Lato Light" w:cs="Lato Light"/>
        </w:rPr>
        <w:t xml:space="preserve"> - </w:t>
      </w:r>
      <w:r w:rsidR="00B2334B" w:rsidRPr="00C96965">
        <w:rPr>
          <w:rFonts w:ascii="Lato Light" w:hAnsi="Lato Light" w:cs="Lato Light"/>
        </w:rPr>
        <w:t>Usługa komplementarna związana z dostarczeniem i instalacją CPE oraz wykonaniem innych czynności techniczno-konfiguracyjnych w lokalu Abonenta.</w:t>
      </w:r>
    </w:p>
    <w:p w14:paraId="1347E6F7" w14:textId="122D9968" w:rsidR="008D5FF9" w:rsidRPr="00C96965" w:rsidRDefault="008D5FF9" w:rsidP="002A35A4">
      <w:pPr>
        <w:pStyle w:val="Akapitzlist"/>
        <w:numPr>
          <w:ilvl w:val="1"/>
          <w:numId w:val="46"/>
        </w:numPr>
        <w:jc w:val="both"/>
        <w:rPr>
          <w:rFonts w:ascii="Lato Light" w:hAnsi="Lato Light" w:cs="Lato Light"/>
        </w:rPr>
      </w:pPr>
      <w:r w:rsidRPr="00C96965">
        <w:rPr>
          <w:rFonts w:ascii="Lato Light" w:hAnsi="Lato Light" w:cs="Lato Light"/>
          <w:b/>
          <w:bCs/>
        </w:rPr>
        <w:t xml:space="preserve">Awaria </w:t>
      </w:r>
      <w:r w:rsidR="00937AD2" w:rsidRPr="00C96965">
        <w:rPr>
          <w:rFonts w:ascii="Lato Light" w:hAnsi="Lato Light" w:cs="Lato Light"/>
        </w:rPr>
        <w:t>-</w:t>
      </w:r>
      <w:r w:rsidRPr="00C96965">
        <w:rPr>
          <w:rFonts w:ascii="Lato Light" w:hAnsi="Lato Light" w:cs="Lato Light"/>
        </w:rPr>
        <w:t xml:space="preserve"> </w:t>
      </w:r>
      <w:r w:rsidR="00937AD2" w:rsidRPr="00C96965">
        <w:rPr>
          <w:rFonts w:ascii="Lato Light" w:hAnsi="Lato Light" w:cs="Lato Light"/>
        </w:rPr>
        <w:t xml:space="preserve">stan techniczny Sieci </w:t>
      </w:r>
      <w:r w:rsidR="00D44549" w:rsidRPr="00C96965">
        <w:rPr>
          <w:rFonts w:ascii="Lato Light" w:hAnsi="Lato Light" w:cs="Lato Light"/>
        </w:rPr>
        <w:t>FS</w:t>
      </w:r>
      <w:r w:rsidR="00937AD2" w:rsidRPr="00C96965">
        <w:rPr>
          <w:rFonts w:ascii="Lato Light" w:hAnsi="Lato Light" w:cs="Lato Light"/>
        </w:rPr>
        <w:t xml:space="preserve"> lub jej elementów uniemożliwiający lub poważnie ograniczający świadczenie Usługi lub Usługi Detalicznej.</w:t>
      </w:r>
    </w:p>
    <w:p w14:paraId="7229ADBD" w14:textId="77777777" w:rsidR="003220AF" w:rsidRPr="00C96965" w:rsidRDefault="003220AF" w:rsidP="002A35A4">
      <w:pPr>
        <w:pStyle w:val="Akapitzlist"/>
        <w:numPr>
          <w:ilvl w:val="1"/>
          <w:numId w:val="46"/>
        </w:numPr>
        <w:jc w:val="both"/>
        <w:rPr>
          <w:rFonts w:ascii="Lato Light" w:hAnsi="Lato Light" w:cs="Lato Light"/>
        </w:rPr>
      </w:pPr>
      <w:r w:rsidRPr="00C96965">
        <w:rPr>
          <w:rFonts w:ascii="Lato Light" w:hAnsi="Lato Light" w:cs="Lato Light"/>
          <w:b/>
          <w:bCs/>
        </w:rPr>
        <w:t>Awaria Masowa</w:t>
      </w:r>
      <w:r w:rsidRPr="00C96965">
        <w:rPr>
          <w:rFonts w:ascii="Lato Light" w:hAnsi="Lato Light" w:cs="Lato Light"/>
        </w:rPr>
        <w:t xml:space="preserve"> – Awaria uniemożliwiająca lub poważnie ograniczająca świadczenie Usług Detalicznych dla Abonentów OSD lub OK znajdujących się w zasięgu działania przynajmniej jednego węzła sieci telekomunikacyjnej, wynikająca z tego samego zdarzenia; nie dotyczy sytuacji spowodowanej Pracami planowymi na Infrastrukturze pasywnej czy Działaniami utrzymaniowymi.</w:t>
      </w:r>
    </w:p>
    <w:p w14:paraId="43FB256B" w14:textId="77777777" w:rsidR="003220AF" w:rsidRPr="00C96965" w:rsidRDefault="003220AF" w:rsidP="002A35A4">
      <w:pPr>
        <w:pStyle w:val="Akapitzlist"/>
        <w:numPr>
          <w:ilvl w:val="1"/>
          <w:numId w:val="46"/>
        </w:numPr>
        <w:jc w:val="both"/>
        <w:rPr>
          <w:rFonts w:ascii="Lato Light" w:hAnsi="Lato Light" w:cs="Lato Light"/>
        </w:rPr>
      </w:pPr>
      <w:r w:rsidRPr="00C96965">
        <w:rPr>
          <w:rFonts w:ascii="Lato Light" w:hAnsi="Lato Light" w:cs="Lato Light"/>
          <w:b/>
          <w:bCs/>
        </w:rPr>
        <w:t>Biorca</w:t>
      </w:r>
      <w:r w:rsidRPr="00C96965">
        <w:rPr>
          <w:rFonts w:ascii="Lato Light" w:hAnsi="Lato Light" w:cs="Lato Light"/>
        </w:rPr>
        <w:t xml:space="preserve"> - PT, z którym Abonent zawiera nową umowę na świadczenie Usług Detalicznych.</w:t>
      </w:r>
    </w:p>
    <w:p w14:paraId="27AF2A15" w14:textId="305265A0" w:rsidR="001F35AF" w:rsidRPr="00C96965" w:rsidRDefault="003220AF" w:rsidP="00C11BA4">
      <w:pPr>
        <w:pStyle w:val="Akapitzlist"/>
        <w:numPr>
          <w:ilvl w:val="1"/>
          <w:numId w:val="46"/>
        </w:numPr>
        <w:jc w:val="both"/>
        <w:rPr>
          <w:rFonts w:ascii="Lato Light" w:hAnsi="Lato Light" w:cs="Lato Light"/>
        </w:rPr>
      </w:pPr>
      <w:r w:rsidRPr="00C96965">
        <w:rPr>
          <w:rFonts w:ascii="Lato Light" w:hAnsi="Lato Light" w:cs="Lato Light"/>
          <w:b/>
          <w:bCs/>
        </w:rPr>
        <w:t>BSA (także Usługa BSA)</w:t>
      </w:r>
      <w:r w:rsidRPr="00C96965">
        <w:rPr>
          <w:rFonts w:ascii="Lato Light" w:hAnsi="Lato Light" w:cs="Lato Light"/>
        </w:rPr>
        <w:t xml:space="preserve"> – usługa dostępu telekomunikacyjnego w zakresie szerokopasmowego Dostępu do Lokalnej Pętli Abonenckiej, poprzez Łącza Abonenckie, do konkretnych węzłów Sieci </w:t>
      </w:r>
      <w:r w:rsidR="00D44549" w:rsidRPr="00C96965">
        <w:rPr>
          <w:rFonts w:ascii="Lato Light" w:hAnsi="Lato Light" w:cs="Lato Light"/>
        </w:rPr>
        <w:t>FS</w:t>
      </w:r>
      <w:r w:rsidRPr="00C96965">
        <w:rPr>
          <w:rFonts w:ascii="Lato Light" w:hAnsi="Lato Light" w:cs="Lato Light"/>
        </w:rPr>
        <w:t>, na potrzeby sprzedaży przez OK szerokopasmowej transmisji danych.</w:t>
      </w:r>
    </w:p>
    <w:p w14:paraId="1902B52F" w14:textId="0A35A656" w:rsidR="000F645F" w:rsidRPr="00C96965" w:rsidRDefault="000F645F" w:rsidP="002A35A4">
      <w:pPr>
        <w:pStyle w:val="Akapitzlist"/>
        <w:numPr>
          <w:ilvl w:val="1"/>
          <w:numId w:val="46"/>
        </w:numPr>
        <w:jc w:val="both"/>
        <w:rPr>
          <w:rFonts w:ascii="Lato Light" w:hAnsi="Lato Light" w:cs="Lato Light"/>
        </w:rPr>
      </w:pPr>
      <w:r w:rsidRPr="00C96965">
        <w:rPr>
          <w:rFonts w:ascii="Lato Light" w:hAnsi="Lato Light" w:cs="Lato Light"/>
          <w:b/>
          <w:bCs/>
        </w:rPr>
        <w:t>Cennik</w:t>
      </w:r>
      <w:r w:rsidRPr="00C96965">
        <w:rPr>
          <w:rFonts w:ascii="Lato Light" w:hAnsi="Lato Light" w:cs="Lato Light"/>
        </w:rPr>
        <w:t xml:space="preserve"> – dokument, stanowiący </w:t>
      </w:r>
      <w:r w:rsidR="00C95D22" w:rsidRPr="00C96965">
        <w:rPr>
          <w:rFonts w:ascii="Lato Light" w:hAnsi="Lato Light" w:cs="Lato Light"/>
        </w:rPr>
        <w:t>z</w:t>
      </w:r>
      <w:r w:rsidRPr="00C96965">
        <w:rPr>
          <w:rFonts w:ascii="Lato Light" w:hAnsi="Lato Light" w:cs="Lato Light"/>
        </w:rPr>
        <w:t xml:space="preserve">ałącznik do Umowy, zawierający ceny za Usługi, w tym Opłaty Abonamentowe, </w:t>
      </w:r>
      <w:r w:rsidR="000D1713" w:rsidRPr="00C96965">
        <w:rPr>
          <w:rFonts w:ascii="Lato Light" w:hAnsi="Lato Light" w:cs="Lato Light"/>
        </w:rPr>
        <w:t xml:space="preserve">inne </w:t>
      </w:r>
      <w:r w:rsidRPr="00C96965">
        <w:rPr>
          <w:rFonts w:ascii="Lato Light" w:hAnsi="Lato Light" w:cs="Lato Light"/>
        </w:rPr>
        <w:t>Opłaty lub mechanizmy ich wyliczenia.</w:t>
      </w:r>
    </w:p>
    <w:p w14:paraId="17ED8F5D" w14:textId="77777777" w:rsidR="000F645F" w:rsidRPr="00C96965" w:rsidRDefault="000F645F" w:rsidP="002A35A4">
      <w:pPr>
        <w:pStyle w:val="Akapitzlist"/>
        <w:numPr>
          <w:ilvl w:val="1"/>
          <w:numId w:val="46"/>
        </w:numPr>
        <w:jc w:val="both"/>
        <w:rPr>
          <w:rFonts w:ascii="Lato Light" w:hAnsi="Lato Light" w:cs="Lato Light"/>
        </w:rPr>
      </w:pPr>
      <w:r w:rsidRPr="00C96965">
        <w:rPr>
          <w:rFonts w:ascii="Lato Light" w:hAnsi="Lato Light" w:cs="Lato Light"/>
          <w:b/>
          <w:bCs/>
        </w:rPr>
        <w:t>Ciemne włókno</w:t>
      </w:r>
      <w:r w:rsidRPr="00C96965">
        <w:rPr>
          <w:rFonts w:ascii="Lato Light" w:hAnsi="Lato Light" w:cs="Lato Light"/>
        </w:rPr>
        <w:t xml:space="preserve"> – aktualnie nieużywane i przygotowane do zestawienia drogi optycznej włókno światłowodowe w zainstalowanym kablu światłowodowym, do którego tytuł prawny posiada OSD. </w:t>
      </w:r>
    </w:p>
    <w:p w14:paraId="2F16C35F" w14:textId="0FA19A9C" w:rsidR="000F645F" w:rsidRPr="00C96965" w:rsidRDefault="000F645F" w:rsidP="002A35A4">
      <w:pPr>
        <w:pStyle w:val="Akapitzlist"/>
        <w:numPr>
          <w:ilvl w:val="1"/>
          <w:numId w:val="46"/>
        </w:numPr>
        <w:jc w:val="both"/>
        <w:rPr>
          <w:rFonts w:ascii="Lato Light" w:hAnsi="Lato Light" w:cs="Lato Light"/>
        </w:rPr>
      </w:pPr>
      <w:r w:rsidRPr="00C96965">
        <w:rPr>
          <w:rFonts w:ascii="Lato Light" w:hAnsi="Lato Light" w:cs="Lato Light"/>
          <w:b/>
          <w:bCs/>
        </w:rPr>
        <w:t>CPE</w:t>
      </w:r>
      <w:r w:rsidRPr="00C96965">
        <w:rPr>
          <w:rFonts w:ascii="Lato Light" w:hAnsi="Lato Light" w:cs="Lato Light"/>
        </w:rPr>
        <w:t xml:space="preserve"> - Urządzenie telekomunikacyjne przeznaczone do podłączenia bezpośrednio lub pośrednio do Zakończeń sieci.</w:t>
      </w:r>
    </w:p>
    <w:p w14:paraId="2CB14E78" w14:textId="77777777" w:rsidR="004A3056" w:rsidRPr="00C96965" w:rsidRDefault="00E40ED6" w:rsidP="002A35A4">
      <w:pPr>
        <w:pStyle w:val="Akapitzlist"/>
        <w:numPr>
          <w:ilvl w:val="1"/>
          <w:numId w:val="46"/>
        </w:numPr>
        <w:jc w:val="both"/>
        <w:rPr>
          <w:rFonts w:ascii="Lato Light" w:hAnsi="Lato Light" w:cs="Lato Light"/>
        </w:rPr>
      </w:pPr>
      <w:r w:rsidRPr="00C96965">
        <w:rPr>
          <w:rFonts w:ascii="Lato Light" w:hAnsi="Lato Light" w:cs="Lato Light"/>
          <w:b/>
          <w:bCs/>
        </w:rPr>
        <w:t xml:space="preserve">CUA </w:t>
      </w:r>
      <w:r w:rsidR="00522BA4" w:rsidRPr="00C96965">
        <w:rPr>
          <w:rFonts w:ascii="Lato Light" w:hAnsi="Lato Light" w:cs="Lato Light"/>
        </w:rPr>
        <w:t>–</w:t>
      </w:r>
      <w:r w:rsidRPr="00C96965">
        <w:rPr>
          <w:rFonts w:ascii="Lato Light" w:hAnsi="Lato Light" w:cs="Lato Light"/>
        </w:rPr>
        <w:t xml:space="preserve"> </w:t>
      </w:r>
      <w:r w:rsidR="00522BA4" w:rsidRPr="00C96965">
        <w:rPr>
          <w:rFonts w:ascii="Lato Light" w:hAnsi="Lato Light" w:cs="Lato Light"/>
        </w:rPr>
        <w:t xml:space="preserve">Czas Usunięcia Awarii, </w:t>
      </w:r>
      <w:r w:rsidR="002E1A5B" w:rsidRPr="00C96965">
        <w:rPr>
          <w:rFonts w:ascii="Lato Light" w:hAnsi="Lato Light" w:cs="Lato Light"/>
        </w:rPr>
        <w:t>tj.</w:t>
      </w:r>
      <w:r w:rsidR="002E1A5B" w:rsidRPr="00C96965">
        <w:rPr>
          <w:rFonts w:ascii="Lato Light" w:hAnsi="Lato Light" w:cs="Lato Light"/>
          <w:b/>
          <w:bCs/>
        </w:rPr>
        <w:t xml:space="preserve"> </w:t>
      </w:r>
      <w:r w:rsidR="002E1A5B" w:rsidRPr="00C96965">
        <w:rPr>
          <w:rFonts w:ascii="Lato Light" w:hAnsi="Lato Light" w:cs="Lato Light"/>
        </w:rPr>
        <w:t>czas liczony od momentu elektronicznego zgłoszenia przez OK Awarii do OSD do momentu usunięcia Awarii i przekazania drogą elektroniczną informacji o usunięciu Awarii.</w:t>
      </w:r>
    </w:p>
    <w:p w14:paraId="354E5A71" w14:textId="24871F23" w:rsidR="004A3056" w:rsidRPr="00C96965" w:rsidRDefault="004A3056" w:rsidP="002A35A4">
      <w:pPr>
        <w:pStyle w:val="Akapitzlist"/>
        <w:numPr>
          <w:ilvl w:val="1"/>
          <w:numId w:val="46"/>
        </w:numPr>
        <w:jc w:val="both"/>
        <w:rPr>
          <w:rFonts w:ascii="Lato Light" w:hAnsi="Lato Light" w:cs="Lato Light"/>
        </w:rPr>
      </w:pPr>
      <w:r w:rsidRPr="00C96965">
        <w:rPr>
          <w:rFonts w:ascii="Lato Light" w:hAnsi="Lato Light" w:cs="Lato Light"/>
          <w:b/>
          <w:bCs/>
        </w:rPr>
        <w:t xml:space="preserve">Dawca </w:t>
      </w:r>
      <w:r w:rsidRPr="00C96965">
        <w:rPr>
          <w:rFonts w:ascii="Lato Light" w:hAnsi="Lato Light" w:cs="Lato Light"/>
        </w:rPr>
        <w:t xml:space="preserve">- </w:t>
      </w:r>
      <w:r w:rsidR="0060423B" w:rsidRPr="00C96965">
        <w:rPr>
          <w:rFonts w:ascii="Lato Light" w:hAnsi="Lato Light" w:cs="Lato Light"/>
        </w:rPr>
        <w:t>PT, z którym Abonent miał zawartą dotychczasową umowę na świadczenie Usług Detalicznych.</w:t>
      </w:r>
    </w:p>
    <w:p w14:paraId="1DCCA428" w14:textId="4EAE0AA8" w:rsidR="00AA3019" w:rsidRPr="00C96965" w:rsidRDefault="00AA3019" w:rsidP="002A35A4">
      <w:pPr>
        <w:pStyle w:val="Akapitzlist"/>
        <w:numPr>
          <w:ilvl w:val="1"/>
          <w:numId w:val="46"/>
        </w:numPr>
        <w:jc w:val="both"/>
        <w:rPr>
          <w:rFonts w:ascii="Lato Light" w:hAnsi="Lato Light" w:cs="Lato Light"/>
        </w:rPr>
      </w:pPr>
      <w:r w:rsidRPr="00C96965">
        <w:rPr>
          <w:rFonts w:ascii="Lato Light" w:hAnsi="Lato Light" w:cs="Lato Light"/>
          <w:b/>
          <w:bCs/>
        </w:rPr>
        <w:t>Dni Robocze (DR)</w:t>
      </w:r>
      <w:r w:rsidRPr="00C96965">
        <w:rPr>
          <w:rFonts w:ascii="Lato Light" w:hAnsi="Lato Light" w:cs="Lato Light"/>
        </w:rPr>
        <w:t xml:space="preserve"> </w:t>
      </w:r>
      <w:r w:rsidR="00FA03DE" w:rsidRPr="00C96965">
        <w:rPr>
          <w:rFonts w:ascii="Lato Light" w:hAnsi="Lato Light" w:cs="Lato Light"/>
        </w:rPr>
        <w:t>–</w:t>
      </w:r>
      <w:r w:rsidRPr="00C96965">
        <w:rPr>
          <w:rFonts w:ascii="Lato Light" w:hAnsi="Lato Light" w:cs="Lato Light"/>
        </w:rPr>
        <w:t xml:space="preserve"> </w:t>
      </w:r>
      <w:r w:rsidR="00BA3AE8" w:rsidRPr="00C96965">
        <w:rPr>
          <w:rFonts w:ascii="Lato Light" w:hAnsi="Lato Light" w:cs="Lato Light"/>
        </w:rPr>
        <w:t>każdy dzień tygodnia, poza sobotami oraz dniami ustawowo uznanymi za wolne od pracy w Rzeczpospolitej Polskiej, zgodnie z obowiązującymi przepisami.</w:t>
      </w:r>
    </w:p>
    <w:p w14:paraId="64AC8825" w14:textId="3CE67D90" w:rsidR="00FA03DE" w:rsidRPr="00C96965" w:rsidRDefault="00FA03DE" w:rsidP="002A35A4">
      <w:pPr>
        <w:pStyle w:val="Akapitzlist"/>
        <w:numPr>
          <w:ilvl w:val="1"/>
          <w:numId w:val="46"/>
        </w:numPr>
        <w:jc w:val="both"/>
        <w:rPr>
          <w:rFonts w:ascii="Lato Light" w:hAnsi="Lato Light" w:cs="Lato Light"/>
        </w:rPr>
      </w:pPr>
      <w:r w:rsidRPr="00C96965">
        <w:rPr>
          <w:rFonts w:ascii="Lato Light" w:hAnsi="Lato Light" w:cs="Lato Light"/>
          <w:b/>
          <w:bCs/>
        </w:rPr>
        <w:t>Działalność sprzedażowa</w:t>
      </w:r>
      <w:r w:rsidRPr="00C96965">
        <w:rPr>
          <w:rFonts w:ascii="Lato Light" w:hAnsi="Lato Light" w:cs="Lato Light"/>
        </w:rPr>
        <w:t xml:space="preserve"> - </w:t>
      </w:r>
      <w:r w:rsidR="00677895" w:rsidRPr="00C96965">
        <w:rPr>
          <w:rFonts w:ascii="Lato Light" w:hAnsi="Lato Light" w:cs="Lato Light"/>
          <w:bCs/>
        </w:rPr>
        <w:t>Zawieranie umów abonenckich lub umów przedwstępnych, umów o pilotaż, umów na przeprowadzenie testów usług, umów na okres próbny i innego rodzaju dokumentów (m.in. listów intencyjnych, oświadczeń) mających na celu późniejsze zawarcie umowy na Usługi Detaliczne.</w:t>
      </w:r>
    </w:p>
    <w:p w14:paraId="1D8C1BFE" w14:textId="77777777" w:rsidR="0072688B" w:rsidRPr="00C96965" w:rsidRDefault="0072688B" w:rsidP="002A35A4">
      <w:pPr>
        <w:pStyle w:val="Akapitzlist"/>
        <w:numPr>
          <w:ilvl w:val="1"/>
          <w:numId w:val="46"/>
        </w:numPr>
        <w:jc w:val="both"/>
        <w:rPr>
          <w:rFonts w:ascii="Lato Light" w:hAnsi="Lato Light" w:cs="Lato Light"/>
        </w:rPr>
      </w:pPr>
      <w:r w:rsidRPr="00C96965">
        <w:rPr>
          <w:rFonts w:ascii="Lato Light" w:hAnsi="Lato Light" w:cs="Lato Light"/>
          <w:b/>
          <w:bCs/>
        </w:rPr>
        <w:t>Działania utrzymaniowe</w:t>
      </w:r>
      <w:r w:rsidRPr="00C96965">
        <w:rPr>
          <w:rFonts w:ascii="Lato Light" w:hAnsi="Lato Light" w:cs="Lato Light"/>
        </w:rPr>
        <w:t xml:space="preserve"> - Prace wykonywane przez OSD, związane z konserwacją i utrzymaniem sieci Ethernet mogące mieć wpływ na dostępność usługi BSA.</w:t>
      </w:r>
    </w:p>
    <w:p w14:paraId="231AAB07" w14:textId="39D56535" w:rsidR="0072688B" w:rsidRPr="00C96965" w:rsidRDefault="0072688B" w:rsidP="002A35A4">
      <w:pPr>
        <w:pStyle w:val="Akapitzlist"/>
        <w:numPr>
          <w:ilvl w:val="1"/>
          <w:numId w:val="46"/>
        </w:numPr>
        <w:jc w:val="both"/>
        <w:rPr>
          <w:rFonts w:ascii="Lato Light" w:hAnsi="Lato Light" w:cs="Lato Light"/>
        </w:rPr>
      </w:pPr>
      <w:r w:rsidRPr="00C96965">
        <w:rPr>
          <w:rFonts w:ascii="Lato Light" w:hAnsi="Lato Light" w:cs="Lato Light"/>
          <w:b/>
          <w:bCs/>
        </w:rPr>
        <w:t>Fizyczne uwolnienie pętli lokalnej</w:t>
      </w:r>
      <w:r w:rsidRPr="00C96965">
        <w:rPr>
          <w:rFonts w:ascii="Lato Light" w:hAnsi="Lato Light" w:cs="Lato Light"/>
        </w:rPr>
        <w:t xml:space="preserve"> – </w:t>
      </w:r>
      <w:r w:rsidR="00767694" w:rsidRPr="00C96965">
        <w:rPr>
          <w:rFonts w:ascii="Lato Light" w:hAnsi="Lato Light" w:cs="Lato Light"/>
        </w:rPr>
        <w:t>Korzystanie z Lokalnej pętli abonenckiej pozwalające na pełne wykorzystanie jej możliwości. Fizyczne uwolnienie pętli lokalnej daje możliwość korzystania z pełnego pasma częstotliwości Lokalnej pętli abonenckiej.</w:t>
      </w:r>
    </w:p>
    <w:p w14:paraId="511FF785" w14:textId="463B209E" w:rsidR="0072688B" w:rsidRPr="00C96965" w:rsidRDefault="0072688B" w:rsidP="002A35A4">
      <w:pPr>
        <w:pStyle w:val="Akapitzlist"/>
        <w:numPr>
          <w:ilvl w:val="1"/>
          <w:numId w:val="46"/>
        </w:numPr>
        <w:jc w:val="both"/>
        <w:rPr>
          <w:rFonts w:ascii="Lato Light" w:hAnsi="Lato Light" w:cs="Lato Light"/>
        </w:rPr>
      </w:pPr>
      <w:r w:rsidRPr="00C96965">
        <w:rPr>
          <w:rFonts w:ascii="Lato Light" w:hAnsi="Lato Light" w:cs="Lato Light"/>
          <w:b/>
          <w:bCs/>
        </w:rPr>
        <w:t>FPSS</w:t>
      </w:r>
      <w:r w:rsidRPr="00C96965">
        <w:rPr>
          <w:rFonts w:ascii="Lato Light" w:hAnsi="Lato Light" w:cs="Lato Light"/>
        </w:rPr>
        <w:t xml:space="preserve"> – </w:t>
      </w:r>
      <w:r w:rsidR="00E069BC" w:rsidRPr="00C96965">
        <w:rPr>
          <w:rFonts w:ascii="Lato Light" w:hAnsi="Lato Light" w:cs="Lato Light"/>
        </w:rPr>
        <w:t xml:space="preserve">tzw. Fizyczny Punkt Styku Sieci, tj. </w:t>
      </w:r>
      <w:r w:rsidRPr="00C96965">
        <w:rPr>
          <w:rFonts w:ascii="Lato Light" w:hAnsi="Lato Light" w:cs="Lato Light"/>
        </w:rPr>
        <w:t>miejsce (niebędące Zakończeniem sieci), w którym następuje fizyczne połączenie Sieci telekomunikacyjnej OK lub innego PT z Siecią telekomunikacyjną OSD. W miejscu tym kończy się odpowiedzialność OSD, a zaczyna OK lub innego PT.</w:t>
      </w:r>
    </w:p>
    <w:p w14:paraId="6A281B0B" w14:textId="5D41BB1F" w:rsidR="009A7877" w:rsidRPr="00C96965" w:rsidRDefault="009A7877" w:rsidP="002A35A4">
      <w:pPr>
        <w:pStyle w:val="Akapitzlist"/>
        <w:numPr>
          <w:ilvl w:val="1"/>
          <w:numId w:val="46"/>
        </w:numPr>
        <w:jc w:val="both"/>
        <w:rPr>
          <w:rFonts w:ascii="Lato Light" w:hAnsi="Lato Light" w:cs="Lato Light"/>
        </w:rPr>
      </w:pPr>
      <w:r w:rsidRPr="00C96965">
        <w:rPr>
          <w:rFonts w:ascii="Lato Light" w:hAnsi="Lato Light" w:cs="Lato Light"/>
          <w:b/>
          <w:bCs/>
        </w:rPr>
        <w:lastRenderedPageBreak/>
        <w:t xml:space="preserve">FS </w:t>
      </w:r>
      <w:r w:rsidRPr="00C96965">
        <w:rPr>
          <w:rFonts w:ascii="Lato Light" w:hAnsi="Lato Light" w:cs="Lato Light"/>
        </w:rPr>
        <w:t>– Fundusz Szerokopasmowy</w:t>
      </w:r>
      <w:r w:rsidR="000502B1" w:rsidRPr="00C96965">
        <w:rPr>
          <w:rFonts w:ascii="Lato Light" w:hAnsi="Lato Light" w:cs="Lato Light"/>
        </w:rPr>
        <w:t>.</w:t>
      </w:r>
    </w:p>
    <w:p w14:paraId="32448110" w14:textId="55D5F944" w:rsidR="008F649E" w:rsidRPr="00C96965" w:rsidRDefault="008F649E" w:rsidP="002A35A4">
      <w:pPr>
        <w:pStyle w:val="Akapitzlist"/>
        <w:numPr>
          <w:ilvl w:val="1"/>
          <w:numId w:val="46"/>
        </w:numPr>
        <w:jc w:val="both"/>
        <w:rPr>
          <w:rFonts w:ascii="Lato Light" w:hAnsi="Lato Light" w:cs="Lato Light"/>
        </w:rPr>
      </w:pPr>
      <w:r w:rsidRPr="00C96965">
        <w:rPr>
          <w:rFonts w:ascii="Lato Light" w:hAnsi="Lato Light" w:cs="Lato Light"/>
          <w:b/>
          <w:bCs/>
        </w:rPr>
        <w:t>GBER</w:t>
      </w:r>
      <w:r w:rsidRPr="00C96965">
        <w:rPr>
          <w:rFonts w:ascii="Lato Light" w:hAnsi="Lato Light" w:cs="Lato Light"/>
        </w:rPr>
        <w:t xml:space="preserve"> - </w:t>
      </w:r>
      <w:r w:rsidR="00057CA7" w:rsidRPr="00C96965">
        <w:rPr>
          <w:rFonts w:ascii="Lato Light" w:hAnsi="Lato Light" w:cs="Lato Light"/>
        </w:rPr>
        <w:t>Rozporządzenie Komisji (UE) nr 651/2014 z dnia 17 czerwca 2014 r. uznające niektóre rodzaje pomocy za zgodne z rynkiem wewnętrznym w zastosowaniu art. 107 i 108 Traktatu Tekst mający znaczenie dla EOG (Dz. Urz. UE L 187/1 z 26.6.2014 r.).</w:t>
      </w:r>
    </w:p>
    <w:p w14:paraId="682ACEC2" w14:textId="55477AF2" w:rsidR="00EB5CC8" w:rsidRPr="00C96965" w:rsidRDefault="00EB5CC8" w:rsidP="002A35A4">
      <w:pPr>
        <w:pStyle w:val="Akapitzlist"/>
        <w:numPr>
          <w:ilvl w:val="1"/>
          <w:numId w:val="46"/>
        </w:numPr>
        <w:jc w:val="both"/>
        <w:rPr>
          <w:rFonts w:ascii="Lato Light" w:hAnsi="Lato Light" w:cs="Lato Light"/>
        </w:rPr>
      </w:pPr>
      <w:r w:rsidRPr="00C96965">
        <w:rPr>
          <w:rFonts w:ascii="Lato Light" w:hAnsi="Lato Light" w:cs="Lato Light"/>
          <w:b/>
          <w:bCs/>
        </w:rPr>
        <w:t>Gwarancja Bankowa</w:t>
      </w:r>
      <w:r w:rsidRPr="00C96965">
        <w:rPr>
          <w:rFonts w:ascii="Lato Light" w:hAnsi="Lato Light" w:cs="Lato Light"/>
        </w:rPr>
        <w:t xml:space="preserve"> - Gwarancja bankowa wystawiona przez bank polski lub przedstawicielstwo banku zagranicznego w Polsce.</w:t>
      </w:r>
    </w:p>
    <w:p w14:paraId="2E89C93E" w14:textId="1FBC5D14" w:rsidR="00B16CBD" w:rsidRPr="00C96965" w:rsidRDefault="00B16CBD" w:rsidP="002A35A4">
      <w:pPr>
        <w:pStyle w:val="Akapitzlist"/>
        <w:numPr>
          <w:ilvl w:val="1"/>
          <w:numId w:val="46"/>
        </w:numPr>
        <w:jc w:val="both"/>
        <w:rPr>
          <w:rFonts w:ascii="Lato Light" w:hAnsi="Lato Light" w:cs="Lato Light"/>
        </w:rPr>
      </w:pPr>
      <w:r w:rsidRPr="00C96965">
        <w:rPr>
          <w:rFonts w:ascii="Lato Light" w:hAnsi="Lato Light" w:cs="Lato Light"/>
          <w:b/>
          <w:bCs/>
        </w:rPr>
        <w:t xml:space="preserve">Informacje ogólne </w:t>
      </w:r>
      <w:r w:rsidR="00667A78" w:rsidRPr="00C96965">
        <w:rPr>
          <w:rFonts w:ascii="Lato Light" w:hAnsi="Lato Light" w:cs="Lato Light"/>
        </w:rPr>
        <w:t>–</w:t>
      </w:r>
      <w:r w:rsidRPr="00C96965">
        <w:rPr>
          <w:rFonts w:ascii="Lato Light" w:hAnsi="Lato Light" w:cs="Lato Light"/>
        </w:rPr>
        <w:t xml:space="preserve"> </w:t>
      </w:r>
      <w:r w:rsidR="006154BE" w:rsidRPr="00C96965">
        <w:rPr>
          <w:rFonts w:ascii="Lato Light" w:hAnsi="Lato Light" w:cs="Lato Light"/>
        </w:rPr>
        <w:t xml:space="preserve">wszelkie informacje dotyczące Infrastruktury telekomunikacyjnej Sieci </w:t>
      </w:r>
      <w:r w:rsidR="00D44549" w:rsidRPr="00C96965">
        <w:rPr>
          <w:rFonts w:ascii="Lato Light" w:hAnsi="Lato Light" w:cs="Lato Light"/>
        </w:rPr>
        <w:t>FS</w:t>
      </w:r>
      <w:r w:rsidR="006154BE" w:rsidRPr="00C96965">
        <w:rPr>
          <w:rFonts w:ascii="Lato Light" w:hAnsi="Lato Light" w:cs="Lato Light"/>
        </w:rPr>
        <w:t xml:space="preserve"> niezbędne do prawidłowego składania Zamówień na Usługi, o których mowa w §</w:t>
      </w:r>
      <w:r w:rsidR="00C53104" w:rsidRPr="00C96965">
        <w:rPr>
          <w:rFonts w:ascii="Lato Light" w:hAnsi="Lato Light" w:cs="Lato Light"/>
        </w:rPr>
        <w:t>7</w:t>
      </w:r>
      <w:r w:rsidR="006154BE" w:rsidRPr="00C96965">
        <w:rPr>
          <w:rFonts w:ascii="Lato Light" w:hAnsi="Lato Light" w:cs="Lato Light"/>
        </w:rPr>
        <w:t xml:space="preserve"> Umowy Ramowej.</w:t>
      </w:r>
    </w:p>
    <w:p w14:paraId="0D402FDA" w14:textId="77777777" w:rsidR="00516333" w:rsidRPr="00C96965" w:rsidRDefault="00516333" w:rsidP="002A35A4">
      <w:pPr>
        <w:pStyle w:val="Akapitzlist"/>
        <w:numPr>
          <w:ilvl w:val="1"/>
          <w:numId w:val="46"/>
        </w:numPr>
        <w:jc w:val="both"/>
        <w:rPr>
          <w:rFonts w:ascii="Lato Light" w:hAnsi="Lato Light" w:cs="Lato Light"/>
        </w:rPr>
      </w:pPr>
      <w:r w:rsidRPr="00C96965">
        <w:rPr>
          <w:rFonts w:ascii="Lato Light" w:hAnsi="Lato Light" w:cs="Lato Light"/>
          <w:b/>
          <w:bCs/>
        </w:rPr>
        <w:t>Infrastruktura pasywna</w:t>
      </w:r>
      <w:r w:rsidRPr="00C96965">
        <w:rPr>
          <w:rFonts w:ascii="Lato Light" w:hAnsi="Lato Light" w:cs="Lato Light"/>
        </w:rPr>
        <w:t xml:space="preserve"> – sieć telekomunikacyjna bez żadnego Urządzenia telekomunikacyjnego. Zazwyczaj obejmuje ona infrastrukturę techniczną: Kanalizację kablową, kable, Ciemne włókna, Szafy uliczne, Podbudowę słupową, Wieże, Maszty, osłony złączowe, przełącznice światłowodowe, </w:t>
      </w:r>
      <w:proofErr w:type="spellStart"/>
      <w:r w:rsidRPr="00C96965">
        <w:rPr>
          <w:rFonts w:ascii="Lato Light" w:hAnsi="Lato Light" w:cs="Lato Light"/>
        </w:rPr>
        <w:t>Splittery</w:t>
      </w:r>
      <w:proofErr w:type="spellEnd"/>
      <w:r w:rsidRPr="00C96965">
        <w:rPr>
          <w:rFonts w:ascii="Lato Light" w:hAnsi="Lato Light" w:cs="Lato Light"/>
        </w:rPr>
        <w:t xml:space="preserve"> optyczne, itp.</w:t>
      </w:r>
    </w:p>
    <w:p w14:paraId="5C3945D6" w14:textId="4B97DD3E" w:rsidR="005C1D98" w:rsidRPr="00C96965" w:rsidRDefault="00516333" w:rsidP="002A35A4">
      <w:pPr>
        <w:pStyle w:val="Akapitzlist"/>
        <w:numPr>
          <w:ilvl w:val="1"/>
          <w:numId w:val="46"/>
        </w:numPr>
        <w:jc w:val="both"/>
        <w:rPr>
          <w:rFonts w:ascii="Lato Light" w:hAnsi="Lato Light" w:cs="Lato Light"/>
        </w:rPr>
      </w:pPr>
      <w:r w:rsidRPr="00C96965">
        <w:rPr>
          <w:rFonts w:ascii="Lato Light" w:hAnsi="Lato Light" w:cs="Lato Light"/>
          <w:b/>
          <w:bCs/>
        </w:rPr>
        <w:t>Infrastruktura telekomunikacyjna/Infrastruktura</w:t>
      </w:r>
      <w:r w:rsidRPr="00C96965">
        <w:rPr>
          <w:rFonts w:ascii="Lato Light" w:hAnsi="Lato Light" w:cs="Lato Light"/>
        </w:rPr>
        <w:t xml:space="preserve"> – Urządzenia telekomunikacyjne, oprócz Telekomunikacyjnych urządzeń końcowych (CPE), oraz Infrastruktura pasywna</w:t>
      </w:r>
      <w:r w:rsidR="001C5BB3" w:rsidRPr="00C96965">
        <w:rPr>
          <w:rFonts w:ascii="Lato Light" w:hAnsi="Lato Light" w:cs="Lato Light"/>
        </w:rPr>
        <w:t>.</w:t>
      </w:r>
    </w:p>
    <w:p w14:paraId="192D8B2C" w14:textId="77777777" w:rsidR="001C5BB3" w:rsidRPr="00C96965" w:rsidRDefault="001C5BB3" w:rsidP="002A35A4">
      <w:pPr>
        <w:pStyle w:val="Akapitzlist"/>
        <w:numPr>
          <w:ilvl w:val="1"/>
          <w:numId w:val="46"/>
        </w:numPr>
        <w:jc w:val="both"/>
        <w:rPr>
          <w:rFonts w:ascii="Lato Light" w:hAnsi="Lato Light" w:cs="Lato Light"/>
        </w:rPr>
      </w:pPr>
      <w:r w:rsidRPr="00C96965">
        <w:rPr>
          <w:rFonts w:ascii="Lato Light" w:hAnsi="Lato Light" w:cs="Lato Light"/>
          <w:b/>
          <w:bCs/>
        </w:rPr>
        <w:t>Kanalizacja Kablowa</w:t>
      </w:r>
      <w:r w:rsidRPr="00C96965">
        <w:rPr>
          <w:rFonts w:ascii="Lato Light" w:hAnsi="Lato Light" w:cs="Lato Light"/>
        </w:rPr>
        <w:t xml:space="preserve"> – ciąg rur osłonowych lub </w:t>
      </w:r>
      <w:proofErr w:type="spellStart"/>
      <w:r w:rsidRPr="00C96965">
        <w:rPr>
          <w:rFonts w:ascii="Lato Light" w:hAnsi="Lato Light" w:cs="Lato Light"/>
        </w:rPr>
        <w:t>mikrokanalizacja</w:t>
      </w:r>
      <w:proofErr w:type="spellEnd"/>
      <w:r w:rsidRPr="00C96965">
        <w:rPr>
          <w:rFonts w:ascii="Lato Light" w:hAnsi="Lato Light" w:cs="Lato Light"/>
        </w:rPr>
        <w:t xml:space="preserve"> światłowodowa i związane z nimi pomieszczenia podziemne dla kabli telekomunikacyjnych lub </w:t>
      </w:r>
      <w:proofErr w:type="spellStart"/>
      <w:r w:rsidRPr="00C96965">
        <w:rPr>
          <w:rFonts w:ascii="Lato Light" w:hAnsi="Lato Light" w:cs="Lato Light"/>
        </w:rPr>
        <w:t>mikrokabli</w:t>
      </w:r>
      <w:proofErr w:type="spellEnd"/>
      <w:r w:rsidRPr="00C96965">
        <w:rPr>
          <w:rFonts w:ascii="Lato Light" w:hAnsi="Lato Light" w:cs="Lato Light"/>
        </w:rPr>
        <w:t xml:space="preserve"> światłowodowych i ich złączy oraz pasywnych urządzeń telekomunikacyjnych.</w:t>
      </w:r>
    </w:p>
    <w:p w14:paraId="18F442AA" w14:textId="69A94B42" w:rsidR="001C5BB3" w:rsidRPr="00C96965" w:rsidRDefault="001C5BB3" w:rsidP="002A35A4">
      <w:pPr>
        <w:pStyle w:val="Akapitzlist"/>
        <w:numPr>
          <w:ilvl w:val="1"/>
          <w:numId w:val="46"/>
        </w:numPr>
        <w:jc w:val="both"/>
        <w:rPr>
          <w:rFonts w:ascii="Lato Light" w:hAnsi="Lato Light" w:cs="Lato Light"/>
        </w:rPr>
      </w:pPr>
      <w:r w:rsidRPr="00C96965">
        <w:rPr>
          <w:rFonts w:ascii="Lato Light" w:hAnsi="Lato Light" w:cs="Lato Light"/>
          <w:b/>
          <w:bCs/>
        </w:rPr>
        <w:t>Kanalizacja Kablowa wtórna</w:t>
      </w:r>
      <w:r w:rsidRPr="00C96965">
        <w:rPr>
          <w:rFonts w:ascii="Lato Light" w:hAnsi="Lato Light" w:cs="Lato Light"/>
        </w:rPr>
        <w:t xml:space="preserve"> – Kanalizacja kablowa w postaci ciągów rur z tworzywa sztucznego (zwykle HDPE) o średnicy 32-40 mm ułożonych w otworach Kanalizacji kablowej. Umożliwia zwiększenie liczby kabli wciąganych do otworu kanalizacji pierwotnej i stanowi dodatkowe zabezpieczenie kabli optotelekomunikacyjnych i innych.</w:t>
      </w:r>
    </w:p>
    <w:p w14:paraId="2C0DA8AE" w14:textId="77777777" w:rsidR="00ED1192" w:rsidRPr="00C96965" w:rsidRDefault="00ED1192" w:rsidP="002A35A4">
      <w:pPr>
        <w:pStyle w:val="Akapitzlist"/>
        <w:numPr>
          <w:ilvl w:val="1"/>
          <w:numId w:val="46"/>
        </w:numPr>
        <w:jc w:val="both"/>
        <w:rPr>
          <w:rFonts w:ascii="Lato Light" w:hAnsi="Lato Light" w:cs="Lato Light"/>
        </w:rPr>
      </w:pPr>
      <w:r w:rsidRPr="00C96965">
        <w:rPr>
          <w:rFonts w:ascii="Lato Light" w:hAnsi="Lato Light" w:cs="Lato Light"/>
          <w:b/>
          <w:bCs/>
        </w:rPr>
        <w:t>Kanał awaryjny</w:t>
      </w:r>
      <w:r w:rsidRPr="00C96965">
        <w:rPr>
          <w:rFonts w:ascii="Lato Light" w:hAnsi="Lato Light" w:cs="Lato Light"/>
        </w:rPr>
        <w:t xml:space="preserve"> – kanał komunikacji uruchamiany w przypadku niedostępności SK, w ramach którego możliwa jest komunikacja pomiędzy Stronami, służący wymianie niezbędnych informacji w zakresie świadczenia Usług – co najmniej funkcyjna skrzynka email znajdująca się na innym serwerze niż SK.</w:t>
      </w:r>
    </w:p>
    <w:p w14:paraId="230CD3B5" w14:textId="376C8779" w:rsidR="00ED1192" w:rsidRPr="00C96965" w:rsidRDefault="00ED1192" w:rsidP="002A35A4">
      <w:pPr>
        <w:pStyle w:val="Akapitzlist"/>
        <w:numPr>
          <w:ilvl w:val="1"/>
          <w:numId w:val="46"/>
        </w:numPr>
        <w:jc w:val="both"/>
        <w:rPr>
          <w:rFonts w:ascii="Lato Light" w:hAnsi="Lato Light" w:cs="Lato Light"/>
        </w:rPr>
      </w:pPr>
      <w:r w:rsidRPr="00C96965">
        <w:rPr>
          <w:rFonts w:ascii="Lato Light" w:hAnsi="Lato Light" w:cs="Lato Light"/>
          <w:b/>
          <w:bCs/>
        </w:rPr>
        <w:t>Kolokacja</w:t>
      </w:r>
      <w:r w:rsidRPr="00C96965">
        <w:rPr>
          <w:rFonts w:ascii="Lato Light" w:hAnsi="Lato Light" w:cs="Lato Light"/>
        </w:rPr>
        <w:t xml:space="preserve"> – udostępnianie fizycznej przestrzeni lub urządzeń technicznych w celu umieszczenia i podłączenia niezbędnego sprzętu OK podłączającego swoją sieć do sieci OSD lub korzystającego z dostępu do Lokalnej pętli abonenckiej.</w:t>
      </w:r>
    </w:p>
    <w:p w14:paraId="25AFD0E0" w14:textId="4226D0FB" w:rsidR="00463727" w:rsidRPr="00C96965" w:rsidRDefault="00463727" w:rsidP="002A35A4">
      <w:pPr>
        <w:pStyle w:val="Akapitzlist"/>
        <w:numPr>
          <w:ilvl w:val="1"/>
          <w:numId w:val="46"/>
        </w:numPr>
        <w:jc w:val="both"/>
        <w:rPr>
          <w:rFonts w:ascii="Lato Light" w:hAnsi="Lato Light" w:cs="Lato Light"/>
        </w:rPr>
      </w:pPr>
      <w:r w:rsidRPr="00C96965">
        <w:rPr>
          <w:rFonts w:ascii="Lato Light" w:hAnsi="Lato Light" w:cs="Lato Light"/>
          <w:b/>
          <w:bCs/>
        </w:rPr>
        <w:t xml:space="preserve">LLU </w:t>
      </w:r>
      <w:r w:rsidRPr="00C96965">
        <w:rPr>
          <w:rFonts w:ascii="Lato Light" w:hAnsi="Lato Light" w:cs="Lato Light"/>
        </w:rPr>
        <w:t xml:space="preserve">- </w:t>
      </w:r>
      <w:r w:rsidR="007F2F56" w:rsidRPr="00C96965">
        <w:rPr>
          <w:rFonts w:ascii="Lato Light" w:hAnsi="Lato Light" w:cs="Lato Light"/>
        </w:rPr>
        <w:t>usługa dostępu telekomunikacyjnego do Lokalnej Pętli Abonenckiej.</w:t>
      </w:r>
    </w:p>
    <w:p w14:paraId="18635C49" w14:textId="0630418E" w:rsidR="00B314D4" w:rsidRPr="00C96965" w:rsidRDefault="00B314D4" w:rsidP="002A35A4">
      <w:pPr>
        <w:pStyle w:val="Akapitzlist"/>
        <w:numPr>
          <w:ilvl w:val="1"/>
          <w:numId w:val="46"/>
        </w:numPr>
        <w:jc w:val="both"/>
        <w:rPr>
          <w:rFonts w:ascii="Lato Light" w:hAnsi="Lato Light" w:cs="Lato Light"/>
        </w:rPr>
      </w:pPr>
      <w:r w:rsidRPr="00C96965">
        <w:rPr>
          <w:rFonts w:ascii="Lato Light" w:hAnsi="Lato Light" w:cs="Lato Light"/>
          <w:b/>
          <w:bCs/>
        </w:rPr>
        <w:t>Lokalna pętla abonencka</w:t>
      </w:r>
      <w:r w:rsidRPr="00C96965">
        <w:rPr>
          <w:rFonts w:ascii="Lato Light" w:hAnsi="Lato Light" w:cs="Lato Light"/>
        </w:rPr>
        <w:t xml:space="preserve"> - </w:t>
      </w:r>
      <w:r w:rsidR="0041601B" w:rsidRPr="00C96965">
        <w:rPr>
          <w:rFonts w:ascii="Lato Light" w:hAnsi="Lato Light" w:cs="Lato Light"/>
        </w:rPr>
        <w:t>Fizyczny obwód łączący Zakończenie sieci z punktem dostępu do stacjonarnej publicznej sieci telekomunikacyjnej, w szczególności z przełącznicą główną lub równoważnym urządzeniem.</w:t>
      </w:r>
    </w:p>
    <w:p w14:paraId="405E6394" w14:textId="77777777" w:rsidR="00AC03D1" w:rsidRPr="00C96965" w:rsidRDefault="00AC03D1" w:rsidP="002A35A4">
      <w:pPr>
        <w:pStyle w:val="Akapitzlist"/>
        <w:numPr>
          <w:ilvl w:val="1"/>
          <w:numId w:val="46"/>
        </w:numPr>
        <w:jc w:val="both"/>
        <w:rPr>
          <w:rFonts w:ascii="Lato Light" w:hAnsi="Lato Light" w:cs="Lato Light"/>
        </w:rPr>
      </w:pPr>
      <w:r w:rsidRPr="00C96965">
        <w:rPr>
          <w:rFonts w:ascii="Lato Light" w:hAnsi="Lato Light" w:cs="Lato Light"/>
          <w:b/>
          <w:bCs/>
        </w:rPr>
        <w:t>Maszt</w:t>
      </w:r>
      <w:r w:rsidRPr="00C96965">
        <w:rPr>
          <w:rFonts w:ascii="Lato Light" w:hAnsi="Lato Light" w:cs="Lato Light"/>
        </w:rPr>
        <w:t xml:space="preserve"> – wolnostojąca antenowa konstrukcja wsporcza z odciągami.</w:t>
      </w:r>
    </w:p>
    <w:p w14:paraId="5B0FA6BC" w14:textId="422CD626" w:rsidR="00742EF1" w:rsidRPr="00C96965" w:rsidRDefault="00742EF1" w:rsidP="002A35A4">
      <w:pPr>
        <w:pStyle w:val="Akapitzlist"/>
        <w:numPr>
          <w:ilvl w:val="1"/>
          <w:numId w:val="46"/>
        </w:numPr>
        <w:jc w:val="both"/>
        <w:rPr>
          <w:rFonts w:ascii="Lato Light" w:hAnsi="Lato Light" w:cs="Lato Light"/>
        </w:rPr>
      </w:pPr>
      <w:proofErr w:type="spellStart"/>
      <w:r w:rsidRPr="00C96965">
        <w:rPr>
          <w:rFonts w:ascii="Lato Light" w:hAnsi="Lato Light" w:cs="Lato Light"/>
          <w:b/>
          <w:bCs/>
        </w:rPr>
        <w:t>Megaustawa</w:t>
      </w:r>
      <w:proofErr w:type="spellEnd"/>
      <w:r w:rsidRPr="00C96965">
        <w:rPr>
          <w:rFonts w:ascii="Lato Light" w:hAnsi="Lato Light" w:cs="Lato Light"/>
        </w:rPr>
        <w:t xml:space="preserve"> - </w:t>
      </w:r>
      <w:r w:rsidR="00D81F2F" w:rsidRPr="00C96965">
        <w:rPr>
          <w:rFonts w:ascii="Lato Light" w:hAnsi="Lato Light" w:cs="Lato Light"/>
        </w:rPr>
        <w:t>Ustawa z dnia 7 maja 2010 r. o wspieraniu rozwoju usług i sieci telekomunikacyjnych (</w:t>
      </w:r>
      <w:proofErr w:type="spellStart"/>
      <w:r w:rsidR="00D81F2F" w:rsidRPr="00C96965">
        <w:rPr>
          <w:rFonts w:ascii="Lato Light" w:hAnsi="Lato Light" w:cs="Lato Light"/>
        </w:rPr>
        <w:t>t.j</w:t>
      </w:r>
      <w:proofErr w:type="spellEnd"/>
      <w:r w:rsidR="00D81F2F" w:rsidRPr="00C96965">
        <w:rPr>
          <w:rFonts w:ascii="Lato Light" w:hAnsi="Lato Light" w:cs="Lato Light"/>
        </w:rPr>
        <w:t xml:space="preserve">. Dz.U. z 2023 r. poz. 733 z </w:t>
      </w:r>
      <w:proofErr w:type="spellStart"/>
      <w:r w:rsidR="00D81F2F" w:rsidRPr="00C96965">
        <w:rPr>
          <w:rFonts w:ascii="Lato Light" w:hAnsi="Lato Light" w:cs="Lato Light"/>
        </w:rPr>
        <w:t>późn</w:t>
      </w:r>
      <w:proofErr w:type="spellEnd"/>
      <w:r w:rsidR="00D81F2F" w:rsidRPr="00C96965">
        <w:rPr>
          <w:rFonts w:ascii="Lato Light" w:hAnsi="Lato Light" w:cs="Lato Light"/>
        </w:rPr>
        <w:t>. zm.).</w:t>
      </w:r>
    </w:p>
    <w:p w14:paraId="001F061A" w14:textId="16872E80" w:rsidR="00AC03D1" w:rsidRPr="00C96965" w:rsidRDefault="00AC03D1" w:rsidP="002A35A4">
      <w:pPr>
        <w:pStyle w:val="Akapitzlist"/>
        <w:numPr>
          <w:ilvl w:val="1"/>
          <w:numId w:val="46"/>
        </w:numPr>
        <w:jc w:val="both"/>
        <w:rPr>
          <w:rFonts w:ascii="Lato Light" w:hAnsi="Lato Light" w:cs="Lato Light"/>
        </w:rPr>
      </w:pPr>
      <w:proofErr w:type="spellStart"/>
      <w:r w:rsidRPr="00C96965">
        <w:rPr>
          <w:rFonts w:ascii="Lato Light" w:hAnsi="Lato Light" w:cs="Lato Light"/>
          <w:b/>
          <w:bCs/>
        </w:rPr>
        <w:t>Mikrokanalizacja</w:t>
      </w:r>
      <w:proofErr w:type="spellEnd"/>
      <w:r w:rsidRPr="00C96965">
        <w:rPr>
          <w:rFonts w:ascii="Lato Light" w:hAnsi="Lato Light" w:cs="Lato Light"/>
        </w:rPr>
        <w:t xml:space="preserve"> – Kanalizacja Kablowa wykonana z wykorzystaniem pojedynczych </w:t>
      </w:r>
      <w:proofErr w:type="spellStart"/>
      <w:r w:rsidRPr="00C96965">
        <w:rPr>
          <w:rFonts w:ascii="Lato Light" w:hAnsi="Lato Light" w:cs="Lato Light"/>
        </w:rPr>
        <w:t>Mikrorurek</w:t>
      </w:r>
      <w:proofErr w:type="spellEnd"/>
      <w:r w:rsidRPr="00C96965">
        <w:rPr>
          <w:rFonts w:ascii="Lato Light" w:hAnsi="Lato Light" w:cs="Lato Light"/>
        </w:rPr>
        <w:t xml:space="preserve"> lub ich wiązek.</w:t>
      </w:r>
    </w:p>
    <w:p w14:paraId="4139C50C" w14:textId="77777777" w:rsidR="00AC03D1" w:rsidRPr="00C96965" w:rsidRDefault="00AC03D1" w:rsidP="002A35A4">
      <w:pPr>
        <w:pStyle w:val="Akapitzlist"/>
        <w:numPr>
          <w:ilvl w:val="1"/>
          <w:numId w:val="46"/>
        </w:numPr>
        <w:jc w:val="both"/>
        <w:rPr>
          <w:rFonts w:ascii="Lato Light" w:hAnsi="Lato Light" w:cs="Lato Light"/>
        </w:rPr>
      </w:pPr>
      <w:proofErr w:type="spellStart"/>
      <w:r w:rsidRPr="00C96965">
        <w:rPr>
          <w:rFonts w:ascii="Lato Light" w:hAnsi="Lato Light" w:cs="Lato Light"/>
          <w:b/>
          <w:bCs/>
        </w:rPr>
        <w:t>Mikrorurka</w:t>
      </w:r>
      <w:proofErr w:type="spellEnd"/>
      <w:r w:rsidRPr="00C96965">
        <w:rPr>
          <w:rFonts w:ascii="Lato Light" w:hAnsi="Lato Light" w:cs="Lato Light"/>
        </w:rPr>
        <w:t xml:space="preserve"> – małe, elastyczne, lekkie rurki o średnicy zewnętrznej 16 mm lub mniejszej.</w:t>
      </w:r>
    </w:p>
    <w:p w14:paraId="5C653A50" w14:textId="626DBD9C" w:rsidR="00273B45" w:rsidRPr="00C96965" w:rsidRDefault="00AC03D1" w:rsidP="002A35A4">
      <w:pPr>
        <w:pStyle w:val="Akapitzlist"/>
        <w:numPr>
          <w:ilvl w:val="1"/>
          <w:numId w:val="46"/>
        </w:numPr>
        <w:jc w:val="both"/>
        <w:rPr>
          <w:rFonts w:ascii="Lato Light" w:hAnsi="Lato Light" w:cs="Lato Light"/>
        </w:rPr>
      </w:pPr>
      <w:r w:rsidRPr="00C96965">
        <w:rPr>
          <w:rFonts w:ascii="Lato Light" w:hAnsi="Lato Light" w:cs="Lato Light"/>
          <w:b/>
          <w:bCs/>
        </w:rPr>
        <w:t xml:space="preserve">Nadzór </w:t>
      </w:r>
      <w:r w:rsidRPr="00C96965">
        <w:rPr>
          <w:rFonts w:ascii="Lato Light" w:hAnsi="Lato Light" w:cs="Lato Light"/>
        </w:rPr>
        <w:t xml:space="preserve">– </w:t>
      </w:r>
      <w:r w:rsidR="00D76194" w:rsidRPr="00C96965">
        <w:rPr>
          <w:rFonts w:ascii="Lato Light" w:hAnsi="Lato Light" w:cs="Lato Light"/>
        </w:rPr>
        <w:t>Czynności podejmowane przez OSD w sytuacji, gdy OK zgodnie z wcześniejszym zgłoszeniem, wykonuje prace na obiektach lub infrastrukturze OSD.</w:t>
      </w:r>
    </w:p>
    <w:p w14:paraId="2C00C348" w14:textId="323315E9" w:rsidR="00D76194" w:rsidRPr="00C96965" w:rsidRDefault="00B3739A" w:rsidP="002A35A4">
      <w:pPr>
        <w:pStyle w:val="Akapitzlist"/>
        <w:numPr>
          <w:ilvl w:val="1"/>
          <w:numId w:val="46"/>
        </w:numPr>
        <w:jc w:val="both"/>
        <w:rPr>
          <w:rFonts w:ascii="Lato Light" w:hAnsi="Lato Light" w:cs="Lato Light"/>
        </w:rPr>
      </w:pPr>
      <w:r w:rsidRPr="00C96965">
        <w:rPr>
          <w:rFonts w:ascii="Lato Light" w:hAnsi="Lato Light" w:cs="Lato Light"/>
          <w:b/>
          <w:bCs/>
        </w:rPr>
        <w:t>ODF</w:t>
      </w:r>
      <w:r w:rsidRPr="00C96965">
        <w:rPr>
          <w:rFonts w:ascii="Lato Light" w:hAnsi="Lato Light" w:cs="Lato Light"/>
        </w:rPr>
        <w:t xml:space="preserve"> -</w:t>
      </w:r>
      <w:r w:rsidR="001337ED" w:rsidRPr="00C96965">
        <w:rPr>
          <w:rFonts w:ascii="Lato Light" w:hAnsi="Lato Light" w:cs="Lato Light"/>
        </w:rPr>
        <w:t xml:space="preserve"> przełącznica optyczna.</w:t>
      </w:r>
    </w:p>
    <w:p w14:paraId="29983BF0" w14:textId="32523577" w:rsidR="00273B45" w:rsidRPr="00C96965" w:rsidRDefault="00667A78" w:rsidP="002A35A4">
      <w:pPr>
        <w:pStyle w:val="Akapitzlist"/>
        <w:numPr>
          <w:ilvl w:val="1"/>
          <w:numId w:val="46"/>
        </w:numPr>
        <w:jc w:val="both"/>
        <w:rPr>
          <w:rFonts w:ascii="Lato Light" w:hAnsi="Lato Light" w:cs="Lato Light"/>
        </w:rPr>
      </w:pPr>
      <w:r w:rsidRPr="00C96965">
        <w:rPr>
          <w:rFonts w:ascii="Lato Light" w:hAnsi="Lato Light" w:cs="Lato Light"/>
          <w:b/>
          <w:bCs/>
        </w:rPr>
        <w:t xml:space="preserve">Okres Rozliczeniowy </w:t>
      </w:r>
      <w:r w:rsidR="0072161A" w:rsidRPr="00C96965">
        <w:rPr>
          <w:rFonts w:ascii="Lato Light" w:hAnsi="Lato Light" w:cs="Lato Light"/>
        </w:rPr>
        <w:t>–</w:t>
      </w:r>
      <w:r w:rsidRPr="00C96965">
        <w:rPr>
          <w:rFonts w:ascii="Lato Light" w:hAnsi="Lato Light" w:cs="Lato Light"/>
        </w:rPr>
        <w:t xml:space="preserve"> </w:t>
      </w:r>
      <w:r w:rsidR="009B460C" w:rsidRPr="00C96965">
        <w:rPr>
          <w:rFonts w:ascii="Lato Light" w:hAnsi="Lato Light" w:cs="Lato Light"/>
        </w:rPr>
        <w:t>okres 1 (jednego) miesiąca kalendarzowego, tj. od godziny 0:00 pierwszego dnia miesiąca do godz. 24:00 ostatniego dnia miesiąca kalendarzowego. Jeżeli Usługa nie obejmuje pełnego miesiąca, wówczas jednostką czasu stanowiącą podstawę do ustalenia opłaty jest każdy rozpoczęty dzień. W takim przypadku opłatę dzienną oblicza się, jako iloraz opłaty miesięcznej oraz liczby 30 (trzydzieści).</w:t>
      </w:r>
    </w:p>
    <w:p w14:paraId="7FC5848D" w14:textId="1341868E" w:rsidR="001337ED" w:rsidRPr="00C96965" w:rsidRDefault="001337ED" w:rsidP="002A35A4">
      <w:pPr>
        <w:pStyle w:val="Akapitzlist"/>
        <w:numPr>
          <w:ilvl w:val="1"/>
          <w:numId w:val="46"/>
        </w:numPr>
        <w:jc w:val="both"/>
        <w:rPr>
          <w:rFonts w:ascii="Lato Light" w:hAnsi="Lato Light" w:cs="Lato Light"/>
        </w:rPr>
      </w:pPr>
      <w:r w:rsidRPr="00C96965">
        <w:rPr>
          <w:rFonts w:ascii="Lato Light" w:hAnsi="Lato Light" w:cs="Lato Light"/>
          <w:b/>
          <w:bCs/>
        </w:rPr>
        <w:t>OLT</w:t>
      </w:r>
      <w:r w:rsidRPr="00C96965">
        <w:rPr>
          <w:rFonts w:ascii="Lato Light" w:hAnsi="Lato Light" w:cs="Lato Light"/>
        </w:rPr>
        <w:t xml:space="preserve"> </w:t>
      </w:r>
      <w:r w:rsidR="00821E4F" w:rsidRPr="00C96965">
        <w:rPr>
          <w:rFonts w:ascii="Lato Light" w:hAnsi="Lato Light" w:cs="Lato Light"/>
        </w:rPr>
        <w:t>–</w:t>
      </w:r>
      <w:r w:rsidRPr="00C96965">
        <w:rPr>
          <w:rFonts w:ascii="Lato Light" w:hAnsi="Lato Light" w:cs="Lato Light"/>
        </w:rPr>
        <w:t xml:space="preserve"> </w:t>
      </w:r>
      <w:r w:rsidR="00821E4F" w:rsidRPr="00C96965">
        <w:rPr>
          <w:rFonts w:ascii="Lato Light" w:hAnsi="Lato Light" w:cs="Lato Light"/>
        </w:rPr>
        <w:t xml:space="preserve">Ang. Optical Line </w:t>
      </w:r>
      <w:proofErr w:type="spellStart"/>
      <w:r w:rsidR="00821E4F" w:rsidRPr="00C96965">
        <w:rPr>
          <w:rFonts w:ascii="Lato Light" w:hAnsi="Lato Light" w:cs="Lato Light"/>
        </w:rPr>
        <w:t>Termination</w:t>
      </w:r>
      <w:proofErr w:type="spellEnd"/>
      <w:r w:rsidR="00821E4F" w:rsidRPr="00C96965">
        <w:rPr>
          <w:rFonts w:ascii="Lato Light" w:hAnsi="Lato Light" w:cs="Lato Light"/>
        </w:rPr>
        <w:t xml:space="preserve">, tj. </w:t>
      </w:r>
      <w:r w:rsidR="00DC6328" w:rsidRPr="00C96965">
        <w:rPr>
          <w:rFonts w:ascii="Lato Light" w:hAnsi="Lato Light" w:cs="Lato Light"/>
        </w:rPr>
        <w:t>zakończenie linii optycznej, Urządzenie telekomunikacyjne zlokalizowane w obiekcie PT</w:t>
      </w:r>
      <w:r w:rsidR="00DC7D67" w:rsidRPr="00C96965">
        <w:rPr>
          <w:rFonts w:ascii="Lato Light" w:hAnsi="Lato Light" w:cs="Lato Light"/>
        </w:rPr>
        <w:t>.</w:t>
      </w:r>
    </w:p>
    <w:p w14:paraId="3CA97A59" w14:textId="5BB9DCE6" w:rsidR="00273B45" w:rsidRPr="00C96965" w:rsidRDefault="0072161A" w:rsidP="002A35A4">
      <w:pPr>
        <w:pStyle w:val="Akapitzlist"/>
        <w:numPr>
          <w:ilvl w:val="1"/>
          <w:numId w:val="46"/>
        </w:numPr>
        <w:jc w:val="both"/>
        <w:rPr>
          <w:rFonts w:ascii="Lato Light" w:hAnsi="Lato Light" w:cs="Lato Light"/>
        </w:rPr>
      </w:pPr>
      <w:r w:rsidRPr="00C96965">
        <w:rPr>
          <w:rFonts w:ascii="Lato Light" w:hAnsi="Lato Light" w:cs="Lato Light"/>
          <w:b/>
          <w:bCs/>
          <w:lang w:val="en-US"/>
        </w:rPr>
        <w:lastRenderedPageBreak/>
        <w:t xml:space="preserve">ONT </w:t>
      </w:r>
      <w:r w:rsidR="00821E4F" w:rsidRPr="00C96965">
        <w:rPr>
          <w:rFonts w:ascii="Lato Light" w:hAnsi="Lato Light" w:cs="Lato Light"/>
          <w:b/>
          <w:bCs/>
          <w:lang w:val="en-US"/>
        </w:rPr>
        <w:t>–</w:t>
      </w:r>
      <w:r w:rsidRPr="00C96965">
        <w:rPr>
          <w:rFonts w:ascii="Lato Light" w:hAnsi="Lato Light" w:cs="Lato Light"/>
          <w:b/>
          <w:bCs/>
          <w:lang w:val="en-US"/>
        </w:rPr>
        <w:t xml:space="preserve"> </w:t>
      </w:r>
      <w:r w:rsidR="00821E4F" w:rsidRPr="00C96965">
        <w:rPr>
          <w:rFonts w:ascii="Lato Light" w:hAnsi="Lato Light" w:cs="Lato Light"/>
          <w:lang w:val="en-US"/>
        </w:rPr>
        <w:t xml:space="preserve">Ang. Optical Network Termination, </w:t>
      </w:r>
      <w:proofErr w:type="spellStart"/>
      <w:r w:rsidR="00821E4F" w:rsidRPr="00C96965">
        <w:rPr>
          <w:rFonts w:ascii="Lato Light" w:hAnsi="Lato Light" w:cs="Lato Light"/>
          <w:lang w:val="en-US"/>
        </w:rPr>
        <w:t>tj</w:t>
      </w:r>
      <w:proofErr w:type="spellEnd"/>
      <w:r w:rsidR="00821E4F" w:rsidRPr="00C96965">
        <w:rPr>
          <w:rFonts w:ascii="Lato Light" w:hAnsi="Lato Light" w:cs="Lato Light"/>
          <w:lang w:val="en-US"/>
        </w:rPr>
        <w:t xml:space="preserve">. </w:t>
      </w:r>
      <w:r w:rsidR="005C66ED" w:rsidRPr="00C96965">
        <w:rPr>
          <w:rFonts w:ascii="Lato Light" w:hAnsi="Lato Light" w:cs="Lato Light"/>
        </w:rPr>
        <w:t xml:space="preserve">Urządzenie telekomunikacyjne instalowane u Abonenta w celu realizacji transmisji w sieciach </w:t>
      </w:r>
      <w:proofErr w:type="spellStart"/>
      <w:r w:rsidR="005C66ED" w:rsidRPr="00C96965">
        <w:rPr>
          <w:rFonts w:ascii="Lato Light" w:hAnsi="Lato Light" w:cs="Lato Light"/>
        </w:rPr>
        <w:t>xPON</w:t>
      </w:r>
      <w:proofErr w:type="spellEnd"/>
      <w:r w:rsidR="005C66ED" w:rsidRPr="00C96965">
        <w:rPr>
          <w:rFonts w:ascii="Lato Light" w:hAnsi="Lato Light" w:cs="Lato Light"/>
        </w:rPr>
        <w:t>.</w:t>
      </w:r>
    </w:p>
    <w:p w14:paraId="39CCC886" w14:textId="481F3CC6" w:rsidR="00D56AEF" w:rsidRPr="00C96965" w:rsidRDefault="00D56AEF" w:rsidP="002A35A4">
      <w:pPr>
        <w:pStyle w:val="Akapitzlist"/>
        <w:numPr>
          <w:ilvl w:val="1"/>
          <w:numId w:val="46"/>
        </w:numPr>
        <w:jc w:val="both"/>
        <w:rPr>
          <w:rFonts w:ascii="Lato Light" w:hAnsi="Lato Light" w:cs="Lato Light"/>
        </w:rPr>
      </w:pPr>
      <w:r w:rsidRPr="00C96965">
        <w:rPr>
          <w:rFonts w:ascii="Lato Light" w:hAnsi="Lato Light" w:cs="Lato Light"/>
          <w:b/>
          <w:bCs/>
        </w:rPr>
        <w:t xml:space="preserve">Opłata Abonamentowa </w:t>
      </w:r>
      <w:r w:rsidRPr="00C96965">
        <w:rPr>
          <w:rFonts w:ascii="Lato Light" w:hAnsi="Lato Light" w:cs="Lato Light"/>
        </w:rPr>
        <w:t xml:space="preserve">- </w:t>
      </w:r>
      <w:r w:rsidR="00A505EA" w:rsidRPr="00C96965">
        <w:rPr>
          <w:rFonts w:ascii="Lato Light" w:hAnsi="Lato Light" w:cs="Lato Light"/>
        </w:rPr>
        <w:t>miesięczna opłata za Usługi świadczone na podstawie Umowy.</w:t>
      </w:r>
    </w:p>
    <w:p w14:paraId="648AE5D3" w14:textId="5AD1AF52" w:rsidR="008E49AF" w:rsidRPr="00C96965" w:rsidRDefault="008E49AF" w:rsidP="002A35A4">
      <w:pPr>
        <w:pStyle w:val="Akapitzlist"/>
        <w:numPr>
          <w:ilvl w:val="1"/>
          <w:numId w:val="46"/>
        </w:numPr>
        <w:jc w:val="both"/>
        <w:rPr>
          <w:rFonts w:ascii="Lato Light" w:hAnsi="Lato Light" w:cs="Lato Light"/>
        </w:rPr>
      </w:pPr>
      <w:r w:rsidRPr="00C96965">
        <w:rPr>
          <w:rFonts w:ascii="Lato Light" w:hAnsi="Lato Light" w:cs="Lato Light"/>
          <w:b/>
          <w:bCs/>
        </w:rPr>
        <w:t>Oświadczenie</w:t>
      </w:r>
      <w:r w:rsidRPr="00C96965">
        <w:rPr>
          <w:rFonts w:ascii="Lato Light" w:hAnsi="Lato Light" w:cs="Lato Light"/>
        </w:rPr>
        <w:t xml:space="preserve"> – oświadczenie o dobrowolnym poddaniu się egzekucji.</w:t>
      </w:r>
    </w:p>
    <w:p w14:paraId="5BAD2417" w14:textId="5DDC80F5" w:rsidR="005C66ED" w:rsidRPr="00C96965" w:rsidRDefault="005C66ED" w:rsidP="002A35A4">
      <w:pPr>
        <w:pStyle w:val="Akapitzlist"/>
        <w:numPr>
          <w:ilvl w:val="1"/>
          <w:numId w:val="46"/>
        </w:numPr>
        <w:jc w:val="both"/>
        <w:rPr>
          <w:rFonts w:ascii="Lato Light" w:hAnsi="Lato Light" w:cs="Lato Light"/>
        </w:rPr>
      </w:pPr>
      <w:r w:rsidRPr="00C96965">
        <w:rPr>
          <w:rFonts w:ascii="Lato Light" w:hAnsi="Lato Light" w:cs="Lato Light"/>
          <w:b/>
          <w:bCs/>
        </w:rPr>
        <w:t>PA</w:t>
      </w:r>
      <w:r w:rsidR="005D00E7" w:rsidRPr="00C96965">
        <w:rPr>
          <w:rFonts w:ascii="Lato Light" w:hAnsi="Lato Light" w:cs="Lato Light"/>
          <w:b/>
          <w:bCs/>
        </w:rPr>
        <w:t>/Punkt Adresowy</w:t>
      </w:r>
      <w:r w:rsidRPr="00C96965">
        <w:rPr>
          <w:rFonts w:ascii="Lato Light" w:hAnsi="Lato Light" w:cs="Lato Light"/>
        </w:rPr>
        <w:t xml:space="preserve"> - </w:t>
      </w:r>
      <w:r w:rsidR="00C35F9B" w:rsidRPr="00C96965">
        <w:rPr>
          <w:rFonts w:ascii="Lato Light" w:hAnsi="Lato Light" w:cs="Lato Light"/>
        </w:rPr>
        <w:t xml:space="preserve">Punkt Adresowy – zestaw danych adresowych zgodnych z wymaganiami określonymi w rozporządzeniu Ministra Cyfryzacji z dnia 19 grudnia 2022 r. w sprawie inwentaryzacji infrastruktury i usług telekomunikacyjnych (Dz. U. z 2022 r., poz. 2796 z </w:t>
      </w:r>
      <w:proofErr w:type="spellStart"/>
      <w:r w:rsidR="00C35F9B" w:rsidRPr="00C96965">
        <w:rPr>
          <w:rFonts w:ascii="Lato Light" w:hAnsi="Lato Light" w:cs="Lato Light"/>
        </w:rPr>
        <w:t>późn</w:t>
      </w:r>
      <w:proofErr w:type="spellEnd"/>
      <w:r w:rsidR="00C35F9B" w:rsidRPr="00C96965">
        <w:rPr>
          <w:rFonts w:ascii="Lato Light" w:hAnsi="Lato Light" w:cs="Lato Light"/>
        </w:rPr>
        <w:t>. zm.).</w:t>
      </w:r>
    </w:p>
    <w:p w14:paraId="647329E7" w14:textId="25BC9855" w:rsidR="00273B45" w:rsidRPr="00C96965" w:rsidRDefault="00EA5EE6" w:rsidP="002A35A4">
      <w:pPr>
        <w:pStyle w:val="Akapitzlist"/>
        <w:numPr>
          <w:ilvl w:val="1"/>
          <w:numId w:val="46"/>
        </w:numPr>
        <w:jc w:val="both"/>
        <w:rPr>
          <w:rFonts w:ascii="Lato Light" w:hAnsi="Lato Light" w:cs="Lato Light"/>
        </w:rPr>
      </w:pPr>
      <w:r w:rsidRPr="00C96965">
        <w:rPr>
          <w:rFonts w:ascii="Lato Light" w:hAnsi="Lato Light" w:cs="Lato Light"/>
          <w:b/>
          <w:bCs/>
        </w:rPr>
        <w:t>PDU</w:t>
      </w:r>
      <w:r w:rsidRPr="00C96965">
        <w:rPr>
          <w:rFonts w:ascii="Lato Light" w:hAnsi="Lato Light" w:cs="Lato Light"/>
        </w:rPr>
        <w:t xml:space="preserve"> </w:t>
      </w:r>
      <w:r w:rsidR="00D20A28" w:rsidRPr="00C96965">
        <w:rPr>
          <w:rFonts w:ascii="Lato Light" w:hAnsi="Lato Light" w:cs="Lato Light"/>
        </w:rPr>
        <w:t>–</w:t>
      </w:r>
      <w:r w:rsidRPr="00C96965">
        <w:rPr>
          <w:rFonts w:ascii="Lato Light" w:hAnsi="Lato Light" w:cs="Lato Light"/>
        </w:rPr>
        <w:t xml:space="preserve"> </w:t>
      </w:r>
      <w:r w:rsidR="00146A40" w:rsidRPr="00C96965">
        <w:rPr>
          <w:rFonts w:ascii="Lato Light" w:hAnsi="Lato Light" w:cs="Lato Light"/>
        </w:rPr>
        <w:t xml:space="preserve">element sieci, w którym OK uzyskuje dostęp do Infrastruktury Sieci </w:t>
      </w:r>
      <w:r w:rsidR="00D44549" w:rsidRPr="00C96965">
        <w:rPr>
          <w:rFonts w:ascii="Lato Light" w:hAnsi="Lato Light" w:cs="Lato Light"/>
        </w:rPr>
        <w:t>FS</w:t>
      </w:r>
      <w:r w:rsidR="00146A40" w:rsidRPr="00C96965">
        <w:rPr>
          <w:rFonts w:ascii="Lato Light" w:hAnsi="Lato Light" w:cs="Lato Light"/>
        </w:rPr>
        <w:t xml:space="preserve"> (m.in. węzeł, szafa kablowa, studnia, mufa kablowa), w miejscu określonym przez indywidualny unikalny identyfikator i PA lub współrzędne geograficzne. PDU jest jednym z Punktów Elastyczności.</w:t>
      </w:r>
    </w:p>
    <w:p w14:paraId="6B8A2D06" w14:textId="398FD66A" w:rsidR="00944B81" w:rsidRPr="00C96965" w:rsidRDefault="00944B81" w:rsidP="002A35A4">
      <w:pPr>
        <w:pStyle w:val="Akapitzlist"/>
        <w:numPr>
          <w:ilvl w:val="1"/>
          <w:numId w:val="46"/>
        </w:numPr>
        <w:jc w:val="both"/>
        <w:rPr>
          <w:rFonts w:ascii="Lato Light" w:hAnsi="Lato Light" w:cs="Lato Light"/>
        </w:rPr>
      </w:pPr>
      <w:r w:rsidRPr="00C96965">
        <w:rPr>
          <w:rFonts w:ascii="Lato Light" w:hAnsi="Lato Light" w:cs="Lato Light"/>
          <w:b/>
          <w:bCs/>
        </w:rPr>
        <w:t>PG</w:t>
      </w:r>
      <w:r w:rsidRPr="00C96965">
        <w:rPr>
          <w:rFonts w:ascii="Lato Light" w:hAnsi="Lato Light" w:cs="Lato Light"/>
        </w:rPr>
        <w:t xml:space="preserve"> - </w:t>
      </w:r>
      <w:r w:rsidR="006F3131" w:rsidRPr="00C96965">
        <w:rPr>
          <w:rFonts w:ascii="Lato Light" w:hAnsi="Lato Light" w:cs="Lato Light"/>
        </w:rPr>
        <w:t>Przełącznica główna - urządzenie o charakterze pasywnym pozwalające na połączenie Lokalnych pętli abonenckich z portami abonenckimi w centrali lub z urządzeniami równoważnymi.</w:t>
      </w:r>
    </w:p>
    <w:p w14:paraId="3E385F04" w14:textId="31DC0397" w:rsidR="007F1692" w:rsidRPr="00C96965" w:rsidRDefault="007F1692" w:rsidP="002A35A4">
      <w:pPr>
        <w:pStyle w:val="Akapitzlist"/>
        <w:numPr>
          <w:ilvl w:val="1"/>
          <w:numId w:val="46"/>
        </w:numPr>
        <w:jc w:val="both"/>
        <w:rPr>
          <w:rFonts w:ascii="Lato Light" w:hAnsi="Lato Light" w:cs="Lato Light"/>
        </w:rPr>
      </w:pPr>
      <w:r w:rsidRPr="00C96965">
        <w:rPr>
          <w:rFonts w:ascii="Lato Light" w:hAnsi="Lato Light" w:cs="Lato Light"/>
          <w:b/>
          <w:bCs/>
        </w:rPr>
        <w:t>PIT</w:t>
      </w:r>
      <w:r w:rsidRPr="00C96965">
        <w:rPr>
          <w:rFonts w:ascii="Lato Light" w:hAnsi="Lato Light" w:cs="Lato Light"/>
        </w:rPr>
        <w:t xml:space="preserve"> - </w:t>
      </w:r>
      <w:r w:rsidR="003713A0" w:rsidRPr="00C96965">
        <w:rPr>
          <w:rFonts w:ascii="Lato Light" w:hAnsi="Lato Light" w:cs="Lato Light"/>
        </w:rPr>
        <w:t xml:space="preserve">Punkt Informacyjny ds. Telekomunikacji – punkt informacyjny prowadzony przez Prezesa UKE zgodnie z rozdziałem 2a </w:t>
      </w:r>
      <w:proofErr w:type="spellStart"/>
      <w:r w:rsidR="003713A0" w:rsidRPr="00C96965">
        <w:rPr>
          <w:rFonts w:ascii="Lato Light" w:hAnsi="Lato Light" w:cs="Lato Light"/>
        </w:rPr>
        <w:t>Megaustawy</w:t>
      </w:r>
      <w:proofErr w:type="spellEnd"/>
      <w:r w:rsidR="003713A0" w:rsidRPr="00C96965">
        <w:rPr>
          <w:rFonts w:ascii="Lato Light" w:hAnsi="Lato Light" w:cs="Lato Light"/>
        </w:rPr>
        <w:t>.</w:t>
      </w:r>
    </w:p>
    <w:p w14:paraId="072CF300" w14:textId="3DCEB667" w:rsidR="008F3E20" w:rsidRPr="00C96965" w:rsidRDefault="008F3E20" w:rsidP="002A35A4">
      <w:pPr>
        <w:pStyle w:val="Akapitzlist"/>
        <w:numPr>
          <w:ilvl w:val="1"/>
          <w:numId w:val="46"/>
        </w:numPr>
        <w:jc w:val="both"/>
        <w:rPr>
          <w:rFonts w:ascii="Lato Light" w:hAnsi="Lato Light" w:cs="Lato Light"/>
        </w:rPr>
      </w:pPr>
      <w:r w:rsidRPr="00C96965">
        <w:rPr>
          <w:rFonts w:ascii="Lato Light" w:hAnsi="Lato Light" w:cs="Lato Light"/>
          <w:b/>
          <w:bCs/>
        </w:rPr>
        <w:t xml:space="preserve">Podbudowa słupowa </w:t>
      </w:r>
      <w:r w:rsidRPr="00C96965">
        <w:rPr>
          <w:rFonts w:ascii="Lato Light" w:hAnsi="Lato Light" w:cs="Lato Light"/>
        </w:rPr>
        <w:t xml:space="preserve">- </w:t>
      </w:r>
      <w:r w:rsidR="007F1692" w:rsidRPr="00C96965">
        <w:rPr>
          <w:rFonts w:ascii="Lato Light" w:hAnsi="Lato Light" w:cs="Lato Light"/>
        </w:rPr>
        <w:t>Konstrukcje wsporcze: słupy drewniane, słupy żelbetowe, słupy kompozytowe, ewentualnie konstrukcje wsporcze z innych materiałów mocowane do obiektów trwałych oraz osprzęt do zawieszania przewodów drutowych i kabli napowietrznych.</w:t>
      </w:r>
    </w:p>
    <w:p w14:paraId="3E3A8C7D" w14:textId="339A762F" w:rsidR="00E7572E" w:rsidRPr="00C96965" w:rsidRDefault="00E7572E" w:rsidP="002A35A4">
      <w:pPr>
        <w:pStyle w:val="Akapitzlist"/>
        <w:numPr>
          <w:ilvl w:val="1"/>
          <w:numId w:val="46"/>
        </w:numPr>
        <w:jc w:val="both"/>
        <w:rPr>
          <w:rFonts w:ascii="Lato Light" w:hAnsi="Lato Light" w:cs="Lato Light"/>
        </w:rPr>
      </w:pPr>
      <w:r w:rsidRPr="00C96965">
        <w:rPr>
          <w:rFonts w:ascii="Lato Light" w:hAnsi="Lato Light" w:cs="Lato Light"/>
          <w:b/>
          <w:bCs/>
        </w:rPr>
        <w:t>Połączenie sieci</w:t>
      </w:r>
      <w:r w:rsidRPr="00C96965">
        <w:rPr>
          <w:rFonts w:ascii="Lato Light" w:hAnsi="Lato Light" w:cs="Lato Light"/>
        </w:rPr>
        <w:t xml:space="preserve"> – </w:t>
      </w:r>
      <w:r w:rsidR="00C047D6" w:rsidRPr="00C96965">
        <w:rPr>
          <w:rFonts w:ascii="Lato Light" w:hAnsi="Lato Light" w:cs="Lato Light"/>
        </w:rPr>
        <w:t>Fizyczne i logiczne połączenie publicznych Sieci telekomunikacyjnych użytkowanych przez tego samego lub różnych PT, celem umożliwienia użytkownikom korzystającym z usług lub sieci jednego PT, komunikowania się z użytkownikami korzystającymi z usług lub sieci tego samego lub innego PT albo dostępu do usług dostarczanych przez innego PT. Połączenie sieci stanowi szczególny rodzaj dostępu telekomunikacyjnego realizowanego pomiędzy PT.</w:t>
      </w:r>
    </w:p>
    <w:p w14:paraId="0681F382" w14:textId="05BCFC2D" w:rsidR="00E7572E" w:rsidRPr="00C96965" w:rsidRDefault="00E7572E" w:rsidP="002A35A4">
      <w:pPr>
        <w:pStyle w:val="Akapitzlist"/>
        <w:numPr>
          <w:ilvl w:val="1"/>
          <w:numId w:val="46"/>
        </w:numPr>
        <w:jc w:val="both"/>
        <w:rPr>
          <w:rFonts w:ascii="Lato Light" w:hAnsi="Lato Light" w:cs="Lato Light"/>
        </w:rPr>
      </w:pPr>
      <w:r w:rsidRPr="00C96965">
        <w:rPr>
          <w:rFonts w:ascii="Lato Light" w:hAnsi="Lato Light" w:cs="Lato Light"/>
          <w:b/>
          <w:bCs/>
        </w:rPr>
        <w:t>Połączenie sieci w trybie kolokacji</w:t>
      </w:r>
      <w:r w:rsidRPr="00C96965">
        <w:rPr>
          <w:rFonts w:ascii="Lato Light" w:hAnsi="Lato Light" w:cs="Lato Light"/>
        </w:rPr>
        <w:t xml:space="preserve"> – </w:t>
      </w:r>
      <w:r w:rsidR="00C047D6" w:rsidRPr="00C96965">
        <w:rPr>
          <w:rFonts w:ascii="Lato Light" w:hAnsi="Lato Light" w:cs="Lato Light"/>
        </w:rPr>
        <w:t>Tryb połączenia Sieci telekomunikacyjnej, w którym OK zapewnia całą Infrastrukturę telekomunikacyjną, między własną siecią, a odpowiednim węzłem w sieci OSD wybranym z wykazu PDU. W trybie kolokacji urządzenia OK zlokalizowane są w lokalizacji PDU OSD, FPSS umiejscowiony jest po liniowej stronie przełącznicy należącej do OSD.</w:t>
      </w:r>
    </w:p>
    <w:p w14:paraId="1A6C7255" w14:textId="3A4A3ECB" w:rsidR="00E7572E" w:rsidRPr="00C96965" w:rsidRDefault="00E7572E" w:rsidP="002A35A4">
      <w:pPr>
        <w:pStyle w:val="Akapitzlist"/>
        <w:numPr>
          <w:ilvl w:val="1"/>
          <w:numId w:val="46"/>
        </w:numPr>
        <w:jc w:val="both"/>
        <w:rPr>
          <w:rFonts w:ascii="Lato Light" w:hAnsi="Lato Light" w:cs="Lato Light"/>
        </w:rPr>
      </w:pPr>
      <w:r w:rsidRPr="00C96965">
        <w:rPr>
          <w:rFonts w:ascii="Lato Light" w:hAnsi="Lato Light" w:cs="Lato Light"/>
          <w:b/>
          <w:bCs/>
        </w:rPr>
        <w:t>Połączenie sieci w trybie liniowym</w:t>
      </w:r>
      <w:r w:rsidRPr="00C96965">
        <w:rPr>
          <w:rFonts w:ascii="Lato Light" w:hAnsi="Lato Light" w:cs="Lato Light"/>
        </w:rPr>
        <w:t xml:space="preserve"> – </w:t>
      </w:r>
      <w:r w:rsidR="00C047D6" w:rsidRPr="00C96965">
        <w:rPr>
          <w:rFonts w:ascii="Lato Light" w:hAnsi="Lato Light" w:cs="Lato Light"/>
        </w:rPr>
        <w:t xml:space="preserve">Tryb połączenia Sieci telekomunikacyjnej polegający na połączeniu włókien światłowodowych kabla OSD z włóknami światłowodowymi kabla biegnącego do sieci OK. FPSS umiejscowiony jest w studni kablowej, zasobniku kablowym, szafce, Szafie, mufo przełącznicy, przełącznicy światłowodowej ODF (Optical Distribution </w:t>
      </w:r>
      <w:proofErr w:type="spellStart"/>
      <w:r w:rsidR="00C047D6" w:rsidRPr="00C96965">
        <w:rPr>
          <w:rFonts w:ascii="Lato Light" w:hAnsi="Lato Light" w:cs="Lato Light"/>
        </w:rPr>
        <w:t>Frame</w:t>
      </w:r>
      <w:proofErr w:type="spellEnd"/>
      <w:r w:rsidR="00C047D6" w:rsidRPr="00C96965">
        <w:rPr>
          <w:rFonts w:ascii="Lato Light" w:hAnsi="Lato Light" w:cs="Lato Light"/>
        </w:rPr>
        <w:t>) lub innym Punkcie Elastyczności dla włókien światłowodowych.</w:t>
      </w:r>
    </w:p>
    <w:p w14:paraId="54524F7D" w14:textId="00D5EAA1" w:rsidR="00273B45" w:rsidRPr="00C96965" w:rsidRDefault="00D20A28" w:rsidP="002A35A4">
      <w:pPr>
        <w:pStyle w:val="Akapitzlist"/>
        <w:numPr>
          <w:ilvl w:val="1"/>
          <w:numId w:val="46"/>
        </w:numPr>
        <w:jc w:val="both"/>
        <w:rPr>
          <w:rFonts w:ascii="Lato Light" w:hAnsi="Lato Light" w:cs="Lato Light"/>
        </w:rPr>
      </w:pPr>
      <w:r w:rsidRPr="00C96965">
        <w:rPr>
          <w:rFonts w:ascii="Lato Light" w:hAnsi="Lato Light" w:cs="Lato Light"/>
          <w:b/>
          <w:bCs/>
        </w:rPr>
        <w:t xml:space="preserve">PPDU </w:t>
      </w:r>
      <w:r w:rsidR="00273B45" w:rsidRPr="00C96965">
        <w:rPr>
          <w:rFonts w:ascii="Lato Light" w:hAnsi="Lato Light" w:cs="Lato Light"/>
          <w:b/>
          <w:bCs/>
        </w:rPr>
        <w:t>–</w:t>
      </w:r>
      <w:r w:rsidRPr="00C96965">
        <w:rPr>
          <w:rFonts w:ascii="Lato Light" w:hAnsi="Lato Light" w:cs="Lato Light"/>
          <w:b/>
          <w:bCs/>
        </w:rPr>
        <w:t xml:space="preserve"> </w:t>
      </w:r>
      <w:r w:rsidR="003B52DD" w:rsidRPr="00C96965">
        <w:rPr>
          <w:rFonts w:ascii="Lato Light" w:hAnsi="Lato Light" w:cs="Lato Light"/>
        </w:rPr>
        <w:t xml:space="preserve">Pasywny Punkt Dostępu do Usługi – PDU, który zostaje zainstalowany na Sieci </w:t>
      </w:r>
      <w:r w:rsidR="00D44549" w:rsidRPr="00C96965">
        <w:rPr>
          <w:rFonts w:ascii="Lato Light" w:hAnsi="Lato Light" w:cs="Lato Light"/>
        </w:rPr>
        <w:t>FS</w:t>
      </w:r>
      <w:r w:rsidR="003B52DD" w:rsidRPr="00C96965">
        <w:rPr>
          <w:rFonts w:ascii="Lato Light" w:hAnsi="Lato Light" w:cs="Lato Light"/>
        </w:rPr>
        <w:t xml:space="preserve"> w celu połączenia jej z Siecią telekomunikacyjną OK w lokalizacji, w której wcześniej nie było PDU</w:t>
      </w:r>
      <w:r w:rsidR="00B45A8E" w:rsidRPr="00C96965">
        <w:rPr>
          <w:rFonts w:ascii="Lato Light" w:hAnsi="Lato Light" w:cs="Lato Light"/>
        </w:rPr>
        <w:t>.</w:t>
      </w:r>
    </w:p>
    <w:p w14:paraId="16BFF1FB" w14:textId="260D0DE5" w:rsidR="00163836" w:rsidRPr="00C96965" w:rsidRDefault="00163836" w:rsidP="002A35A4">
      <w:pPr>
        <w:pStyle w:val="Akapitzlist"/>
        <w:numPr>
          <w:ilvl w:val="1"/>
          <w:numId w:val="46"/>
        </w:numPr>
        <w:jc w:val="both"/>
        <w:rPr>
          <w:rFonts w:ascii="Lato Light" w:hAnsi="Lato Light" w:cs="Lato Light"/>
          <w:b/>
          <w:bCs/>
        </w:rPr>
      </w:pPr>
      <w:r w:rsidRPr="00C96965">
        <w:rPr>
          <w:rFonts w:ascii="Lato Light" w:hAnsi="Lato Light" w:cs="Lato Light"/>
          <w:b/>
          <w:bCs/>
        </w:rPr>
        <w:t xml:space="preserve">Prace planowe na Infrastrukturze pasywnej - </w:t>
      </w:r>
      <w:r w:rsidR="00B67F0E" w:rsidRPr="00C96965">
        <w:rPr>
          <w:rFonts w:ascii="Lato Light" w:hAnsi="Lato Light" w:cs="Lato Light"/>
        </w:rPr>
        <w:t>Prace wykonywane przez OSD, związane z konserwacją i utrzymaniem Infrastruktury pasywnej, mogące mieć wpływ na dostępność Usług.</w:t>
      </w:r>
    </w:p>
    <w:p w14:paraId="05C48B3F" w14:textId="4D320D7A" w:rsidR="00273B45" w:rsidRPr="00C96965" w:rsidRDefault="001D394A" w:rsidP="002A35A4">
      <w:pPr>
        <w:pStyle w:val="Akapitzlist"/>
        <w:numPr>
          <w:ilvl w:val="1"/>
          <w:numId w:val="46"/>
        </w:numPr>
        <w:jc w:val="both"/>
        <w:rPr>
          <w:rFonts w:ascii="Lato Light" w:hAnsi="Lato Light" w:cs="Lato Light"/>
        </w:rPr>
      </w:pPr>
      <w:r w:rsidRPr="00C96965">
        <w:rPr>
          <w:rFonts w:ascii="Lato Light" w:hAnsi="Lato Light" w:cs="Lato Light"/>
          <w:b/>
          <w:bCs/>
        </w:rPr>
        <w:t>Prezes UKE</w:t>
      </w:r>
      <w:r w:rsidRPr="00C96965">
        <w:rPr>
          <w:rFonts w:ascii="Lato Light" w:hAnsi="Lato Light" w:cs="Lato Light"/>
        </w:rPr>
        <w:t xml:space="preserve"> </w:t>
      </w:r>
      <w:r w:rsidR="009926B1" w:rsidRPr="00C96965">
        <w:rPr>
          <w:rFonts w:ascii="Lato Light" w:hAnsi="Lato Light" w:cs="Lato Light"/>
        </w:rPr>
        <w:t>–</w:t>
      </w:r>
      <w:r w:rsidRPr="00C96965">
        <w:rPr>
          <w:rFonts w:ascii="Lato Light" w:hAnsi="Lato Light" w:cs="Lato Light"/>
        </w:rPr>
        <w:t xml:space="preserve"> </w:t>
      </w:r>
      <w:r w:rsidR="00B67F0E" w:rsidRPr="00C96965">
        <w:rPr>
          <w:rFonts w:ascii="Lato Light" w:hAnsi="Lato Light" w:cs="Lato Light"/>
        </w:rPr>
        <w:t>Prezes Urzędu Komunikacji Elektronicznej.</w:t>
      </w:r>
    </w:p>
    <w:p w14:paraId="53FF0FEE" w14:textId="26614AED" w:rsidR="001D2BCD" w:rsidRPr="00C96965" w:rsidRDefault="001D2BCD" w:rsidP="002A35A4">
      <w:pPr>
        <w:pStyle w:val="Akapitzlist"/>
        <w:numPr>
          <w:ilvl w:val="1"/>
          <w:numId w:val="46"/>
        </w:numPr>
        <w:jc w:val="both"/>
        <w:rPr>
          <w:rFonts w:ascii="Lato Light" w:hAnsi="Lato Light" w:cs="Lato Light"/>
        </w:rPr>
      </w:pPr>
      <w:r w:rsidRPr="00C96965">
        <w:rPr>
          <w:rFonts w:ascii="Lato Light" w:hAnsi="Lato Light" w:cs="Lato Light"/>
          <w:b/>
          <w:bCs/>
        </w:rPr>
        <w:t>PT</w:t>
      </w:r>
      <w:r w:rsidRPr="00C96965">
        <w:rPr>
          <w:rFonts w:ascii="Lato Light" w:hAnsi="Lato Light" w:cs="Lato Light"/>
        </w:rPr>
        <w:t xml:space="preserve"> - Przedsiębiorca telekomunikacyjny, w rozumieniu art. 2 pkt 27 Pt.</w:t>
      </w:r>
    </w:p>
    <w:p w14:paraId="6189B8C1" w14:textId="2F70556E" w:rsidR="00BA6CC3" w:rsidRPr="00C96965" w:rsidRDefault="00BA6CC3" w:rsidP="002A35A4">
      <w:pPr>
        <w:pStyle w:val="Akapitzlist"/>
        <w:numPr>
          <w:ilvl w:val="1"/>
          <w:numId w:val="46"/>
        </w:numPr>
        <w:jc w:val="both"/>
        <w:rPr>
          <w:rFonts w:ascii="Lato Light" w:hAnsi="Lato Light" w:cs="Lato Light"/>
        </w:rPr>
      </w:pPr>
      <w:r w:rsidRPr="00C96965">
        <w:rPr>
          <w:rFonts w:ascii="Lato Light" w:hAnsi="Lato Light" w:cs="Lato Light"/>
          <w:b/>
          <w:bCs/>
        </w:rPr>
        <w:t>Prawo komunikacji elektronicznej</w:t>
      </w:r>
      <w:r w:rsidRPr="00C96965">
        <w:rPr>
          <w:rFonts w:ascii="Lato Light" w:hAnsi="Lato Light" w:cs="Lato Light"/>
        </w:rPr>
        <w:t xml:space="preserve"> </w:t>
      </w:r>
      <w:r w:rsidR="005F473B" w:rsidRPr="00C96965">
        <w:rPr>
          <w:rFonts w:ascii="Lato Light" w:hAnsi="Lato Light" w:cs="Lato Light"/>
        </w:rPr>
        <w:t>–</w:t>
      </w:r>
      <w:r w:rsidRPr="00C96965">
        <w:rPr>
          <w:rFonts w:ascii="Lato Light" w:hAnsi="Lato Light" w:cs="Lato Light"/>
        </w:rPr>
        <w:t xml:space="preserve"> </w:t>
      </w:r>
      <w:r w:rsidR="005F473B" w:rsidRPr="00C96965">
        <w:rPr>
          <w:rFonts w:ascii="Lato Light" w:hAnsi="Lato Light" w:cs="Lato Light"/>
        </w:rPr>
        <w:t xml:space="preserve">Ustawa z dnia 12 lipca 2024 r. - Prawo komunikacji elektronicznej (Dz. U. </w:t>
      </w:r>
      <w:r w:rsidR="002431B2" w:rsidRPr="00C96965">
        <w:rPr>
          <w:rFonts w:ascii="Lato Light" w:hAnsi="Lato Light" w:cs="Lato Light"/>
        </w:rPr>
        <w:t xml:space="preserve">z 2024 r. </w:t>
      </w:r>
      <w:r w:rsidR="005F473B" w:rsidRPr="00C96965">
        <w:rPr>
          <w:rFonts w:ascii="Lato Light" w:hAnsi="Lato Light" w:cs="Lato Light"/>
        </w:rPr>
        <w:t>poz. 1221</w:t>
      </w:r>
      <w:r w:rsidR="002431B2" w:rsidRPr="00C96965">
        <w:rPr>
          <w:rFonts w:ascii="Lato Light" w:hAnsi="Lato Light" w:cs="Lato Light"/>
        </w:rPr>
        <w:t xml:space="preserve"> z </w:t>
      </w:r>
      <w:proofErr w:type="spellStart"/>
      <w:r w:rsidR="002431B2" w:rsidRPr="00C96965">
        <w:rPr>
          <w:rFonts w:ascii="Lato Light" w:hAnsi="Lato Light" w:cs="Lato Light"/>
        </w:rPr>
        <w:t>późn</w:t>
      </w:r>
      <w:proofErr w:type="spellEnd"/>
      <w:r w:rsidR="002431B2" w:rsidRPr="00C96965">
        <w:rPr>
          <w:rFonts w:ascii="Lato Light" w:hAnsi="Lato Light" w:cs="Lato Light"/>
        </w:rPr>
        <w:t>. zm.</w:t>
      </w:r>
      <w:r w:rsidR="005F473B" w:rsidRPr="00C96965">
        <w:rPr>
          <w:rFonts w:ascii="Lato Light" w:hAnsi="Lato Light" w:cs="Lato Light"/>
        </w:rPr>
        <w:t>)</w:t>
      </w:r>
      <w:r w:rsidR="002431B2" w:rsidRPr="00C96965">
        <w:rPr>
          <w:rFonts w:ascii="Lato Light" w:hAnsi="Lato Light" w:cs="Lato Light"/>
        </w:rPr>
        <w:t>.</w:t>
      </w:r>
    </w:p>
    <w:p w14:paraId="798F6817" w14:textId="3FB05DBD" w:rsidR="001D2BCD" w:rsidRPr="00C96965" w:rsidRDefault="001D2BCD" w:rsidP="002A35A4">
      <w:pPr>
        <w:pStyle w:val="Akapitzlist"/>
        <w:numPr>
          <w:ilvl w:val="1"/>
          <w:numId w:val="46"/>
        </w:numPr>
        <w:jc w:val="both"/>
        <w:rPr>
          <w:rFonts w:ascii="Lato Light" w:hAnsi="Lato Light" w:cs="Lato Light"/>
        </w:rPr>
      </w:pPr>
      <w:r w:rsidRPr="00C96965">
        <w:rPr>
          <w:rFonts w:ascii="Lato Light" w:hAnsi="Lato Light" w:cs="Lato Light"/>
          <w:b/>
          <w:bCs/>
        </w:rPr>
        <w:t xml:space="preserve">Prawo telekomunikacyjne </w:t>
      </w:r>
      <w:r w:rsidRPr="00C96965">
        <w:rPr>
          <w:rFonts w:ascii="Lato Light" w:hAnsi="Lato Light" w:cs="Lato Light"/>
        </w:rPr>
        <w:t xml:space="preserve">- </w:t>
      </w:r>
      <w:r w:rsidR="002F31A3" w:rsidRPr="00C96965">
        <w:rPr>
          <w:rFonts w:ascii="Lato Light" w:hAnsi="Lato Light" w:cs="Lato Light"/>
        </w:rPr>
        <w:t>Ustawa z dnia 16 lipca 2004 r. - Prawo telekomunikacyjne (</w:t>
      </w:r>
      <w:proofErr w:type="spellStart"/>
      <w:r w:rsidR="002F31A3" w:rsidRPr="00C96965">
        <w:rPr>
          <w:rFonts w:ascii="Lato Light" w:hAnsi="Lato Light" w:cs="Lato Light"/>
        </w:rPr>
        <w:t>t.j</w:t>
      </w:r>
      <w:proofErr w:type="spellEnd"/>
      <w:r w:rsidR="002F31A3" w:rsidRPr="00C96965">
        <w:rPr>
          <w:rFonts w:ascii="Lato Light" w:hAnsi="Lato Light" w:cs="Lato Light"/>
        </w:rPr>
        <w:t xml:space="preserve">. Dz.U z 2022 r. poz. 1648 z </w:t>
      </w:r>
      <w:proofErr w:type="spellStart"/>
      <w:r w:rsidR="002F31A3" w:rsidRPr="00C96965">
        <w:rPr>
          <w:rFonts w:ascii="Lato Light" w:hAnsi="Lato Light" w:cs="Lato Light"/>
        </w:rPr>
        <w:t>pó</w:t>
      </w:r>
      <w:r w:rsidR="002431B2" w:rsidRPr="00C96965">
        <w:rPr>
          <w:rFonts w:ascii="Lato Light" w:hAnsi="Lato Light" w:cs="Lato Light"/>
        </w:rPr>
        <w:t>ź</w:t>
      </w:r>
      <w:r w:rsidR="002F31A3" w:rsidRPr="00C96965">
        <w:rPr>
          <w:rFonts w:ascii="Lato Light" w:hAnsi="Lato Light" w:cs="Lato Light"/>
        </w:rPr>
        <w:t>n</w:t>
      </w:r>
      <w:proofErr w:type="spellEnd"/>
      <w:r w:rsidR="002F31A3" w:rsidRPr="00C96965">
        <w:rPr>
          <w:rFonts w:ascii="Lato Light" w:hAnsi="Lato Light" w:cs="Lato Light"/>
        </w:rPr>
        <w:t>. zm.).</w:t>
      </w:r>
    </w:p>
    <w:p w14:paraId="655F8126" w14:textId="047E18BF" w:rsidR="002F31A3" w:rsidRPr="00C96965" w:rsidRDefault="002F31A3" w:rsidP="002A35A4">
      <w:pPr>
        <w:pStyle w:val="Akapitzlist"/>
        <w:numPr>
          <w:ilvl w:val="1"/>
          <w:numId w:val="46"/>
        </w:numPr>
        <w:jc w:val="both"/>
        <w:rPr>
          <w:rFonts w:ascii="Lato Light" w:hAnsi="Lato Light" w:cs="Lato Light"/>
        </w:rPr>
      </w:pPr>
      <w:r w:rsidRPr="00C96965">
        <w:rPr>
          <w:rFonts w:ascii="Lato Light" w:hAnsi="Lato Light" w:cs="Lato Light"/>
          <w:b/>
          <w:bCs/>
        </w:rPr>
        <w:lastRenderedPageBreak/>
        <w:t>Punkt agregacji</w:t>
      </w:r>
      <w:r w:rsidRPr="00C96965">
        <w:rPr>
          <w:rFonts w:ascii="Lato Light" w:hAnsi="Lato Light" w:cs="Lato Light"/>
        </w:rPr>
        <w:t xml:space="preserve"> – </w:t>
      </w:r>
      <w:r w:rsidR="0020132F" w:rsidRPr="00C96965">
        <w:rPr>
          <w:rFonts w:ascii="Lato Light" w:hAnsi="Lato Light" w:cs="Lato Light"/>
        </w:rPr>
        <w:t>Jedno lub więcej urządzeń pasywnych zlokalizowanych w jednym miejscu.</w:t>
      </w:r>
    </w:p>
    <w:p w14:paraId="6F52F2DA" w14:textId="4198E024" w:rsidR="002F31A3" w:rsidRPr="00C96965" w:rsidRDefault="002F31A3" w:rsidP="002A35A4">
      <w:pPr>
        <w:pStyle w:val="Akapitzlist"/>
        <w:numPr>
          <w:ilvl w:val="1"/>
          <w:numId w:val="46"/>
        </w:numPr>
        <w:jc w:val="both"/>
        <w:rPr>
          <w:rFonts w:ascii="Lato Light" w:hAnsi="Lato Light" w:cs="Lato Light"/>
        </w:rPr>
      </w:pPr>
      <w:r w:rsidRPr="00C96965">
        <w:rPr>
          <w:rFonts w:ascii="Lato Light" w:hAnsi="Lato Light" w:cs="Lato Light"/>
          <w:b/>
          <w:bCs/>
        </w:rPr>
        <w:t>Punkt Elastyczności</w:t>
      </w:r>
      <w:r w:rsidRPr="00C96965">
        <w:rPr>
          <w:rFonts w:ascii="Lato Light" w:hAnsi="Lato Light" w:cs="Lato Light"/>
        </w:rPr>
        <w:t xml:space="preserve"> </w:t>
      </w:r>
      <w:r w:rsidR="0020132F" w:rsidRPr="00C96965">
        <w:rPr>
          <w:rFonts w:ascii="Lato Light" w:hAnsi="Lato Light" w:cs="Lato Light"/>
        </w:rPr>
        <w:t>–</w:t>
      </w:r>
      <w:r w:rsidRPr="00C96965">
        <w:rPr>
          <w:rFonts w:ascii="Lato Light" w:hAnsi="Lato Light" w:cs="Lato Light"/>
        </w:rPr>
        <w:t xml:space="preserve"> </w:t>
      </w:r>
      <w:r w:rsidR="0020132F" w:rsidRPr="00C96965">
        <w:rPr>
          <w:rFonts w:ascii="Lato Light" w:hAnsi="Lato Light" w:cs="Lato Light"/>
        </w:rPr>
        <w:t>Punkt, w którym ma miejsce przełączanie kabli metalowych lub włókien optycznych lub fizyczne rozdzielenie kabla światłowodowego na kable o mniejszej krotności (łączenie kabli) lub rozdzielenie sygnału optycznego prowadzonego jednym światłowodem na wiele światłowodów przy użyciu elementu rozgałęziającego. Punkt Elastyczności dla kabli realizowany jest zazwyczaj przy użyciu osłony złączowej, szafki wewnętrznej lub zewnętrznej, słupka. Punkt Elastyczności dla Kanalizacji kablowej to punkt, w którym ma miejsce połączenie otworów z różnych wiązek Kanalizacji kablowej, np. dla wykonania odgałęzienia linii kablowej. Punktem Elastyczności dla Kanalizacji kablowej są studnie kablowe, zasobniki i złącza kablowe rozgałęźne.</w:t>
      </w:r>
    </w:p>
    <w:p w14:paraId="02DB1D63" w14:textId="1A5079C5" w:rsidR="0020132F" w:rsidRPr="00C96965" w:rsidRDefault="0020132F" w:rsidP="002A35A4">
      <w:pPr>
        <w:pStyle w:val="Akapitzlist"/>
        <w:numPr>
          <w:ilvl w:val="1"/>
          <w:numId w:val="46"/>
        </w:numPr>
        <w:jc w:val="both"/>
        <w:rPr>
          <w:rFonts w:ascii="Lato Light" w:hAnsi="Lato Light" w:cs="Lato Light"/>
        </w:rPr>
      </w:pPr>
      <w:r w:rsidRPr="00C96965">
        <w:rPr>
          <w:rFonts w:ascii="Lato Light" w:hAnsi="Lato Light" w:cs="Lato Light"/>
          <w:b/>
          <w:bCs/>
        </w:rPr>
        <w:t>PWR</w:t>
      </w:r>
      <w:r w:rsidRPr="00C96965">
        <w:rPr>
          <w:rFonts w:ascii="Lato Light" w:hAnsi="Lato Light" w:cs="Lato Light"/>
        </w:rPr>
        <w:t xml:space="preserve"> - </w:t>
      </w:r>
      <w:r w:rsidR="00D57EB0" w:rsidRPr="00C96965">
        <w:rPr>
          <w:rFonts w:ascii="Lato Light" w:hAnsi="Lato Light" w:cs="Lato Light"/>
        </w:rPr>
        <w:t xml:space="preserve">Punkt Wymiany Ruchu - węzeł agregacyjny wybrany i wskazany przez OSD, w którym następuje agregacja ruchu ze wszystkich PA na danym obszarze konkursowym objętych zasięgiem Sieci </w:t>
      </w:r>
      <w:r w:rsidR="00D44549" w:rsidRPr="00C96965">
        <w:rPr>
          <w:rFonts w:ascii="Lato Light" w:hAnsi="Lato Light" w:cs="Lato Light"/>
        </w:rPr>
        <w:t>FS</w:t>
      </w:r>
      <w:r w:rsidR="00D57EB0" w:rsidRPr="00C96965">
        <w:rPr>
          <w:rFonts w:ascii="Lato Light" w:hAnsi="Lato Light" w:cs="Lato Light"/>
        </w:rPr>
        <w:t xml:space="preserve"> i może zachodzić wymiana ruchu z Siecią telekomunikacyjną OK.</w:t>
      </w:r>
    </w:p>
    <w:p w14:paraId="34B61E71" w14:textId="61A6A97E" w:rsidR="00273B45" w:rsidRPr="00C96965" w:rsidRDefault="00E40ED6" w:rsidP="002A35A4">
      <w:pPr>
        <w:pStyle w:val="Akapitzlist"/>
        <w:numPr>
          <w:ilvl w:val="1"/>
          <w:numId w:val="46"/>
        </w:numPr>
        <w:jc w:val="both"/>
        <w:rPr>
          <w:rFonts w:ascii="Lato Light" w:hAnsi="Lato Light" w:cs="Lato Light"/>
        </w:rPr>
      </w:pPr>
      <w:r w:rsidRPr="00C96965">
        <w:rPr>
          <w:rFonts w:ascii="Lato Light" w:hAnsi="Lato Light" w:cs="Lato Light"/>
          <w:b/>
          <w:bCs/>
        </w:rPr>
        <w:t>RDU</w:t>
      </w:r>
      <w:r w:rsidRPr="00C96965">
        <w:rPr>
          <w:rFonts w:ascii="Lato Light" w:hAnsi="Lato Light" w:cs="Lato Light"/>
        </w:rPr>
        <w:t xml:space="preserve"> </w:t>
      </w:r>
      <w:r w:rsidR="00B3568A" w:rsidRPr="00C96965">
        <w:rPr>
          <w:rFonts w:ascii="Lato Light" w:hAnsi="Lato Light" w:cs="Lato Light"/>
        </w:rPr>
        <w:t>–</w:t>
      </w:r>
      <w:r w:rsidRPr="00C96965">
        <w:rPr>
          <w:rFonts w:ascii="Lato Light" w:hAnsi="Lato Light" w:cs="Lato Light"/>
        </w:rPr>
        <w:t xml:space="preserve"> </w:t>
      </w:r>
      <w:r w:rsidR="00D57EB0" w:rsidRPr="00C96965">
        <w:rPr>
          <w:rFonts w:ascii="Lato Light" w:hAnsi="Lato Light" w:cs="Lato Light"/>
        </w:rPr>
        <w:t>Roczna Dostępność Usług, tj. parametr Usługi</w:t>
      </w:r>
      <w:r w:rsidR="00531E32" w:rsidRPr="00C96965">
        <w:rPr>
          <w:rFonts w:ascii="Lato Light" w:hAnsi="Lato Light" w:cs="Lato Light"/>
        </w:rPr>
        <w:t>, liczony</w:t>
      </w:r>
      <w:r w:rsidR="00D57EB0" w:rsidRPr="00C96965">
        <w:rPr>
          <w:rFonts w:ascii="Lato Light" w:hAnsi="Lato Light" w:cs="Lato Light"/>
        </w:rPr>
        <w:t xml:space="preserve"> w skali roku, który prezentuje procentowy udział liczby wszystkich godzin w danym roku, kiedy dana Usługa była dostępna, w liczbie wszystkich godzin w danym roku (przyjmuje wartości w zakresie 0–100%).</w:t>
      </w:r>
    </w:p>
    <w:p w14:paraId="16A1A0AE" w14:textId="7E22BA7A" w:rsidR="00A92CC7" w:rsidRPr="00C96965" w:rsidRDefault="00A92CC7" w:rsidP="002A35A4">
      <w:pPr>
        <w:pStyle w:val="Akapitzlist"/>
        <w:numPr>
          <w:ilvl w:val="1"/>
          <w:numId w:val="46"/>
        </w:numPr>
        <w:jc w:val="both"/>
        <w:rPr>
          <w:rFonts w:ascii="Lato Light" w:hAnsi="Lato Light" w:cs="Lato Light"/>
        </w:rPr>
      </w:pPr>
      <w:r w:rsidRPr="00C96965">
        <w:rPr>
          <w:rFonts w:ascii="Lato Light" w:hAnsi="Lato Light" w:cs="Lato Light"/>
          <w:b/>
          <w:bCs/>
        </w:rPr>
        <w:t>Rezerwa Gwarancyjna</w:t>
      </w:r>
      <w:r w:rsidRPr="00C96965">
        <w:rPr>
          <w:rFonts w:ascii="Lato Light" w:hAnsi="Lato Light" w:cs="Lato Light"/>
        </w:rPr>
        <w:t xml:space="preserve"> - Dowód dokonania blokady kwoty pieniężnej na rachunku bankowym OK wraz z pełnomocnictwem dla OSD do dysponowania tą kwotą.</w:t>
      </w:r>
    </w:p>
    <w:p w14:paraId="628F7A16" w14:textId="3DB46AA8" w:rsidR="00273B45" w:rsidRPr="00C96965" w:rsidRDefault="009D7BFA" w:rsidP="002A35A4">
      <w:pPr>
        <w:pStyle w:val="Akapitzlist"/>
        <w:numPr>
          <w:ilvl w:val="1"/>
          <w:numId w:val="46"/>
        </w:numPr>
        <w:jc w:val="both"/>
        <w:rPr>
          <w:rFonts w:ascii="Lato Light" w:hAnsi="Lato Light" w:cs="Lato Light"/>
        </w:rPr>
      </w:pPr>
      <w:r w:rsidRPr="00C96965">
        <w:rPr>
          <w:rFonts w:ascii="Lato Light" w:hAnsi="Lato Light" w:cs="Lato Light"/>
          <w:b/>
          <w:bCs/>
        </w:rPr>
        <w:t xml:space="preserve">Sieć </w:t>
      </w:r>
      <w:r w:rsidR="00D44549" w:rsidRPr="00C96965">
        <w:rPr>
          <w:rFonts w:ascii="Lato Light" w:hAnsi="Lato Light" w:cs="Lato Light"/>
          <w:b/>
          <w:bCs/>
        </w:rPr>
        <w:t>FS</w:t>
      </w:r>
      <w:r w:rsidRPr="00C96965">
        <w:rPr>
          <w:rFonts w:ascii="Lato Light" w:hAnsi="Lato Light" w:cs="Lato Light"/>
        </w:rPr>
        <w:t xml:space="preserve"> – </w:t>
      </w:r>
      <w:r w:rsidR="00775CBA" w:rsidRPr="00C96965">
        <w:rPr>
          <w:rFonts w:ascii="Lato Light" w:hAnsi="Lato Light" w:cs="Lato Light"/>
        </w:rPr>
        <w:t xml:space="preserve">Sieć telekomunikacyjna wybudowana, rozbudowana lub przebudowana w ramach konkursu </w:t>
      </w:r>
      <w:r w:rsidR="00D44549" w:rsidRPr="00C96965">
        <w:rPr>
          <w:rFonts w:ascii="Lato Light" w:hAnsi="Lato Light" w:cs="Lato Light"/>
        </w:rPr>
        <w:t>FS</w:t>
      </w:r>
      <w:r w:rsidR="00775CBA" w:rsidRPr="00C96965">
        <w:rPr>
          <w:rFonts w:ascii="Lato Light" w:hAnsi="Lato Light" w:cs="Lato Light"/>
        </w:rPr>
        <w:t>. Obejmuje PA wskazane w ramach Informacji Ogólnych.</w:t>
      </w:r>
    </w:p>
    <w:p w14:paraId="2F7D516E" w14:textId="6F45C611" w:rsidR="00DE750F" w:rsidRPr="00C96965" w:rsidRDefault="00DE750F" w:rsidP="002A35A4">
      <w:pPr>
        <w:pStyle w:val="Akapitzlist"/>
        <w:numPr>
          <w:ilvl w:val="1"/>
          <w:numId w:val="46"/>
        </w:numPr>
        <w:jc w:val="both"/>
        <w:rPr>
          <w:rFonts w:ascii="Lato Light" w:hAnsi="Lato Light" w:cs="Lato Light"/>
        </w:rPr>
      </w:pPr>
      <w:r w:rsidRPr="00C96965">
        <w:rPr>
          <w:rFonts w:ascii="Lato Light" w:hAnsi="Lato Light" w:cs="Lato Light"/>
          <w:b/>
          <w:bCs/>
        </w:rPr>
        <w:t>Siła wyższa</w:t>
      </w:r>
      <w:r w:rsidRPr="00C96965">
        <w:rPr>
          <w:rFonts w:ascii="Lato Light" w:hAnsi="Lato Light" w:cs="Lato Light"/>
        </w:rPr>
        <w:t xml:space="preserve"> - Zdarzenie zewnętrzne o charakterze nadzwyczajnym niezależne od Stron, któremu nie można zapobiec przy zachowaniu najwyższej staranności, a w szczególności: wojna (np. wojna domowa, zamieszki, akty sabotażu, rozruchy), katastrofy naturalne (np. burze, huragany, trzęsienia ziemi, powodzie), zdarzenia o charakterze terrorystycznym w rozumieniu ustawy z dnia 10 czerwca 2016 r. o działaniach antyterrorystycznych (</w:t>
      </w:r>
      <w:proofErr w:type="spellStart"/>
      <w:r w:rsidRPr="00C96965">
        <w:rPr>
          <w:rFonts w:ascii="Lato Light" w:hAnsi="Lato Light" w:cs="Lato Light"/>
        </w:rPr>
        <w:t>t.j</w:t>
      </w:r>
      <w:proofErr w:type="spellEnd"/>
      <w:r w:rsidRPr="00C96965">
        <w:rPr>
          <w:rFonts w:ascii="Lato Light" w:hAnsi="Lato Light" w:cs="Lato Light"/>
        </w:rPr>
        <w:t>. Dz. U. 2022 r. poz. 2632).</w:t>
      </w:r>
    </w:p>
    <w:p w14:paraId="3C6B75B7" w14:textId="7B77FE17" w:rsidR="00BB5025" w:rsidRPr="00C96965" w:rsidRDefault="00BB5025" w:rsidP="002A35A4">
      <w:pPr>
        <w:pStyle w:val="Akapitzlist"/>
        <w:numPr>
          <w:ilvl w:val="1"/>
          <w:numId w:val="46"/>
        </w:numPr>
        <w:jc w:val="both"/>
        <w:rPr>
          <w:rFonts w:ascii="Lato Light" w:hAnsi="Lato Light" w:cs="Lato Light"/>
        </w:rPr>
      </w:pPr>
      <w:r w:rsidRPr="00C96965">
        <w:rPr>
          <w:rFonts w:ascii="Lato Light" w:hAnsi="Lato Light" w:cs="Lato Light"/>
          <w:b/>
          <w:bCs/>
        </w:rPr>
        <w:t>SIMC</w:t>
      </w:r>
      <w:r w:rsidRPr="00C96965">
        <w:rPr>
          <w:rFonts w:ascii="Lato Light" w:hAnsi="Lato Light" w:cs="Lato Light"/>
        </w:rPr>
        <w:t xml:space="preserve"> - System identyfikatorów i nazw miejscowości – system będący składnikiem systemu TERYT (Krajowego Rejestru Urzędowego Podziału Terytorialnego Kraju) obejmujący: urzędową nazwę miejscowości, identyfikator miejscowości, urzędowy rodzaj miejscowości oraz województwo, powiat i gminę, na terenie, na którym położona jest miejscowość.</w:t>
      </w:r>
    </w:p>
    <w:p w14:paraId="4D4AE83B" w14:textId="761B06F6" w:rsidR="00B6557B" w:rsidRPr="00C96965" w:rsidRDefault="00B6557B" w:rsidP="002A35A4">
      <w:pPr>
        <w:pStyle w:val="Akapitzlist"/>
        <w:numPr>
          <w:ilvl w:val="1"/>
          <w:numId w:val="46"/>
        </w:numPr>
        <w:jc w:val="both"/>
        <w:rPr>
          <w:rFonts w:ascii="Lato Light" w:hAnsi="Lato Light" w:cs="Lato Light"/>
        </w:rPr>
      </w:pPr>
      <w:r w:rsidRPr="00C96965">
        <w:rPr>
          <w:rFonts w:ascii="Lato Light" w:hAnsi="Lato Light" w:cs="Lato Light"/>
          <w:b/>
          <w:bCs/>
        </w:rPr>
        <w:t xml:space="preserve">SK/ System Komunikacyjny – </w:t>
      </w:r>
      <w:r w:rsidRPr="00C96965">
        <w:rPr>
          <w:rFonts w:ascii="Lato Light" w:hAnsi="Lato Light" w:cs="Lato Light"/>
        </w:rPr>
        <w:t>zespół narzędzi przeznaczonych do komunikacji OSD z OK, służący wymianie niezbędnych informacji w zakresie świadczenia Usług, obejmujący funkcyjną skrzynkę email</w:t>
      </w:r>
      <w:r w:rsidR="00321D17" w:rsidRPr="00C96965">
        <w:rPr>
          <w:rFonts w:ascii="Lato Light" w:hAnsi="Lato Light" w:cs="Lato Light"/>
        </w:rPr>
        <w:t xml:space="preserve"> </w:t>
      </w:r>
      <w:hyperlink r:id="rId8" w:history="1">
        <w:r w:rsidR="00496A11" w:rsidRPr="00036717">
          <w:rPr>
            <w:rStyle w:val="Hipercze"/>
            <w:rFonts w:ascii="Lato Light" w:hAnsi="Lato Light" w:cs="Lato Light"/>
          </w:rPr>
          <w:t>hurt@kamnet.pl</w:t>
        </w:r>
      </w:hyperlink>
      <w:r w:rsidR="00496A11">
        <w:rPr>
          <w:rFonts w:ascii="Lato Light" w:hAnsi="Lato Light" w:cs="Lato Light"/>
        </w:rPr>
        <w:t xml:space="preserve"> </w:t>
      </w:r>
      <w:r w:rsidRPr="00C96965">
        <w:rPr>
          <w:rFonts w:ascii="Lato Light" w:hAnsi="Lato Light" w:cs="Lato Light"/>
        </w:rPr>
        <w:t>oraz Kanał Awaryjny, w postaci dodatkowej skrzynki e-mail położonej na innym serwerze</w:t>
      </w:r>
      <w:r w:rsidR="00321D17" w:rsidRPr="00C96965">
        <w:rPr>
          <w:rFonts w:ascii="Lato Light" w:hAnsi="Lato Light" w:cs="Lato Light"/>
        </w:rPr>
        <w:t xml:space="preserve"> </w:t>
      </w:r>
      <w:hyperlink r:id="rId9" w:history="1">
        <w:r w:rsidR="00333815" w:rsidRPr="00C96965">
          <w:rPr>
            <w:rStyle w:val="Hipercze"/>
            <w:rFonts w:ascii="Lato Light" w:hAnsi="Lato Light" w:cs="Lato Light"/>
          </w:rPr>
          <w:t>hurt@hurt.kamnet.pl</w:t>
        </w:r>
      </w:hyperlink>
      <w:r w:rsidR="00333815" w:rsidRPr="00C96965">
        <w:rPr>
          <w:rFonts w:ascii="Lato Light" w:hAnsi="Lato Light" w:cs="Lato Light"/>
        </w:rPr>
        <w:t xml:space="preserve"> .</w:t>
      </w:r>
    </w:p>
    <w:p w14:paraId="622A9F45" w14:textId="1D6DBA4D" w:rsidR="00B6557B" w:rsidRPr="00C96965" w:rsidRDefault="00B6557B" w:rsidP="002A35A4">
      <w:pPr>
        <w:pStyle w:val="Akapitzlist"/>
        <w:numPr>
          <w:ilvl w:val="1"/>
          <w:numId w:val="46"/>
        </w:numPr>
        <w:jc w:val="both"/>
        <w:rPr>
          <w:rFonts w:ascii="Lato Light" w:hAnsi="Lato Light" w:cs="Lato Light"/>
        </w:rPr>
      </w:pPr>
      <w:proofErr w:type="spellStart"/>
      <w:r w:rsidRPr="00C96965">
        <w:rPr>
          <w:rFonts w:ascii="Lato Light" w:hAnsi="Lato Light" w:cs="Lato Light"/>
          <w:b/>
          <w:bCs/>
        </w:rPr>
        <w:t>Splitter</w:t>
      </w:r>
      <w:proofErr w:type="spellEnd"/>
      <w:r w:rsidRPr="00C96965">
        <w:rPr>
          <w:rFonts w:ascii="Lato Light" w:hAnsi="Lato Light" w:cs="Lato Light"/>
        </w:rPr>
        <w:t xml:space="preserve"> optyczny - </w:t>
      </w:r>
      <w:r w:rsidR="0020021C" w:rsidRPr="00C96965">
        <w:rPr>
          <w:rFonts w:ascii="Lato Light" w:hAnsi="Lato Light" w:cs="Lato Light"/>
        </w:rPr>
        <w:t xml:space="preserve">Urządzenie pasywne będące częścią pasywnej optycznej sieci dostępowej, którego zadaniem jest podział mocy sygnału optycznego z OLT i agregacja sygnałów optycznych od ONT w celu realizacji transmisji w sieci </w:t>
      </w:r>
      <w:proofErr w:type="spellStart"/>
      <w:r w:rsidR="0020021C" w:rsidRPr="00C96965">
        <w:rPr>
          <w:rFonts w:ascii="Lato Light" w:hAnsi="Lato Light" w:cs="Lato Light"/>
        </w:rPr>
        <w:t>xPON</w:t>
      </w:r>
      <w:proofErr w:type="spellEnd"/>
      <w:r w:rsidR="0020021C" w:rsidRPr="00C96965">
        <w:rPr>
          <w:rFonts w:ascii="Lato Light" w:hAnsi="Lato Light" w:cs="Lato Light"/>
        </w:rPr>
        <w:t>.</w:t>
      </w:r>
    </w:p>
    <w:p w14:paraId="3D7D2797" w14:textId="426B6F30" w:rsidR="00273B45" w:rsidRPr="00C96965" w:rsidRDefault="00B55806" w:rsidP="002A35A4">
      <w:pPr>
        <w:pStyle w:val="Akapitzlist"/>
        <w:numPr>
          <w:ilvl w:val="1"/>
          <w:numId w:val="46"/>
        </w:numPr>
        <w:jc w:val="both"/>
        <w:rPr>
          <w:rFonts w:ascii="Lato Light" w:hAnsi="Lato Light" w:cs="Lato Light"/>
        </w:rPr>
      </w:pPr>
      <w:r w:rsidRPr="00C96965">
        <w:rPr>
          <w:rFonts w:ascii="Lato Light" w:hAnsi="Lato Light" w:cs="Lato Light"/>
          <w:b/>
          <w:bCs/>
        </w:rPr>
        <w:t>Strona Internetowa OSD</w:t>
      </w:r>
      <w:r w:rsidRPr="00C96965">
        <w:rPr>
          <w:rFonts w:ascii="Lato Light" w:hAnsi="Lato Light" w:cs="Lato Light"/>
        </w:rPr>
        <w:t xml:space="preserve"> </w:t>
      </w:r>
      <w:r w:rsidR="00273B45" w:rsidRPr="00C96965">
        <w:rPr>
          <w:rFonts w:ascii="Lato Light" w:hAnsi="Lato Light" w:cs="Lato Light"/>
        </w:rPr>
        <w:t>–</w:t>
      </w:r>
      <w:r w:rsidRPr="00C96965">
        <w:rPr>
          <w:rFonts w:ascii="Lato Light" w:hAnsi="Lato Light" w:cs="Lato Light"/>
        </w:rPr>
        <w:t xml:space="preserve"> </w:t>
      </w:r>
      <w:r w:rsidR="00BB5025" w:rsidRPr="00C96965">
        <w:rPr>
          <w:rFonts w:ascii="Lato Light" w:hAnsi="Lato Light" w:cs="Lato Light"/>
        </w:rPr>
        <w:t xml:space="preserve">strona internetowa dostępna pod adresem: </w:t>
      </w:r>
      <w:hyperlink r:id="rId10" w:history="1">
        <w:r w:rsidR="00C66DC9" w:rsidRPr="00036717">
          <w:rPr>
            <w:rStyle w:val="Hipercze"/>
            <w:rFonts w:ascii="Lato Light" w:hAnsi="Lato Light" w:cs="Lato Light"/>
          </w:rPr>
          <w:t>http://hurt.kamnet.pl</w:t>
        </w:r>
      </w:hyperlink>
      <w:r w:rsidR="00C66DC9">
        <w:rPr>
          <w:rFonts w:ascii="Lato Light" w:hAnsi="Lato Light" w:cs="Lato Light"/>
        </w:rPr>
        <w:t xml:space="preserve"> </w:t>
      </w:r>
      <w:r w:rsidR="00BB5025" w:rsidRPr="00C96965">
        <w:rPr>
          <w:rFonts w:ascii="Lato Light" w:hAnsi="Lato Light" w:cs="Lato Light"/>
        </w:rPr>
        <w:t>.</w:t>
      </w:r>
    </w:p>
    <w:p w14:paraId="60A6ECAC" w14:textId="0AC6EFD0" w:rsidR="0020021C" w:rsidRPr="00C96965" w:rsidRDefault="0020021C" w:rsidP="002A35A4">
      <w:pPr>
        <w:pStyle w:val="Akapitzlist"/>
        <w:numPr>
          <w:ilvl w:val="1"/>
          <w:numId w:val="46"/>
        </w:numPr>
        <w:jc w:val="both"/>
        <w:rPr>
          <w:rFonts w:ascii="Lato Light" w:hAnsi="Lato Light" w:cs="Lato Light"/>
        </w:rPr>
      </w:pPr>
      <w:r w:rsidRPr="00C96965">
        <w:rPr>
          <w:rFonts w:ascii="Lato Light" w:hAnsi="Lato Light" w:cs="Lato Light"/>
          <w:b/>
          <w:bCs/>
        </w:rPr>
        <w:t>Szafa</w:t>
      </w:r>
      <w:r w:rsidRPr="00C96965">
        <w:rPr>
          <w:rFonts w:ascii="Lato Light" w:hAnsi="Lato Light" w:cs="Lato Light"/>
        </w:rPr>
        <w:t xml:space="preserve"> - Szafa telekomunikacyjna przeznaczona do instalowania Urządzeń telekomunikacyjnych.</w:t>
      </w:r>
    </w:p>
    <w:p w14:paraId="7478F559" w14:textId="5012D827" w:rsidR="00F15B3D" w:rsidRPr="00C96965" w:rsidRDefault="00F15B3D" w:rsidP="002A35A4">
      <w:pPr>
        <w:pStyle w:val="Akapitzlist"/>
        <w:numPr>
          <w:ilvl w:val="1"/>
          <w:numId w:val="46"/>
        </w:numPr>
        <w:jc w:val="both"/>
        <w:rPr>
          <w:rFonts w:ascii="Lato Light" w:hAnsi="Lato Light" w:cs="Lato Light"/>
        </w:rPr>
      </w:pPr>
      <w:r w:rsidRPr="00C96965">
        <w:rPr>
          <w:rFonts w:ascii="Lato Light" w:hAnsi="Lato Light" w:cs="Lato Light"/>
          <w:b/>
          <w:bCs/>
        </w:rPr>
        <w:t xml:space="preserve">U </w:t>
      </w:r>
      <w:r w:rsidRPr="00C96965">
        <w:rPr>
          <w:rFonts w:ascii="Lato Light" w:hAnsi="Lato Light" w:cs="Lato Light"/>
        </w:rPr>
        <w:t>- Jednostka długości używana do określania przestrzeni zajmowanej przez moduły i zespoły (np. komputerów przemysłowych lub Urządzeń telekomunikacyjnych) oraz rozmiaru Szaf, w których są one montowane. 1 U to jednostka określająca wysokość przestrzeni w Szafie zajmowanej przez dane urządzenie oraz mówiąca ile takich jednostek dana Szafa może zmieścić. 1 U = 1¾ cala = 44,45 mm.</w:t>
      </w:r>
    </w:p>
    <w:p w14:paraId="26DAE829" w14:textId="7AD1B018" w:rsidR="00F15B3D" w:rsidRPr="00C96965" w:rsidRDefault="00F15B3D" w:rsidP="002A35A4">
      <w:pPr>
        <w:pStyle w:val="Akapitzlist"/>
        <w:numPr>
          <w:ilvl w:val="1"/>
          <w:numId w:val="46"/>
        </w:numPr>
        <w:jc w:val="both"/>
        <w:rPr>
          <w:rFonts w:ascii="Lato Light" w:hAnsi="Lato Light" w:cs="Lato Light"/>
        </w:rPr>
      </w:pPr>
      <w:r w:rsidRPr="00C96965">
        <w:rPr>
          <w:rFonts w:ascii="Lato Light" w:hAnsi="Lato Light" w:cs="Lato Light"/>
          <w:b/>
          <w:bCs/>
        </w:rPr>
        <w:lastRenderedPageBreak/>
        <w:t>Umowa/Umowa ramowa</w:t>
      </w:r>
      <w:r w:rsidRPr="00C96965">
        <w:rPr>
          <w:rFonts w:ascii="Lato Light" w:hAnsi="Lato Light" w:cs="Lato Light"/>
        </w:rPr>
        <w:t xml:space="preserve"> – niniejsza Umowa.</w:t>
      </w:r>
    </w:p>
    <w:p w14:paraId="256201CE" w14:textId="248F54D6" w:rsidR="00FB0145" w:rsidRPr="00C96965" w:rsidRDefault="00BF5176" w:rsidP="002A35A4">
      <w:pPr>
        <w:pStyle w:val="Akapitzlist"/>
        <w:numPr>
          <w:ilvl w:val="1"/>
          <w:numId w:val="46"/>
        </w:numPr>
        <w:jc w:val="both"/>
        <w:rPr>
          <w:rFonts w:ascii="Lato Light" w:hAnsi="Lato Light" w:cs="Lato Light"/>
        </w:rPr>
      </w:pPr>
      <w:r>
        <w:rPr>
          <w:rFonts w:ascii="Lato Light" w:hAnsi="Lato Light" w:cs="Lato Light"/>
          <w:b/>
          <w:bCs/>
        </w:rPr>
        <w:t>[usunięty]</w:t>
      </w:r>
    </w:p>
    <w:p w14:paraId="348FEAA5" w14:textId="3A958F2E" w:rsidR="00273B45" w:rsidRPr="00C96965" w:rsidRDefault="009D7BFA" w:rsidP="002A35A4">
      <w:pPr>
        <w:pStyle w:val="Akapitzlist"/>
        <w:numPr>
          <w:ilvl w:val="1"/>
          <w:numId w:val="46"/>
        </w:numPr>
        <w:jc w:val="both"/>
        <w:rPr>
          <w:rFonts w:ascii="Lato Light" w:hAnsi="Lato Light" w:cs="Lato Light"/>
        </w:rPr>
      </w:pPr>
      <w:r w:rsidRPr="00C96965">
        <w:rPr>
          <w:rFonts w:ascii="Lato Light" w:hAnsi="Lato Light" w:cs="Lato Light"/>
          <w:b/>
          <w:bCs/>
        </w:rPr>
        <w:t>Usług</w:t>
      </w:r>
      <w:r w:rsidR="005C2CFA" w:rsidRPr="00C96965">
        <w:rPr>
          <w:rFonts w:ascii="Lato Light" w:hAnsi="Lato Light" w:cs="Lato Light"/>
          <w:b/>
          <w:bCs/>
        </w:rPr>
        <w:t>a</w:t>
      </w:r>
      <w:r w:rsidRPr="00C96965">
        <w:rPr>
          <w:rFonts w:ascii="Lato Light" w:hAnsi="Lato Light" w:cs="Lato Light"/>
        </w:rPr>
        <w:t xml:space="preserve"> </w:t>
      </w:r>
      <w:r w:rsidR="00773C47" w:rsidRPr="00C96965">
        <w:rPr>
          <w:rFonts w:ascii="Lato Light" w:hAnsi="Lato Light" w:cs="Lato Light"/>
        </w:rPr>
        <w:t>–</w:t>
      </w:r>
      <w:r w:rsidRPr="00C96965">
        <w:rPr>
          <w:rFonts w:ascii="Lato Light" w:hAnsi="Lato Light" w:cs="Lato Light"/>
        </w:rPr>
        <w:t xml:space="preserve"> </w:t>
      </w:r>
      <w:r w:rsidR="00C73044" w:rsidRPr="00C96965">
        <w:rPr>
          <w:rFonts w:ascii="Lato Light" w:hAnsi="Lato Light" w:cs="Lato Light"/>
        </w:rPr>
        <w:t>Usług</w:t>
      </w:r>
      <w:r w:rsidR="005C2CFA" w:rsidRPr="00C96965">
        <w:rPr>
          <w:rFonts w:ascii="Lato Light" w:hAnsi="Lato Light" w:cs="Lato Light"/>
        </w:rPr>
        <w:t>a</w:t>
      </w:r>
      <w:r w:rsidR="00C73044" w:rsidRPr="00C96965">
        <w:rPr>
          <w:rFonts w:ascii="Lato Light" w:hAnsi="Lato Light" w:cs="Lato Light"/>
        </w:rPr>
        <w:t xml:space="preserve"> Dostępow</w:t>
      </w:r>
      <w:r w:rsidR="005C2CFA" w:rsidRPr="00C96965">
        <w:rPr>
          <w:rFonts w:ascii="Lato Light" w:hAnsi="Lato Light" w:cs="Lato Light"/>
        </w:rPr>
        <w:t>a</w:t>
      </w:r>
      <w:r w:rsidR="00C73044" w:rsidRPr="00C96965">
        <w:rPr>
          <w:rFonts w:ascii="Lato Light" w:hAnsi="Lato Light" w:cs="Lato Light"/>
        </w:rPr>
        <w:t xml:space="preserve"> </w:t>
      </w:r>
      <w:r w:rsidR="005C2CFA" w:rsidRPr="00C96965">
        <w:rPr>
          <w:rFonts w:ascii="Lato Light" w:hAnsi="Lato Light" w:cs="Lato Light"/>
        </w:rPr>
        <w:t>lub</w:t>
      </w:r>
      <w:r w:rsidR="00C73044" w:rsidRPr="00C96965">
        <w:rPr>
          <w:rFonts w:ascii="Lato Light" w:hAnsi="Lato Light" w:cs="Lato Light"/>
        </w:rPr>
        <w:t xml:space="preserve"> Usług</w:t>
      </w:r>
      <w:r w:rsidR="005C2CFA" w:rsidRPr="00C96965">
        <w:rPr>
          <w:rFonts w:ascii="Lato Light" w:hAnsi="Lato Light" w:cs="Lato Light"/>
        </w:rPr>
        <w:t>a</w:t>
      </w:r>
      <w:r w:rsidR="00C73044" w:rsidRPr="00C96965">
        <w:rPr>
          <w:rFonts w:ascii="Lato Light" w:hAnsi="Lato Light" w:cs="Lato Light"/>
        </w:rPr>
        <w:t xml:space="preserve"> Dosyłow</w:t>
      </w:r>
      <w:r w:rsidR="005C2CFA" w:rsidRPr="00C96965">
        <w:rPr>
          <w:rFonts w:ascii="Lato Light" w:hAnsi="Lato Light" w:cs="Lato Light"/>
        </w:rPr>
        <w:t>a.</w:t>
      </w:r>
    </w:p>
    <w:p w14:paraId="503C271C" w14:textId="515AAD47" w:rsidR="0040399F" w:rsidRPr="00C96965" w:rsidRDefault="0040399F" w:rsidP="002A35A4">
      <w:pPr>
        <w:pStyle w:val="Akapitzlist"/>
        <w:numPr>
          <w:ilvl w:val="1"/>
          <w:numId w:val="46"/>
        </w:numPr>
        <w:jc w:val="both"/>
        <w:rPr>
          <w:rFonts w:ascii="Lato Light" w:hAnsi="Lato Light" w:cs="Lato Light"/>
        </w:rPr>
      </w:pPr>
      <w:r w:rsidRPr="00C96965">
        <w:rPr>
          <w:rFonts w:ascii="Lato Light" w:hAnsi="Lato Light" w:cs="Lato Light"/>
          <w:b/>
          <w:bCs/>
        </w:rPr>
        <w:t>Usługa Detaliczna</w:t>
      </w:r>
      <w:r w:rsidRPr="00C96965">
        <w:rPr>
          <w:rFonts w:ascii="Lato Light" w:hAnsi="Lato Light" w:cs="Lato Light"/>
        </w:rPr>
        <w:t xml:space="preserve"> - Usługa telekomunikacyjna świadczona na rzecz Abonenta przez Stronę.</w:t>
      </w:r>
    </w:p>
    <w:p w14:paraId="561BAEC6" w14:textId="428A5719" w:rsidR="00273B45" w:rsidRPr="00C96965" w:rsidRDefault="00C73044" w:rsidP="002A35A4">
      <w:pPr>
        <w:pStyle w:val="Akapitzlist"/>
        <w:numPr>
          <w:ilvl w:val="1"/>
          <w:numId w:val="46"/>
        </w:numPr>
        <w:jc w:val="both"/>
        <w:rPr>
          <w:rFonts w:ascii="Lato Light" w:hAnsi="Lato Light" w:cs="Lato Light"/>
        </w:rPr>
      </w:pPr>
      <w:r w:rsidRPr="00C96965">
        <w:rPr>
          <w:rFonts w:ascii="Lato Light" w:hAnsi="Lato Light" w:cs="Lato Light"/>
          <w:b/>
          <w:bCs/>
        </w:rPr>
        <w:t>Usługa Dostępowa</w:t>
      </w:r>
      <w:r w:rsidRPr="00C96965">
        <w:rPr>
          <w:rFonts w:ascii="Lato Light" w:hAnsi="Lato Light" w:cs="Lato Light"/>
        </w:rPr>
        <w:t xml:space="preserve"> </w:t>
      </w:r>
      <w:r w:rsidR="00A63643" w:rsidRPr="00C96965">
        <w:rPr>
          <w:rFonts w:ascii="Lato Light" w:hAnsi="Lato Light" w:cs="Lato Light"/>
        </w:rPr>
        <w:t>–</w:t>
      </w:r>
      <w:r w:rsidRPr="00C96965">
        <w:rPr>
          <w:rFonts w:ascii="Lato Light" w:hAnsi="Lato Light" w:cs="Lato Light"/>
        </w:rPr>
        <w:t xml:space="preserve"> </w:t>
      </w:r>
      <w:r w:rsidR="00A63643" w:rsidRPr="00C96965">
        <w:rPr>
          <w:rFonts w:ascii="Lato Light" w:hAnsi="Lato Light" w:cs="Lato Light"/>
        </w:rPr>
        <w:t>usługa BSA i LLU</w:t>
      </w:r>
    </w:p>
    <w:p w14:paraId="7A608E2C" w14:textId="6D71879C" w:rsidR="00273B45" w:rsidRPr="00C96965" w:rsidRDefault="00C73044" w:rsidP="002A35A4">
      <w:pPr>
        <w:pStyle w:val="Akapitzlist"/>
        <w:numPr>
          <w:ilvl w:val="1"/>
          <w:numId w:val="46"/>
        </w:numPr>
        <w:jc w:val="both"/>
        <w:rPr>
          <w:rFonts w:ascii="Lato Light" w:hAnsi="Lato Light" w:cs="Lato Light"/>
        </w:rPr>
      </w:pPr>
      <w:r w:rsidRPr="00C96965">
        <w:rPr>
          <w:rFonts w:ascii="Lato Light" w:hAnsi="Lato Light" w:cs="Lato Light"/>
          <w:b/>
          <w:bCs/>
        </w:rPr>
        <w:t>Usługa Dosyłowa</w:t>
      </w:r>
      <w:r w:rsidRPr="00C96965">
        <w:rPr>
          <w:rFonts w:ascii="Lato Light" w:hAnsi="Lato Light" w:cs="Lato Light"/>
        </w:rPr>
        <w:t xml:space="preserve"> </w:t>
      </w:r>
      <w:r w:rsidR="00A63643" w:rsidRPr="00C96965">
        <w:rPr>
          <w:rFonts w:ascii="Lato Light" w:hAnsi="Lato Light" w:cs="Lato Light"/>
        </w:rPr>
        <w:t>–</w:t>
      </w:r>
      <w:r w:rsidRPr="00C96965">
        <w:rPr>
          <w:rFonts w:ascii="Lato Light" w:hAnsi="Lato Light" w:cs="Lato Light"/>
        </w:rPr>
        <w:t xml:space="preserve"> </w:t>
      </w:r>
      <w:r w:rsidR="0040399F" w:rsidRPr="00C96965">
        <w:rPr>
          <w:rFonts w:ascii="Lato Light" w:hAnsi="Lato Light" w:cs="Lato Light"/>
        </w:rPr>
        <w:t>jedna z następujących Usług</w:t>
      </w:r>
      <w:r w:rsidR="005B3FC6" w:rsidRPr="00C96965">
        <w:rPr>
          <w:rFonts w:ascii="Lato Light" w:hAnsi="Lato Light" w:cs="Lato Light"/>
        </w:rPr>
        <w:t xml:space="preserve">: </w:t>
      </w:r>
      <w:r w:rsidR="00A63643" w:rsidRPr="00C96965">
        <w:rPr>
          <w:rFonts w:ascii="Lato Light" w:hAnsi="Lato Light" w:cs="Lato Light"/>
        </w:rPr>
        <w:t>dostęp do Kanalizacji kablowej, dostęp do Ciemnych włókien, dostęp do Podbudowy słupowej, Wież i Masztów, Kolokacja, Połączenie sieci w trybie kolokacji, Połączenie sieci w trybie liniowym.</w:t>
      </w:r>
    </w:p>
    <w:p w14:paraId="061D15E2" w14:textId="239081CF" w:rsidR="00DA4B20" w:rsidRPr="00C96965" w:rsidRDefault="00DA4B20" w:rsidP="002A35A4">
      <w:pPr>
        <w:pStyle w:val="Akapitzlist"/>
        <w:numPr>
          <w:ilvl w:val="1"/>
          <w:numId w:val="46"/>
        </w:numPr>
        <w:jc w:val="both"/>
        <w:rPr>
          <w:rFonts w:ascii="Lato Light" w:hAnsi="Lato Light" w:cs="Lato Light"/>
        </w:rPr>
      </w:pPr>
      <w:r w:rsidRPr="00C96965">
        <w:rPr>
          <w:rFonts w:ascii="Lato Light" w:hAnsi="Lato Light" w:cs="Lato Light"/>
          <w:b/>
          <w:bCs/>
        </w:rPr>
        <w:t>Węzeł dostępowy</w:t>
      </w:r>
      <w:r w:rsidRPr="00C96965">
        <w:rPr>
          <w:rFonts w:ascii="Lato Light" w:hAnsi="Lato Light" w:cs="Lato Light"/>
        </w:rPr>
        <w:t xml:space="preserve"> – </w:t>
      </w:r>
      <w:r w:rsidR="00C23A3A" w:rsidRPr="00C96965">
        <w:rPr>
          <w:rFonts w:ascii="Lato Light" w:hAnsi="Lato Light" w:cs="Lato Light"/>
        </w:rPr>
        <w:t xml:space="preserve">Węzeł Sieci </w:t>
      </w:r>
      <w:r w:rsidR="00D44549" w:rsidRPr="00C96965">
        <w:rPr>
          <w:rFonts w:ascii="Lato Light" w:hAnsi="Lato Light" w:cs="Lato Light"/>
        </w:rPr>
        <w:t>FS</w:t>
      </w:r>
      <w:r w:rsidR="00C23A3A" w:rsidRPr="00C96965">
        <w:rPr>
          <w:rFonts w:ascii="Lato Light" w:hAnsi="Lato Light" w:cs="Lato Light"/>
        </w:rPr>
        <w:t xml:space="preserve"> wyposażony w Urządzenia telekomunikacyjne, w którym następuje agregacja ruchu od użytkowników końcowych</w:t>
      </w:r>
    </w:p>
    <w:p w14:paraId="1D7327E9" w14:textId="72A87686" w:rsidR="00DA4B20" w:rsidRPr="00C96965" w:rsidRDefault="00DA4B20" w:rsidP="002A35A4">
      <w:pPr>
        <w:pStyle w:val="Akapitzlist"/>
        <w:numPr>
          <w:ilvl w:val="1"/>
          <w:numId w:val="46"/>
        </w:numPr>
        <w:jc w:val="both"/>
        <w:rPr>
          <w:rFonts w:ascii="Lato Light" w:hAnsi="Lato Light" w:cs="Lato Light"/>
        </w:rPr>
      </w:pPr>
      <w:r w:rsidRPr="00C96965">
        <w:rPr>
          <w:rFonts w:ascii="Lato Light" w:hAnsi="Lato Light" w:cs="Lato Light"/>
          <w:b/>
          <w:bCs/>
        </w:rPr>
        <w:t>Wieża</w:t>
      </w:r>
      <w:r w:rsidRPr="00C96965">
        <w:rPr>
          <w:rFonts w:ascii="Lato Light" w:hAnsi="Lato Light" w:cs="Lato Light"/>
        </w:rPr>
        <w:t xml:space="preserve"> - </w:t>
      </w:r>
      <w:r w:rsidR="00C23A3A" w:rsidRPr="00C96965">
        <w:rPr>
          <w:rFonts w:ascii="Lato Light" w:hAnsi="Lato Light" w:cs="Lato Light"/>
        </w:rPr>
        <w:t>Wolnostojąca antenowa konstrukcja wsporcza, bez odciągów.</w:t>
      </w:r>
    </w:p>
    <w:p w14:paraId="546FAFFE" w14:textId="1D05EC0A" w:rsidR="00C42271" w:rsidRPr="00C96965" w:rsidRDefault="00773C47" w:rsidP="002A35A4">
      <w:pPr>
        <w:pStyle w:val="Akapitzlist"/>
        <w:numPr>
          <w:ilvl w:val="1"/>
          <w:numId w:val="46"/>
        </w:numPr>
        <w:jc w:val="both"/>
        <w:rPr>
          <w:rFonts w:ascii="Lato Light" w:hAnsi="Lato Light" w:cs="Lato Light"/>
        </w:rPr>
      </w:pPr>
      <w:r w:rsidRPr="00C96965">
        <w:rPr>
          <w:rFonts w:ascii="Lato Light" w:hAnsi="Lato Light" w:cs="Lato Light"/>
          <w:b/>
          <w:bCs/>
        </w:rPr>
        <w:t>Wymagania</w:t>
      </w:r>
      <w:r w:rsidRPr="00C96965">
        <w:rPr>
          <w:rFonts w:ascii="Lato Light" w:hAnsi="Lato Light" w:cs="Lato Light"/>
        </w:rPr>
        <w:t xml:space="preserve"> – </w:t>
      </w:r>
      <w:r w:rsidR="00C23A3A" w:rsidRPr="00C96965">
        <w:rPr>
          <w:rFonts w:ascii="Lato Light" w:hAnsi="Lato Light" w:cs="Lato Light"/>
        </w:rPr>
        <w:t>dokument pt. „</w:t>
      </w:r>
      <w:r w:rsidR="004C71D0" w:rsidRPr="00C96965">
        <w:rPr>
          <w:rFonts w:ascii="Lato Light" w:hAnsi="Lato Light" w:cs="Lato Light"/>
        </w:rPr>
        <w:t>Wymagania techniczne dla podłączenia gospodarstw domowych oraz podmiotów stymulujących rozwój społeczno-gospodarczy</w:t>
      </w:r>
      <w:r w:rsidR="00C23A3A" w:rsidRPr="00C96965">
        <w:rPr>
          <w:rFonts w:ascii="Lato Light" w:hAnsi="Lato Light" w:cs="Lato Light"/>
        </w:rPr>
        <w:t>”</w:t>
      </w:r>
      <w:r w:rsidR="004C71D0" w:rsidRPr="00C96965">
        <w:rPr>
          <w:rFonts w:ascii="Lato Light" w:hAnsi="Lato Light" w:cs="Lato Light"/>
        </w:rPr>
        <w:t>, obowiązujący dla konkursu FS, w ramach którego powstała Sieć FS.</w:t>
      </w:r>
    </w:p>
    <w:p w14:paraId="13FB47ED" w14:textId="240FFBC6" w:rsidR="00DA4B20" w:rsidRPr="00C96965" w:rsidRDefault="00DA4B20" w:rsidP="002A35A4">
      <w:pPr>
        <w:pStyle w:val="Akapitzlist"/>
        <w:numPr>
          <w:ilvl w:val="1"/>
          <w:numId w:val="46"/>
        </w:numPr>
        <w:jc w:val="both"/>
        <w:rPr>
          <w:rFonts w:ascii="Lato Light" w:hAnsi="Lato Light" w:cs="Lato Light"/>
        </w:rPr>
      </w:pPr>
      <w:r w:rsidRPr="00C96965">
        <w:rPr>
          <w:rFonts w:ascii="Lato Light" w:hAnsi="Lato Light" w:cs="Lato Light"/>
          <w:b/>
          <w:bCs/>
        </w:rPr>
        <w:t>Zakończenie sieci</w:t>
      </w:r>
      <w:r w:rsidRPr="00C96965">
        <w:rPr>
          <w:rFonts w:ascii="Lato Light" w:hAnsi="Lato Light" w:cs="Lato Light"/>
        </w:rPr>
        <w:t xml:space="preserve"> - </w:t>
      </w:r>
      <w:r w:rsidR="00DD7E26" w:rsidRPr="00C96965">
        <w:rPr>
          <w:rFonts w:ascii="Lato Light" w:hAnsi="Lato Light" w:cs="Lato Light"/>
        </w:rPr>
        <w:t>Fizyczny punkt, w którym Abonent otrzymuje dostęp do publicznej sieci telekomunikacyjnej.</w:t>
      </w:r>
    </w:p>
    <w:p w14:paraId="4ADBDF5B" w14:textId="227D996C" w:rsidR="00DD7E26" w:rsidRPr="00C96965" w:rsidRDefault="00DD7E26" w:rsidP="002A35A4">
      <w:pPr>
        <w:pStyle w:val="Akapitzlist"/>
        <w:numPr>
          <w:ilvl w:val="1"/>
          <w:numId w:val="46"/>
        </w:numPr>
        <w:jc w:val="both"/>
        <w:rPr>
          <w:rFonts w:ascii="Lato Light" w:hAnsi="Lato Light" w:cs="Lato Light"/>
        </w:rPr>
      </w:pPr>
      <w:r w:rsidRPr="00C96965">
        <w:rPr>
          <w:rFonts w:ascii="Lato Light" w:hAnsi="Lato Light" w:cs="Lato Light"/>
          <w:b/>
          <w:bCs/>
        </w:rPr>
        <w:t xml:space="preserve">Zamówienie </w:t>
      </w:r>
      <w:r w:rsidRPr="00C96965">
        <w:rPr>
          <w:rFonts w:ascii="Lato Light" w:hAnsi="Lato Light" w:cs="Lato Light"/>
        </w:rPr>
        <w:t>– Zamówienie na Usługę dotyczące uruchomienia Usługi, modyfikacji Usługi lub rezygnacji z Usługi.</w:t>
      </w:r>
    </w:p>
    <w:p w14:paraId="3E0A8030" w14:textId="06AEB58D" w:rsidR="00DD7E26" w:rsidRPr="00C96965" w:rsidRDefault="00DD7E26" w:rsidP="002A35A4">
      <w:pPr>
        <w:pStyle w:val="Akapitzlist"/>
        <w:numPr>
          <w:ilvl w:val="1"/>
          <w:numId w:val="46"/>
        </w:numPr>
        <w:jc w:val="both"/>
        <w:rPr>
          <w:rFonts w:ascii="Lato Light" w:hAnsi="Lato Light" w:cs="Lato Light"/>
        </w:rPr>
      </w:pPr>
      <w:r w:rsidRPr="00C96965">
        <w:rPr>
          <w:rFonts w:ascii="Lato Light" w:hAnsi="Lato Light" w:cs="Lato Light"/>
          <w:b/>
          <w:bCs/>
        </w:rPr>
        <w:t xml:space="preserve">Zmiana dostawcy </w:t>
      </w:r>
      <w:r w:rsidRPr="00C96965">
        <w:rPr>
          <w:rFonts w:ascii="Lato Light" w:hAnsi="Lato Light" w:cs="Lato Light"/>
        </w:rPr>
        <w:t xml:space="preserve">- </w:t>
      </w:r>
      <w:r w:rsidR="00F63D53" w:rsidRPr="00C96965">
        <w:rPr>
          <w:rFonts w:ascii="Lato Light" w:hAnsi="Lato Light" w:cs="Lato Light"/>
        </w:rPr>
        <w:t xml:space="preserve">Proces inicjowany przez Abonenta prowadzący do zmiany dostawcy Usługi Detalicznej świadczonej w ramach Sieci </w:t>
      </w:r>
      <w:r w:rsidR="00D44549" w:rsidRPr="00C96965">
        <w:rPr>
          <w:rFonts w:ascii="Lato Light" w:hAnsi="Lato Light" w:cs="Lato Light"/>
        </w:rPr>
        <w:t>FS</w:t>
      </w:r>
      <w:r w:rsidR="00F63D53" w:rsidRPr="00C96965">
        <w:rPr>
          <w:rFonts w:ascii="Lato Light" w:hAnsi="Lato Light" w:cs="Lato Light"/>
        </w:rPr>
        <w:t>.</w:t>
      </w:r>
    </w:p>
    <w:p w14:paraId="5B597F1A" w14:textId="25C096FA" w:rsidR="00C42271" w:rsidRPr="00C96965" w:rsidRDefault="008D5E96" w:rsidP="002A35A4">
      <w:pPr>
        <w:pStyle w:val="Akapitzlist"/>
        <w:numPr>
          <w:ilvl w:val="0"/>
          <w:numId w:val="46"/>
        </w:numPr>
        <w:jc w:val="both"/>
        <w:rPr>
          <w:rFonts w:ascii="Lato Light" w:hAnsi="Lato Light" w:cs="Lato Light"/>
        </w:rPr>
      </w:pPr>
      <w:r w:rsidRPr="00C96965">
        <w:rPr>
          <w:rFonts w:ascii="Lato Light" w:hAnsi="Lato Light" w:cs="Lato Light"/>
        </w:rPr>
        <w:t xml:space="preserve">W zakresie niezdefiniowanym w </w:t>
      </w:r>
      <w:r w:rsidR="000D7C82" w:rsidRPr="00C96965">
        <w:rPr>
          <w:rFonts w:ascii="Lato Light" w:hAnsi="Lato Light" w:cs="Lato Light"/>
        </w:rPr>
        <w:t xml:space="preserve">Umowie </w:t>
      </w:r>
      <w:r w:rsidR="00E20473" w:rsidRPr="00570F60">
        <w:rPr>
          <w:rFonts w:ascii="Lato Light" w:hAnsi="Lato Light" w:cs="Lato Light"/>
        </w:rPr>
        <w:t xml:space="preserve">lub </w:t>
      </w:r>
      <w:r w:rsidR="00570F60" w:rsidRPr="00570F60">
        <w:rPr>
          <w:rFonts w:ascii="Lato Light" w:hAnsi="Lato Light" w:cs="Lato Light"/>
        </w:rPr>
        <w:t>właściwym Załączniku produktowym</w:t>
      </w:r>
      <w:r w:rsidRPr="00C96965">
        <w:rPr>
          <w:rFonts w:ascii="Lato Light" w:hAnsi="Lato Light" w:cs="Lato Light"/>
        </w:rPr>
        <w:t>, pojęcia w nich użyte rozumiane są zgodnie z definicjami zawartymi w Wymaganiach</w:t>
      </w:r>
      <w:r w:rsidR="000D7C82" w:rsidRPr="00C96965">
        <w:rPr>
          <w:rFonts w:ascii="Lato Light" w:hAnsi="Lato Light" w:cs="Lato Light"/>
        </w:rPr>
        <w:t>,</w:t>
      </w:r>
      <w:r w:rsidRPr="00C96965">
        <w:rPr>
          <w:rFonts w:ascii="Lato Light" w:hAnsi="Lato Light" w:cs="Lato Light"/>
        </w:rPr>
        <w:t xml:space="preserve"> przepisach </w:t>
      </w:r>
      <w:proofErr w:type="spellStart"/>
      <w:r w:rsidR="00E20473" w:rsidRPr="00C96965">
        <w:rPr>
          <w:rFonts w:ascii="Lato Light" w:hAnsi="Lato Light" w:cs="Lato Light"/>
        </w:rPr>
        <w:t>Megaustawy</w:t>
      </w:r>
      <w:proofErr w:type="spellEnd"/>
      <w:r w:rsidR="00D95ED6" w:rsidRPr="00C96965">
        <w:rPr>
          <w:rFonts w:ascii="Lato Light" w:hAnsi="Lato Light" w:cs="Lato Light"/>
        </w:rPr>
        <w:t xml:space="preserve">, </w:t>
      </w:r>
      <w:r w:rsidR="00E20473" w:rsidRPr="00C96965">
        <w:rPr>
          <w:rFonts w:ascii="Lato Light" w:hAnsi="Lato Light" w:cs="Lato Light"/>
        </w:rPr>
        <w:t>Prawa telekomunikacyjnego</w:t>
      </w:r>
      <w:r w:rsidR="00D95ED6" w:rsidRPr="00C96965">
        <w:rPr>
          <w:rFonts w:ascii="Lato Light" w:hAnsi="Lato Light" w:cs="Lato Light"/>
        </w:rPr>
        <w:t>, a od 10.11.2024 r. także Prawa komunikacji elektronicznej</w:t>
      </w:r>
      <w:r w:rsidRPr="00C96965">
        <w:rPr>
          <w:rFonts w:ascii="Lato Light" w:hAnsi="Lato Light" w:cs="Lato Light"/>
        </w:rPr>
        <w:t xml:space="preserve">. </w:t>
      </w:r>
    </w:p>
    <w:p w14:paraId="6E08C1A3" w14:textId="52795BCB" w:rsidR="009D7BFA" w:rsidRPr="00C96965" w:rsidRDefault="008D5E96" w:rsidP="002A35A4">
      <w:pPr>
        <w:pStyle w:val="Akapitzlist"/>
        <w:numPr>
          <w:ilvl w:val="0"/>
          <w:numId w:val="46"/>
        </w:numPr>
        <w:jc w:val="both"/>
        <w:rPr>
          <w:rFonts w:ascii="Lato Light" w:hAnsi="Lato Light" w:cs="Lato Light"/>
        </w:rPr>
      </w:pPr>
      <w:r w:rsidRPr="00C96965">
        <w:rPr>
          <w:rFonts w:ascii="Lato Light" w:hAnsi="Lato Light" w:cs="Lato Light"/>
        </w:rPr>
        <w:t>Pojęcia zdefiniowane w ust. 1 powyżej należy rozumieć zgodnie z przedstawionymi tam definicjami, niezależnie od użytej liczby, rodzaju lub przypadku.</w:t>
      </w:r>
    </w:p>
    <w:p w14:paraId="0A3981D2" w14:textId="286A32A7" w:rsidR="009D7BFA" w:rsidRPr="00C96965" w:rsidRDefault="009D7BFA" w:rsidP="00A07C88">
      <w:pPr>
        <w:pStyle w:val="Nagwek3"/>
        <w:rPr>
          <w:rFonts w:ascii="Lato Light" w:hAnsi="Lato Light" w:cs="Lato Light"/>
        </w:rPr>
      </w:pPr>
      <w:bookmarkStart w:id="3" w:name="_Toc183717713"/>
      <w:r w:rsidRPr="00C96965">
        <w:rPr>
          <w:rFonts w:ascii="Lato Light" w:hAnsi="Lato Light" w:cs="Lato Light"/>
        </w:rPr>
        <w:t>§2.Ogólne zasady dostępu hurtowego</w:t>
      </w:r>
      <w:bookmarkEnd w:id="3"/>
    </w:p>
    <w:p w14:paraId="300C940C" w14:textId="7B766587" w:rsidR="009D7BFA" w:rsidRPr="00C96965" w:rsidRDefault="00537DBC" w:rsidP="000A1C55">
      <w:pPr>
        <w:pStyle w:val="Akapitzlist"/>
        <w:numPr>
          <w:ilvl w:val="0"/>
          <w:numId w:val="1"/>
        </w:numPr>
        <w:jc w:val="both"/>
        <w:rPr>
          <w:rFonts w:ascii="Lato Light" w:hAnsi="Lato Light" w:cs="Lato Light"/>
        </w:rPr>
      </w:pPr>
      <w:r w:rsidRPr="00C96965">
        <w:rPr>
          <w:rFonts w:ascii="Lato Light" w:hAnsi="Lato Light" w:cs="Lato Light"/>
        </w:rPr>
        <w:t xml:space="preserve">Niniejsza </w:t>
      </w:r>
      <w:r w:rsidR="00804B78" w:rsidRPr="00C96965">
        <w:rPr>
          <w:rFonts w:ascii="Lato Light" w:hAnsi="Lato Light" w:cs="Lato Light"/>
        </w:rPr>
        <w:t xml:space="preserve">umowa </w:t>
      </w:r>
      <w:r w:rsidR="000A1C55" w:rsidRPr="00C96965">
        <w:rPr>
          <w:rFonts w:ascii="Lato Light" w:hAnsi="Lato Light" w:cs="Lato Light"/>
        </w:rPr>
        <w:t xml:space="preserve">określa zasady dostępu hurtowego do </w:t>
      </w:r>
      <w:r w:rsidR="009D7BFA" w:rsidRPr="00C96965">
        <w:rPr>
          <w:rFonts w:ascii="Lato Light" w:hAnsi="Lato Light" w:cs="Lato Light"/>
        </w:rPr>
        <w:t>Sie</w:t>
      </w:r>
      <w:r w:rsidR="000A1C55" w:rsidRPr="00C96965">
        <w:rPr>
          <w:rFonts w:ascii="Lato Light" w:hAnsi="Lato Light" w:cs="Lato Light"/>
        </w:rPr>
        <w:t>ci</w:t>
      </w:r>
      <w:r w:rsidR="009D7BFA" w:rsidRPr="00C96965">
        <w:rPr>
          <w:rFonts w:ascii="Lato Light" w:hAnsi="Lato Light" w:cs="Lato Light"/>
        </w:rPr>
        <w:t xml:space="preserve"> </w:t>
      </w:r>
      <w:r w:rsidR="00D44549" w:rsidRPr="00C96965">
        <w:rPr>
          <w:rFonts w:ascii="Lato Light" w:hAnsi="Lato Light" w:cs="Lato Light"/>
        </w:rPr>
        <w:t>FS</w:t>
      </w:r>
      <w:r w:rsidR="009D7BFA" w:rsidRPr="00C96965">
        <w:rPr>
          <w:rFonts w:ascii="Lato Light" w:hAnsi="Lato Light" w:cs="Lato Light"/>
        </w:rPr>
        <w:t>.</w:t>
      </w:r>
    </w:p>
    <w:p w14:paraId="38776253" w14:textId="33249E81" w:rsidR="00804B78" w:rsidRPr="00C96965" w:rsidRDefault="00BF5CA8" w:rsidP="000A1C55">
      <w:pPr>
        <w:pStyle w:val="Akapitzlist"/>
        <w:numPr>
          <w:ilvl w:val="0"/>
          <w:numId w:val="1"/>
        </w:numPr>
        <w:jc w:val="both"/>
        <w:rPr>
          <w:rFonts w:ascii="Lato Light" w:hAnsi="Lato Light" w:cs="Lato Light"/>
        </w:rPr>
      </w:pPr>
      <w:r w:rsidRPr="00C96965">
        <w:rPr>
          <w:rFonts w:ascii="Lato Light" w:hAnsi="Lato Light" w:cs="Lato Light"/>
        </w:rPr>
        <w:t xml:space="preserve">W ramach niniejszej umowy </w:t>
      </w:r>
      <w:r w:rsidR="00BD0F9C" w:rsidRPr="00C96965">
        <w:rPr>
          <w:rFonts w:ascii="Lato Light" w:hAnsi="Lato Light" w:cs="Lato Light"/>
        </w:rPr>
        <w:t>OSD świadczy następujące Usługi:</w:t>
      </w:r>
    </w:p>
    <w:p w14:paraId="60B440EB" w14:textId="328E374E" w:rsidR="00256806" w:rsidRPr="00C96965" w:rsidRDefault="00256806" w:rsidP="000A1C55">
      <w:pPr>
        <w:pStyle w:val="Akapitzlist"/>
        <w:numPr>
          <w:ilvl w:val="1"/>
          <w:numId w:val="1"/>
        </w:numPr>
        <w:jc w:val="both"/>
        <w:rPr>
          <w:rFonts w:ascii="Lato Light" w:hAnsi="Lato Light" w:cs="Lato Light"/>
        </w:rPr>
      </w:pPr>
      <w:r w:rsidRPr="00C96965">
        <w:rPr>
          <w:rFonts w:ascii="Lato Light" w:hAnsi="Lato Light" w:cs="Lato Light"/>
        </w:rPr>
        <w:t xml:space="preserve">Usługi </w:t>
      </w:r>
      <w:r w:rsidR="00C73044" w:rsidRPr="00C96965">
        <w:rPr>
          <w:rFonts w:ascii="Lato Light" w:hAnsi="Lato Light" w:cs="Lato Light"/>
        </w:rPr>
        <w:t>Dostępowe</w:t>
      </w:r>
      <w:r w:rsidRPr="00C96965">
        <w:rPr>
          <w:rFonts w:ascii="Lato Light" w:hAnsi="Lato Light" w:cs="Lato Light"/>
        </w:rPr>
        <w:t>, tj.</w:t>
      </w:r>
    </w:p>
    <w:p w14:paraId="0786DB85" w14:textId="77777777" w:rsidR="00C73044" w:rsidRPr="00C96965" w:rsidRDefault="00F30CAA" w:rsidP="000A1C55">
      <w:pPr>
        <w:pStyle w:val="Akapitzlist"/>
        <w:numPr>
          <w:ilvl w:val="2"/>
          <w:numId w:val="1"/>
        </w:numPr>
        <w:jc w:val="both"/>
        <w:rPr>
          <w:rFonts w:ascii="Lato Light" w:hAnsi="Lato Light" w:cs="Lato Light"/>
        </w:rPr>
      </w:pPr>
      <w:r w:rsidRPr="00C96965">
        <w:rPr>
          <w:rFonts w:ascii="Lato Light" w:hAnsi="Lato Light" w:cs="Lato Light"/>
        </w:rPr>
        <w:t xml:space="preserve">BSA, </w:t>
      </w:r>
    </w:p>
    <w:p w14:paraId="4CC06A4F" w14:textId="47C91065" w:rsidR="00F30CAA" w:rsidRPr="00C96965" w:rsidRDefault="00F30CAA" w:rsidP="000A1C55">
      <w:pPr>
        <w:pStyle w:val="Akapitzlist"/>
        <w:numPr>
          <w:ilvl w:val="2"/>
          <w:numId w:val="1"/>
        </w:numPr>
        <w:jc w:val="both"/>
        <w:rPr>
          <w:rFonts w:ascii="Lato Light" w:hAnsi="Lato Light" w:cs="Lato Light"/>
        </w:rPr>
      </w:pPr>
      <w:r w:rsidRPr="00C96965">
        <w:rPr>
          <w:rFonts w:ascii="Lato Light" w:hAnsi="Lato Light" w:cs="Lato Light"/>
        </w:rPr>
        <w:t>LLU,</w:t>
      </w:r>
    </w:p>
    <w:p w14:paraId="55854973" w14:textId="77777777" w:rsidR="00C73044" w:rsidRPr="00C96965" w:rsidRDefault="00C73044" w:rsidP="000A1C55">
      <w:pPr>
        <w:pStyle w:val="Akapitzlist"/>
        <w:numPr>
          <w:ilvl w:val="1"/>
          <w:numId w:val="1"/>
        </w:numPr>
        <w:jc w:val="both"/>
        <w:rPr>
          <w:rFonts w:ascii="Lato Light" w:hAnsi="Lato Light" w:cs="Lato Light"/>
        </w:rPr>
      </w:pPr>
      <w:r w:rsidRPr="00C96965">
        <w:rPr>
          <w:rFonts w:ascii="Lato Light" w:hAnsi="Lato Light" w:cs="Lato Light"/>
        </w:rPr>
        <w:t>Usługi Dosyłowe, tj.</w:t>
      </w:r>
    </w:p>
    <w:p w14:paraId="74C45D44" w14:textId="0479F3A9" w:rsidR="00F30CAA" w:rsidRPr="00C96965" w:rsidRDefault="00F30CAA" w:rsidP="000A1C55">
      <w:pPr>
        <w:pStyle w:val="Akapitzlist"/>
        <w:numPr>
          <w:ilvl w:val="2"/>
          <w:numId w:val="1"/>
        </w:numPr>
        <w:jc w:val="both"/>
        <w:rPr>
          <w:rFonts w:ascii="Lato Light" w:hAnsi="Lato Light" w:cs="Lato Light"/>
        </w:rPr>
      </w:pPr>
      <w:r w:rsidRPr="00C96965">
        <w:rPr>
          <w:rFonts w:ascii="Lato Light" w:hAnsi="Lato Light" w:cs="Lato Light"/>
        </w:rPr>
        <w:t xml:space="preserve">dostęp do Kanalizacji kablowej, </w:t>
      </w:r>
    </w:p>
    <w:p w14:paraId="5E107991" w14:textId="77777777" w:rsidR="00F30CAA" w:rsidRPr="00C96965" w:rsidRDefault="00F30CAA" w:rsidP="000A1C55">
      <w:pPr>
        <w:pStyle w:val="Akapitzlist"/>
        <w:numPr>
          <w:ilvl w:val="2"/>
          <w:numId w:val="1"/>
        </w:numPr>
        <w:jc w:val="both"/>
        <w:rPr>
          <w:rFonts w:ascii="Lato Light" w:hAnsi="Lato Light" w:cs="Lato Light"/>
        </w:rPr>
      </w:pPr>
      <w:r w:rsidRPr="00C96965">
        <w:rPr>
          <w:rFonts w:ascii="Lato Light" w:hAnsi="Lato Light" w:cs="Lato Light"/>
        </w:rPr>
        <w:t xml:space="preserve">dostęp do Ciemnych włókien, </w:t>
      </w:r>
    </w:p>
    <w:p w14:paraId="0D8B7159" w14:textId="77777777" w:rsidR="00F30CAA" w:rsidRPr="00C96965" w:rsidRDefault="00F30CAA" w:rsidP="000A1C55">
      <w:pPr>
        <w:pStyle w:val="Akapitzlist"/>
        <w:numPr>
          <w:ilvl w:val="2"/>
          <w:numId w:val="1"/>
        </w:numPr>
        <w:jc w:val="both"/>
        <w:rPr>
          <w:rFonts w:ascii="Lato Light" w:hAnsi="Lato Light" w:cs="Lato Light"/>
        </w:rPr>
      </w:pPr>
      <w:r w:rsidRPr="00C96965">
        <w:rPr>
          <w:rFonts w:ascii="Lato Light" w:hAnsi="Lato Light" w:cs="Lato Light"/>
        </w:rPr>
        <w:t xml:space="preserve">dostęp do Podbudowy słupowej, Wież i Masztów, </w:t>
      </w:r>
    </w:p>
    <w:p w14:paraId="09C10316" w14:textId="77777777" w:rsidR="00F30CAA" w:rsidRPr="00C96965" w:rsidRDefault="00F30CAA" w:rsidP="000A1C55">
      <w:pPr>
        <w:pStyle w:val="Akapitzlist"/>
        <w:numPr>
          <w:ilvl w:val="2"/>
          <w:numId w:val="1"/>
        </w:numPr>
        <w:jc w:val="both"/>
        <w:rPr>
          <w:rFonts w:ascii="Lato Light" w:hAnsi="Lato Light" w:cs="Lato Light"/>
        </w:rPr>
      </w:pPr>
      <w:r w:rsidRPr="00C96965">
        <w:rPr>
          <w:rFonts w:ascii="Lato Light" w:hAnsi="Lato Light" w:cs="Lato Light"/>
        </w:rPr>
        <w:t xml:space="preserve">Kolokacja, </w:t>
      </w:r>
    </w:p>
    <w:p w14:paraId="049F538D" w14:textId="77777777" w:rsidR="00F30CAA" w:rsidRPr="00C96965" w:rsidRDefault="00F30CAA" w:rsidP="000A1C55">
      <w:pPr>
        <w:pStyle w:val="Akapitzlist"/>
        <w:numPr>
          <w:ilvl w:val="2"/>
          <w:numId w:val="1"/>
        </w:numPr>
        <w:jc w:val="both"/>
        <w:rPr>
          <w:rFonts w:ascii="Lato Light" w:hAnsi="Lato Light" w:cs="Lato Light"/>
        </w:rPr>
      </w:pPr>
      <w:r w:rsidRPr="00C96965">
        <w:rPr>
          <w:rFonts w:ascii="Lato Light" w:hAnsi="Lato Light" w:cs="Lato Light"/>
        </w:rPr>
        <w:t xml:space="preserve">Połączenie sieci w trybie kolokacji, </w:t>
      </w:r>
    </w:p>
    <w:p w14:paraId="2CA3F6F8" w14:textId="77777777" w:rsidR="00F30CAA" w:rsidRPr="00C96965" w:rsidRDefault="00F30CAA" w:rsidP="000A1C55">
      <w:pPr>
        <w:pStyle w:val="Akapitzlist"/>
        <w:numPr>
          <w:ilvl w:val="2"/>
          <w:numId w:val="1"/>
        </w:numPr>
        <w:jc w:val="both"/>
        <w:rPr>
          <w:rFonts w:ascii="Lato Light" w:hAnsi="Lato Light" w:cs="Lato Light"/>
        </w:rPr>
      </w:pPr>
      <w:r w:rsidRPr="00C96965">
        <w:rPr>
          <w:rFonts w:ascii="Lato Light" w:hAnsi="Lato Light" w:cs="Lato Light"/>
        </w:rPr>
        <w:t xml:space="preserve">Połączenie sieci w trybie liniowym. </w:t>
      </w:r>
    </w:p>
    <w:p w14:paraId="6796E96D" w14:textId="72867E30" w:rsidR="00BD0F9C" w:rsidRPr="00C96965" w:rsidRDefault="00BD0F9C" w:rsidP="004F4BDA">
      <w:pPr>
        <w:pStyle w:val="Akapitzlist"/>
        <w:numPr>
          <w:ilvl w:val="0"/>
          <w:numId w:val="1"/>
        </w:numPr>
        <w:jc w:val="both"/>
        <w:rPr>
          <w:rFonts w:ascii="Lato Light" w:hAnsi="Lato Light" w:cs="Lato Light"/>
        </w:rPr>
      </w:pPr>
      <w:r w:rsidRPr="00C96965">
        <w:rPr>
          <w:rFonts w:ascii="Lato Light" w:hAnsi="Lato Light" w:cs="Lato Light"/>
        </w:rPr>
        <w:t>Usługi świadczone są na równych i niedyskryminacyjnych warunkach</w:t>
      </w:r>
      <w:r w:rsidR="000E7E9B" w:rsidRPr="00C96965">
        <w:rPr>
          <w:rFonts w:ascii="Lato Light" w:hAnsi="Lato Light" w:cs="Lato Light"/>
        </w:rPr>
        <w:t xml:space="preserve"> w szczególności przez oferowanie jednakowych warunków w porównywalnych okolicznościach, a także oferowanie Usług oraz udostępnianie informacji na warunkach nie gorszych od stosowanych w ramach własnego przedsiębiorstwa</w:t>
      </w:r>
      <w:r w:rsidR="00D608B9" w:rsidRPr="00C96965">
        <w:rPr>
          <w:rFonts w:ascii="Lato Light" w:hAnsi="Lato Light" w:cs="Lato Light"/>
        </w:rPr>
        <w:t xml:space="preserve"> lub</w:t>
      </w:r>
      <w:r w:rsidR="000E7E9B" w:rsidRPr="00C96965">
        <w:rPr>
          <w:rFonts w:ascii="Lato Light" w:hAnsi="Lato Light" w:cs="Lato Light"/>
        </w:rPr>
        <w:t xml:space="preserve"> w stosunkach ze spółkami zależnymi</w:t>
      </w:r>
      <w:r w:rsidR="00D608B9" w:rsidRPr="00C96965">
        <w:rPr>
          <w:rFonts w:ascii="Lato Light" w:hAnsi="Lato Light" w:cs="Lato Light"/>
        </w:rPr>
        <w:t xml:space="preserve">, </w:t>
      </w:r>
      <w:r w:rsidR="000E7E9B" w:rsidRPr="00C96965">
        <w:rPr>
          <w:rFonts w:ascii="Lato Light" w:hAnsi="Lato Light" w:cs="Lato Light"/>
        </w:rPr>
        <w:t>powiązanymi lub pozostającymi w stosunku z zależności z OSD.</w:t>
      </w:r>
    </w:p>
    <w:p w14:paraId="36E95051" w14:textId="61677C19" w:rsidR="00D608B9" w:rsidRPr="00C96965" w:rsidRDefault="004D6DEC" w:rsidP="0011232F">
      <w:pPr>
        <w:pStyle w:val="Akapitzlist"/>
        <w:numPr>
          <w:ilvl w:val="0"/>
          <w:numId w:val="1"/>
        </w:numPr>
        <w:jc w:val="both"/>
        <w:rPr>
          <w:rFonts w:ascii="Lato Light" w:hAnsi="Lato Light" w:cs="Lato Light"/>
        </w:rPr>
      </w:pPr>
      <w:r w:rsidRPr="00C96965">
        <w:rPr>
          <w:rFonts w:ascii="Lato Light" w:hAnsi="Lato Light" w:cs="Lato Light"/>
        </w:rPr>
        <w:t xml:space="preserve">OSD świadczy Usługi na podstawie niniejszej umowy w ramach wykonania obowiązku </w:t>
      </w:r>
      <w:r w:rsidR="006E1780" w:rsidRPr="00C96965">
        <w:rPr>
          <w:rFonts w:ascii="Lato Light" w:hAnsi="Lato Light" w:cs="Lato Light"/>
        </w:rPr>
        <w:t xml:space="preserve">prawnego zapewnienia dostępu hurtowego do sieci zrealizowanych z wykorzystaniem środków publicznych (art. 27 </w:t>
      </w:r>
      <w:proofErr w:type="spellStart"/>
      <w:r w:rsidR="004F4BDA" w:rsidRPr="00C96965">
        <w:rPr>
          <w:rFonts w:ascii="Lato Light" w:hAnsi="Lato Light" w:cs="Lato Light"/>
        </w:rPr>
        <w:t>Megaustawy</w:t>
      </w:r>
      <w:proofErr w:type="spellEnd"/>
      <w:r w:rsidR="006E1780" w:rsidRPr="00C96965">
        <w:rPr>
          <w:rFonts w:ascii="Lato Light" w:hAnsi="Lato Light" w:cs="Lato Light"/>
        </w:rPr>
        <w:t xml:space="preserve">). </w:t>
      </w:r>
      <w:r w:rsidR="004854A5" w:rsidRPr="00C96965">
        <w:rPr>
          <w:rFonts w:ascii="Lato Light" w:hAnsi="Lato Light" w:cs="Lato Light"/>
        </w:rPr>
        <w:t xml:space="preserve">Umowa zawierana jest na podstawie oferty </w:t>
      </w:r>
      <w:r w:rsidR="004854A5" w:rsidRPr="00C96965">
        <w:rPr>
          <w:rFonts w:ascii="Lato Light" w:hAnsi="Lato Light" w:cs="Lato Light"/>
        </w:rPr>
        <w:lastRenderedPageBreak/>
        <w:t>ramowej zatwierdzonej przez Prezesa UKE</w:t>
      </w:r>
      <w:r w:rsidR="00CC5C90" w:rsidRPr="00C96965">
        <w:rPr>
          <w:rFonts w:ascii="Lato Light" w:hAnsi="Lato Light" w:cs="Lato Light"/>
        </w:rPr>
        <w:t>, której aktualna treść dostępna jest na Stronie Internetowej OSD</w:t>
      </w:r>
      <w:r w:rsidR="004854A5" w:rsidRPr="00C96965">
        <w:rPr>
          <w:rFonts w:ascii="Lato Light" w:hAnsi="Lato Light" w:cs="Lato Light"/>
        </w:rPr>
        <w:t>. Okres świadczenia Usług</w:t>
      </w:r>
      <w:r w:rsidR="008C034E" w:rsidRPr="00C96965">
        <w:rPr>
          <w:rFonts w:ascii="Lato Light" w:hAnsi="Lato Light" w:cs="Lato Light"/>
        </w:rPr>
        <w:t xml:space="preserve"> na zasadach objętych ofertą</w:t>
      </w:r>
      <w:r w:rsidR="004854A5" w:rsidRPr="00C96965">
        <w:rPr>
          <w:rFonts w:ascii="Lato Light" w:hAnsi="Lato Light" w:cs="Lato Light"/>
        </w:rPr>
        <w:t>:</w:t>
      </w:r>
    </w:p>
    <w:p w14:paraId="47CC9756" w14:textId="36713FD8" w:rsidR="004854A5" w:rsidRPr="00C96965" w:rsidRDefault="001C41AD" w:rsidP="0011232F">
      <w:pPr>
        <w:pStyle w:val="Akapitzlist"/>
        <w:numPr>
          <w:ilvl w:val="1"/>
          <w:numId w:val="1"/>
        </w:numPr>
        <w:jc w:val="both"/>
        <w:rPr>
          <w:rFonts w:ascii="Lato Light" w:hAnsi="Lato Light" w:cs="Lato Light"/>
        </w:rPr>
      </w:pPr>
      <w:r w:rsidRPr="00C96965">
        <w:rPr>
          <w:rFonts w:ascii="Lato Light" w:hAnsi="Lato Light" w:cs="Lato Light"/>
        </w:rPr>
        <w:t xml:space="preserve">wynosi </w:t>
      </w:r>
      <w:r w:rsidR="004854A5" w:rsidRPr="00C96965">
        <w:rPr>
          <w:rFonts w:ascii="Lato Light" w:hAnsi="Lato Light" w:cs="Lato Light"/>
        </w:rPr>
        <w:t xml:space="preserve">10 lat </w:t>
      </w:r>
      <w:r w:rsidRPr="00C96965">
        <w:rPr>
          <w:rFonts w:ascii="Lato Light" w:hAnsi="Lato Light" w:cs="Lato Light"/>
        </w:rPr>
        <w:t xml:space="preserve">od momentu </w:t>
      </w:r>
      <w:r w:rsidR="004F4BDA" w:rsidRPr="00C96965">
        <w:rPr>
          <w:rFonts w:ascii="Lato Light" w:hAnsi="Lato Light" w:cs="Lato Light"/>
        </w:rPr>
        <w:t>zakończenia realizacji projektu</w:t>
      </w:r>
      <w:r w:rsidRPr="00C96965">
        <w:rPr>
          <w:rFonts w:ascii="Lato Light" w:hAnsi="Lato Light" w:cs="Lato Light"/>
        </w:rPr>
        <w:t xml:space="preserve"> - w przypadku Usług </w:t>
      </w:r>
      <w:r w:rsidR="004F4BDA" w:rsidRPr="00C96965">
        <w:rPr>
          <w:rFonts w:ascii="Lato Light" w:hAnsi="Lato Light" w:cs="Lato Light"/>
        </w:rPr>
        <w:t>Dostępowych</w:t>
      </w:r>
      <w:r w:rsidRPr="00C96965">
        <w:rPr>
          <w:rFonts w:ascii="Lato Light" w:hAnsi="Lato Light" w:cs="Lato Light"/>
        </w:rPr>
        <w:t>,</w:t>
      </w:r>
    </w:p>
    <w:p w14:paraId="0D5972BF" w14:textId="35AAB292" w:rsidR="001C41AD" w:rsidRPr="00C96965" w:rsidRDefault="001C41AD" w:rsidP="0011232F">
      <w:pPr>
        <w:pStyle w:val="Akapitzlist"/>
        <w:numPr>
          <w:ilvl w:val="1"/>
          <w:numId w:val="1"/>
        </w:numPr>
        <w:jc w:val="both"/>
        <w:rPr>
          <w:rFonts w:ascii="Lato Light" w:hAnsi="Lato Light" w:cs="Lato Light"/>
        </w:rPr>
      </w:pPr>
      <w:r w:rsidRPr="00C96965">
        <w:rPr>
          <w:rFonts w:ascii="Lato Light" w:hAnsi="Lato Light" w:cs="Lato Light"/>
        </w:rPr>
        <w:t xml:space="preserve">jest nieograniczony w czasie – w przypadku Usług </w:t>
      </w:r>
      <w:r w:rsidR="004F4BDA" w:rsidRPr="00C96965">
        <w:rPr>
          <w:rFonts w:ascii="Lato Light" w:hAnsi="Lato Light" w:cs="Lato Light"/>
        </w:rPr>
        <w:t>Dosyłowych</w:t>
      </w:r>
      <w:r w:rsidRPr="00C96965">
        <w:rPr>
          <w:rFonts w:ascii="Lato Light" w:hAnsi="Lato Light" w:cs="Lato Light"/>
        </w:rPr>
        <w:t>.</w:t>
      </w:r>
    </w:p>
    <w:p w14:paraId="44E27C05" w14:textId="20E24E94" w:rsidR="0072764E" w:rsidRPr="00C96965" w:rsidRDefault="0072764E" w:rsidP="0011232F">
      <w:pPr>
        <w:pStyle w:val="Akapitzlist"/>
        <w:numPr>
          <w:ilvl w:val="0"/>
          <w:numId w:val="1"/>
        </w:numPr>
        <w:jc w:val="both"/>
        <w:rPr>
          <w:rFonts w:ascii="Lato Light" w:hAnsi="Lato Light" w:cs="Lato Light"/>
        </w:rPr>
      </w:pPr>
      <w:r w:rsidRPr="00C96965">
        <w:rPr>
          <w:rFonts w:ascii="Lato Light" w:hAnsi="Lato Light" w:cs="Lato Light"/>
        </w:rPr>
        <w:t xml:space="preserve">Zasady postępowania </w:t>
      </w:r>
      <w:r w:rsidR="009550D1" w:rsidRPr="00C96965">
        <w:rPr>
          <w:rFonts w:ascii="Lato Light" w:hAnsi="Lato Light" w:cs="Lato Light"/>
        </w:rPr>
        <w:t xml:space="preserve">w przypadku wygaśnięcia lub zmiany obowiązków regulacyjnych </w:t>
      </w:r>
      <w:r w:rsidR="0011232F" w:rsidRPr="00C96965">
        <w:rPr>
          <w:rFonts w:ascii="Lato Light" w:hAnsi="Lato Light" w:cs="Lato Light"/>
        </w:rPr>
        <w:t xml:space="preserve">nałożonych na OSD w zakresie </w:t>
      </w:r>
      <w:r w:rsidR="009550D1" w:rsidRPr="00C96965">
        <w:rPr>
          <w:rFonts w:ascii="Lato Light" w:hAnsi="Lato Light" w:cs="Lato Light"/>
        </w:rPr>
        <w:t>wskazany</w:t>
      </w:r>
      <w:r w:rsidR="0011232F" w:rsidRPr="00C96965">
        <w:rPr>
          <w:rFonts w:ascii="Lato Light" w:hAnsi="Lato Light" w:cs="Lato Light"/>
        </w:rPr>
        <w:t>m</w:t>
      </w:r>
      <w:r w:rsidR="009550D1" w:rsidRPr="00C96965">
        <w:rPr>
          <w:rFonts w:ascii="Lato Light" w:hAnsi="Lato Light" w:cs="Lato Light"/>
        </w:rPr>
        <w:t xml:space="preserve"> w ust. 4 powyżej określa </w:t>
      </w:r>
      <w:r w:rsidR="0011232F" w:rsidRPr="00C96965">
        <w:rPr>
          <w:rFonts w:ascii="Lato Light" w:hAnsi="Lato Light" w:cs="Lato Light"/>
        </w:rPr>
        <w:t xml:space="preserve">§ </w:t>
      </w:r>
      <w:r w:rsidR="005E7475" w:rsidRPr="00C96965">
        <w:rPr>
          <w:rFonts w:ascii="Lato Light" w:hAnsi="Lato Light" w:cs="Lato Light"/>
        </w:rPr>
        <w:t>1</w:t>
      </w:r>
      <w:r w:rsidR="0084463D" w:rsidRPr="00C96965">
        <w:rPr>
          <w:rFonts w:ascii="Lato Light" w:hAnsi="Lato Light" w:cs="Lato Light"/>
        </w:rPr>
        <w:t>7</w:t>
      </w:r>
      <w:r w:rsidR="005E7475" w:rsidRPr="00C96965">
        <w:rPr>
          <w:rFonts w:ascii="Lato Light" w:hAnsi="Lato Light" w:cs="Lato Light"/>
        </w:rPr>
        <w:t xml:space="preserve"> ust. 7</w:t>
      </w:r>
      <w:r w:rsidR="0011232F" w:rsidRPr="00C96965">
        <w:rPr>
          <w:rFonts w:ascii="Lato Light" w:hAnsi="Lato Light" w:cs="Lato Light"/>
        </w:rPr>
        <w:t xml:space="preserve"> Umowy.</w:t>
      </w:r>
      <w:r w:rsidR="009550D1" w:rsidRPr="00C96965">
        <w:rPr>
          <w:rFonts w:ascii="Lato Light" w:hAnsi="Lato Light" w:cs="Lato Light"/>
        </w:rPr>
        <w:t xml:space="preserve">  </w:t>
      </w:r>
    </w:p>
    <w:p w14:paraId="1AFADEAA" w14:textId="4D6C0AAD" w:rsidR="001C41AD" w:rsidRPr="00C96965" w:rsidRDefault="001D394A" w:rsidP="0011232F">
      <w:pPr>
        <w:pStyle w:val="Akapitzlist"/>
        <w:numPr>
          <w:ilvl w:val="0"/>
          <w:numId w:val="1"/>
        </w:numPr>
        <w:jc w:val="both"/>
        <w:rPr>
          <w:rFonts w:ascii="Lato Light" w:hAnsi="Lato Light" w:cs="Lato Light"/>
        </w:rPr>
      </w:pPr>
      <w:r w:rsidRPr="00C96965">
        <w:rPr>
          <w:rFonts w:ascii="Lato Light" w:hAnsi="Lato Light" w:cs="Lato Light"/>
        </w:rPr>
        <w:t>OSD, poza obowiązkami wynikającymi z zatwierdzonej przez Prezesa UKE oferty ramowej</w:t>
      </w:r>
      <w:r w:rsidR="00E77685" w:rsidRPr="00C96965">
        <w:rPr>
          <w:rFonts w:ascii="Lato Light" w:hAnsi="Lato Light" w:cs="Lato Light"/>
        </w:rPr>
        <w:t xml:space="preserve">, uwzględnia także </w:t>
      </w:r>
      <w:r w:rsidR="00922F96" w:rsidRPr="00C96965">
        <w:rPr>
          <w:rFonts w:ascii="Lato Light" w:hAnsi="Lato Light" w:cs="Lato Light"/>
        </w:rPr>
        <w:t xml:space="preserve">inne nałożone na niego obowiązki regulacyjne lub wynikające z </w:t>
      </w:r>
      <w:r w:rsidR="00E277BA" w:rsidRPr="00C96965">
        <w:rPr>
          <w:rFonts w:ascii="Lato Light" w:hAnsi="Lato Light" w:cs="Lato Light"/>
        </w:rPr>
        <w:t>powszechnie obowiązujących przepisów prawa.</w:t>
      </w:r>
    </w:p>
    <w:p w14:paraId="4DBF6CD2" w14:textId="77777777" w:rsidR="008E6B0A" w:rsidRPr="00C96965" w:rsidRDefault="00B3568A" w:rsidP="0011232F">
      <w:pPr>
        <w:pStyle w:val="Akapitzlist"/>
        <w:numPr>
          <w:ilvl w:val="0"/>
          <w:numId w:val="1"/>
        </w:numPr>
        <w:jc w:val="both"/>
        <w:rPr>
          <w:rFonts w:ascii="Lato Light" w:hAnsi="Lato Light" w:cs="Lato Light"/>
        </w:rPr>
      </w:pPr>
      <w:r w:rsidRPr="00C96965">
        <w:rPr>
          <w:rFonts w:ascii="Lato Light" w:hAnsi="Lato Light" w:cs="Lato Light"/>
        </w:rPr>
        <w:t>W sytuacjach wątpliwych, postanowienia niniejszej umowy należy interpretować w zgodzie z</w:t>
      </w:r>
      <w:r w:rsidR="005A6F9C" w:rsidRPr="00C96965">
        <w:rPr>
          <w:rFonts w:ascii="Lato Light" w:hAnsi="Lato Light" w:cs="Lato Light"/>
        </w:rPr>
        <w:t xml:space="preserve"> </w:t>
      </w:r>
      <w:r w:rsidRPr="00C96965">
        <w:rPr>
          <w:rFonts w:ascii="Lato Light" w:hAnsi="Lato Light" w:cs="Lato Light"/>
        </w:rPr>
        <w:t>obowiązkami OSD wynikającymi z udzielonego dofinansowania, w szczególności w zgodzie z</w:t>
      </w:r>
      <w:r w:rsidR="008E6B0A" w:rsidRPr="00C96965">
        <w:rPr>
          <w:rFonts w:ascii="Lato Light" w:hAnsi="Lato Light" w:cs="Lato Light"/>
        </w:rPr>
        <w:t>:</w:t>
      </w:r>
      <w:r w:rsidRPr="00C96965">
        <w:rPr>
          <w:rFonts w:ascii="Lato Light" w:hAnsi="Lato Light" w:cs="Lato Light"/>
        </w:rPr>
        <w:t xml:space="preserve"> </w:t>
      </w:r>
    </w:p>
    <w:p w14:paraId="510DADCD" w14:textId="72DBCDFF" w:rsidR="00B3568A" w:rsidRPr="00C96965" w:rsidRDefault="00B3568A" w:rsidP="0011232F">
      <w:pPr>
        <w:pStyle w:val="Akapitzlist"/>
        <w:numPr>
          <w:ilvl w:val="1"/>
          <w:numId w:val="1"/>
        </w:numPr>
        <w:jc w:val="both"/>
        <w:rPr>
          <w:rFonts w:ascii="Lato Light" w:hAnsi="Lato Light" w:cs="Lato Light"/>
        </w:rPr>
      </w:pPr>
      <w:r w:rsidRPr="00C96965">
        <w:rPr>
          <w:rFonts w:ascii="Lato Light" w:hAnsi="Lato Light" w:cs="Lato Light"/>
        </w:rPr>
        <w:t>Wymaganiami</w:t>
      </w:r>
      <w:r w:rsidR="008E6B0A" w:rsidRPr="00C96965">
        <w:rPr>
          <w:rFonts w:ascii="Lato Light" w:hAnsi="Lato Light" w:cs="Lato Light"/>
        </w:rPr>
        <w:t>,</w:t>
      </w:r>
    </w:p>
    <w:p w14:paraId="7B20C63C" w14:textId="3317C44C" w:rsidR="008E6B0A" w:rsidRPr="00C96965" w:rsidRDefault="002078FE" w:rsidP="0011232F">
      <w:pPr>
        <w:pStyle w:val="Akapitzlist"/>
        <w:numPr>
          <w:ilvl w:val="1"/>
          <w:numId w:val="1"/>
        </w:numPr>
        <w:jc w:val="both"/>
        <w:rPr>
          <w:rFonts w:ascii="Lato Light" w:hAnsi="Lato Light" w:cs="Lato Light"/>
        </w:rPr>
      </w:pPr>
      <w:r w:rsidRPr="00C96965">
        <w:rPr>
          <w:rFonts w:ascii="Lato Light" w:hAnsi="Lato Light" w:cs="Lato Light"/>
        </w:rPr>
        <w:t>GBER</w:t>
      </w:r>
      <w:r w:rsidR="00CC6D33" w:rsidRPr="00C96965">
        <w:rPr>
          <w:rFonts w:ascii="Lato Light" w:hAnsi="Lato Light" w:cs="Lato Light"/>
        </w:rPr>
        <w:t xml:space="preserve"> - w zakresie w jakim jest to niezbędne do zapewnienia zgodności udzielonej pomocy z prawem Unii</w:t>
      </w:r>
      <w:r w:rsidRPr="00C96965">
        <w:rPr>
          <w:rFonts w:ascii="Lato Light" w:hAnsi="Lato Light" w:cs="Lato Light"/>
        </w:rPr>
        <w:t>.</w:t>
      </w:r>
    </w:p>
    <w:p w14:paraId="2F9537BA" w14:textId="323B4F7B" w:rsidR="00AC7FBF" w:rsidRPr="00C96965" w:rsidRDefault="00DF6C63" w:rsidP="00CF50BC">
      <w:pPr>
        <w:pStyle w:val="Nagwek3"/>
        <w:rPr>
          <w:rFonts w:ascii="Lato Light" w:hAnsi="Lato Light" w:cs="Lato Light"/>
        </w:rPr>
      </w:pPr>
      <w:bookmarkStart w:id="4" w:name="_Toc183717714"/>
      <w:r w:rsidRPr="00C96965">
        <w:rPr>
          <w:rFonts w:ascii="Lato Light" w:hAnsi="Lato Light" w:cs="Lato Light"/>
        </w:rPr>
        <w:t xml:space="preserve">§3. </w:t>
      </w:r>
      <w:r w:rsidR="00C92FAB" w:rsidRPr="00C96965">
        <w:rPr>
          <w:rFonts w:ascii="Lato Light" w:hAnsi="Lato Light" w:cs="Lato Light"/>
        </w:rPr>
        <w:t xml:space="preserve">Tryb zawarcia </w:t>
      </w:r>
      <w:r w:rsidR="00CF50BC" w:rsidRPr="00C96965">
        <w:rPr>
          <w:rFonts w:ascii="Lato Light" w:hAnsi="Lato Light" w:cs="Lato Light"/>
        </w:rPr>
        <w:t>umowy</w:t>
      </w:r>
      <w:bookmarkEnd w:id="4"/>
    </w:p>
    <w:p w14:paraId="58406C56" w14:textId="1D95FB7D" w:rsidR="00162D19" w:rsidRPr="00C96965" w:rsidRDefault="00162D19" w:rsidP="00321DD9">
      <w:pPr>
        <w:pStyle w:val="Akapitzlist"/>
        <w:numPr>
          <w:ilvl w:val="0"/>
          <w:numId w:val="10"/>
        </w:numPr>
        <w:jc w:val="both"/>
        <w:rPr>
          <w:rFonts w:ascii="Lato Light" w:hAnsi="Lato Light" w:cs="Lato Light"/>
        </w:rPr>
      </w:pPr>
      <w:r w:rsidRPr="00C96965">
        <w:rPr>
          <w:rFonts w:ascii="Lato Light" w:hAnsi="Lato Light" w:cs="Lato Light"/>
        </w:rPr>
        <w:t xml:space="preserve">Dostęp hurtowy </w:t>
      </w:r>
      <w:r w:rsidR="00155185" w:rsidRPr="00C96965">
        <w:rPr>
          <w:rFonts w:ascii="Lato Light" w:hAnsi="Lato Light" w:cs="Lato Light"/>
        </w:rPr>
        <w:t>udzielany jest w oparciu o następujące dokumenty:</w:t>
      </w:r>
    </w:p>
    <w:p w14:paraId="5A2FBCF0" w14:textId="11EF8B98" w:rsidR="00155185" w:rsidRPr="00C96965" w:rsidRDefault="00155185" w:rsidP="00155185">
      <w:pPr>
        <w:pStyle w:val="Akapitzlist"/>
        <w:numPr>
          <w:ilvl w:val="1"/>
          <w:numId w:val="10"/>
        </w:numPr>
        <w:jc w:val="both"/>
        <w:rPr>
          <w:rFonts w:ascii="Lato Light" w:hAnsi="Lato Light" w:cs="Lato Light"/>
        </w:rPr>
      </w:pPr>
      <w:r w:rsidRPr="00C96965">
        <w:rPr>
          <w:rFonts w:ascii="Lato Light" w:hAnsi="Lato Light" w:cs="Lato Light"/>
        </w:rPr>
        <w:t xml:space="preserve">Umowę – regulująca zasady świadczenia Usług w Sieci </w:t>
      </w:r>
      <w:r w:rsidR="00D44549" w:rsidRPr="00C96965">
        <w:rPr>
          <w:rFonts w:ascii="Lato Light" w:hAnsi="Lato Light" w:cs="Lato Light"/>
        </w:rPr>
        <w:t>FS</w:t>
      </w:r>
      <w:r w:rsidRPr="00C96965">
        <w:rPr>
          <w:rFonts w:ascii="Lato Light" w:hAnsi="Lato Light" w:cs="Lato Light"/>
        </w:rPr>
        <w:t xml:space="preserve"> przez OSD,</w:t>
      </w:r>
    </w:p>
    <w:p w14:paraId="38A42CC8" w14:textId="691ECF2F" w:rsidR="00155185" w:rsidRPr="00C96965" w:rsidRDefault="00341EDD" w:rsidP="00155185">
      <w:pPr>
        <w:pStyle w:val="Akapitzlist"/>
        <w:numPr>
          <w:ilvl w:val="1"/>
          <w:numId w:val="10"/>
        </w:numPr>
        <w:jc w:val="both"/>
        <w:rPr>
          <w:rFonts w:ascii="Lato Light" w:hAnsi="Lato Light" w:cs="Lato Light"/>
        </w:rPr>
      </w:pPr>
      <w:r w:rsidRPr="00C96965">
        <w:rPr>
          <w:rFonts w:ascii="Lato Light" w:hAnsi="Lato Light" w:cs="Lato Light"/>
        </w:rPr>
        <w:t>Załączniki produktowe</w:t>
      </w:r>
      <w:r w:rsidR="00A12413" w:rsidRPr="00C96965">
        <w:rPr>
          <w:rFonts w:ascii="Lato Light" w:hAnsi="Lato Light" w:cs="Lato Light"/>
        </w:rPr>
        <w:t xml:space="preserve"> – regulując</w:t>
      </w:r>
      <w:r w:rsidRPr="00C96965">
        <w:rPr>
          <w:rFonts w:ascii="Lato Light" w:hAnsi="Lato Light" w:cs="Lato Light"/>
        </w:rPr>
        <w:t>e</w:t>
      </w:r>
      <w:r w:rsidR="00A12413" w:rsidRPr="00C96965">
        <w:rPr>
          <w:rFonts w:ascii="Lato Light" w:hAnsi="Lato Light" w:cs="Lato Light"/>
        </w:rPr>
        <w:t xml:space="preserve"> zasady świadczenia określonej Usługi,</w:t>
      </w:r>
    </w:p>
    <w:p w14:paraId="389C3A4D" w14:textId="67CE6F5F" w:rsidR="00A12413" w:rsidRPr="00C96965" w:rsidRDefault="00A12413" w:rsidP="00155185">
      <w:pPr>
        <w:pStyle w:val="Akapitzlist"/>
        <w:numPr>
          <w:ilvl w:val="1"/>
          <w:numId w:val="10"/>
        </w:numPr>
        <w:jc w:val="both"/>
        <w:rPr>
          <w:rFonts w:ascii="Lato Light" w:hAnsi="Lato Light" w:cs="Lato Light"/>
        </w:rPr>
      </w:pPr>
      <w:r w:rsidRPr="00C96965">
        <w:rPr>
          <w:rFonts w:ascii="Lato Light" w:hAnsi="Lato Light" w:cs="Lato Light"/>
        </w:rPr>
        <w:t xml:space="preserve">Zamówienie – określające </w:t>
      </w:r>
      <w:r w:rsidR="00E470A6" w:rsidRPr="00C96965">
        <w:rPr>
          <w:rFonts w:ascii="Lato Light" w:hAnsi="Lato Light" w:cs="Lato Light"/>
        </w:rPr>
        <w:t>konkretne świadczenie OSD w zakresie wybranej Usługi (np. konkretną relację Kanalizacji Kablowej lub PA objęty usługą BSA).</w:t>
      </w:r>
    </w:p>
    <w:p w14:paraId="12506F2B" w14:textId="70ED3CBF" w:rsidR="006E7BF4" w:rsidRPr="00C96965" w:rsidRDefault="00291991" w:rsidP="00321DD9">
      <w:pPr>
        <w:pStyle w:val="Akapitzlist"/>
        <w:numPr>
          <w:ilvl w:val="0"/>
          <w:numId w:val="10"/>
        </w:numPr>
        <w:jc w:val="both"/>
        <w:rPr>
          <w:rFonts w:ascii="Lato Light" w:hAnsi="Lato Light" w:cs="Lato Light"/>
        </w:rPr>
      </w:pPr>
      <w:r w:rsidRPr="00C96965">
        <w:rPr>
          <w:rFonts w:ascii="Lato Light" w:hAnsi="Lato Light" w:cs="Lato Light"/>
        </w:rPr>
        <w:t xml:space="preserve">OK składa do OSD wniosek o zawarcie Umowy poprzez SK. </w:t>
      </w:r>
    </w:p>
    <w:p w14:paraId="12D9E368" w14:textId="77777777" w:rsidR="00B168C5" w:rsidRPr="00C96965" w:rsidRDefault="00291991" w:rsidP="00321DD9">
      <w:pPr>
        <w:pStyle w:val="Akapitzlist"/>
        <w:numPr>
          <w:ilvl w:val="0"/>
          <w:numId w:val="10"/>
        </w:numPr>
        <w:jc w:val="both"/>
        <w:rPr>
          <w:rFonts w:ascii="Lato Light" w:hAnsi="Lato Light" w:cs="Lato Light"/>
        </w:rPr>
      </w:pPr>
      <w:r w:rsidRPr="00C96965">
        <w:rPr>
          <w:rFonts w:ascii="Lato Light" w:hAnsi="Lato Light" w:cs="Lato Light"/>
        </w:rPr>
        <w:t xml:space="preserve">OSD w terminie 3 DR od dnia otrzymania wniosku o zawarcie Umowy wskazuje braki formalne lub nieprawidłowości w złożonym wniosku, które wymagają uzupełnienia lub poprawienia, w tym może wezwać OK do przedstawienia kopii dokumentów potwierdzających upoważnienie osoby wnioskującej do reprezentowania OK i składania w imieniu OK oświadczeń woli w przypadku, gdy wniosek podpisuje osoba niefigurująca w odpowiednim rejestrze. W przypadku niewskazania przez OSD braków formalnych lub nieprawidłowości w złożonym wniosku we wskazanym terminie, wniosek OK uznaje się za wolny od braków formalnych lub nieprawidłowości. </w:t>
      </w:r>
    </w:p>
    <w:p w14:paraId="6060CD4F" w14:textId="77777777" w:rsidR="003C50FC" w:rsidRPr="00C96965" w:rsidRDefault="00291991" w:rsidP="00321DD9">
      <w:pPr>
        <w:pStyle w:val="Akapitzlist"/>
        <w:numPr>
          <w:ilvl w:val="0"/>
          <w:numId w:val="10"/>
        </w:numPr>
        <w:jc w:val="both"/>
        <w:rPr>
          <w:rFonts w:ascii="Lato Light" w:hAnsi="Lato Light" w:cs="Lato Light"/>
        </w:rPr>
      </w:pPr>
      <w:r w:rsidRPr="00C96965">
        <w:rPr>
          <w:rFonts w:ascii="Lato Light" w:hAnsi="Lato Light" w:cs="Lato Light"/>
        </w:rPr>
        <w:t xml:space="preserve">OK uzupełnia braki formalne lub poprawia nieprawidłowości we wniosku o zawarcie Umowy, które wymagają uzupełnienia lub poprawienia w terminie 5 DR od otrzymania informacji od OSD o brakach lub nieprawidłowościach w złożonym wniosku o zawarcie Umowy, pod rygorem pozostawienia wniosku bez rozpoznania. </w:t>
      </w:r>
    </w:p>
    <w:p w14:paraId="5C4A7833" w14:textId="77777777" w:rsidR="003C50FC" w:rsidRPr="00C96965" w:rsidRDefault="00291991" w:rsidP="00321DD9">
      <w:pPr>
        <w:pStyle w:val="Akapitzlist"/>
        <w:numPr>
          <w:ilvl w:val="0"/>
          <w:numId w:val="10"/>
        </w:numPr>
        <w:jc w:val="both"/>
        <w:rPr>
          <w:rFonts w:ascii="Lato Light" w:hAnsi="Lato Light" w:cs="Lato Light"/>
        </w:rPr>
      </w:pPr>
      <w:r w:rsidRPr="00C96965">
        <w:rPr>
          <w:rFonts w:ascii="Lato Light" w:hAnsi="Lato Light" w:cs="Lato Light"/>
        </w:rPr>
        <w:t xml:space="preserve">Jeżeli Strony nie będą prowadziły negocjacji dotyczących postanowień Umowy, stosuje się postanowienia opisane w </w:t>
      </w:r>
      <w:r w:rsidR="003C50FC" w:rsidRPr="00C96965">
        <w:rPr>
          <w:rFonts w:ascii="Lato Light" w:hAnsi="Lato Light" w:cs="Lato Light"/>
        </w:rPr>
        <w:t xml:space="preserve">ust. </w:t>
      </w:r>
      <w:r w:rsidRPr="00C96965">
        <w:rPr>
          <w:rFonts w:ascii="Lato Light" w:hAnsi="Lato Light" w:cs="Lato Light"/>
        </w:rPr>
        <w:t xml:space="preserve">5-6 poniżej. </w:t>
      </w:r>
    </w:p>
    <w:p w14:paraId="045ABF2F" w14:textId="77777777" w:rsidR="003C50FC" w:rsidRPr="00C96965" w:rsidRDefault="00291991" w:rsidP="00321DD9">
      <w:pPr>
        <w:pStyle w:val="Akapitzlist"/>
        <w:numPr>
          <w:ilvl w:val="0"/>
          <w:numId w:val="10"/>
        </w:numPr>
        <w:jc w:val="both"/>
        <w:rPr>
          <w:rFonts w:ascii="Lato Light" w:hAnsi="Lato Light" w:cs="Lato Light"/>
        </w:rPr>
      </w:pPr>
      <w:r w:rsidRPr="00C96965">
        <w:rPr>
          <w:rFonts w:ascii="Lato Light" w:hAnsi="Lato Light" w:cs="Lato Light"/>
        </w:rPr>
        <w:t xml:space="preserve">OSD w terminie 7 DR od dnia otrzymania wolnego od braków lub nieprawidłowości wniosku o zawarcie Umowy przesyła do OK 2 egzemplarze Umowy w postaci papierowej podpisane przez OSD albo 1 egzemplarz Umowy w formie elektronicznej opatrzony kwalifikowanym podpisem elektronicznym OSD. </w:t>
      </w:r>
    </w:p>
    <w:p w14:paraId="71093295" w14:textId="77777777" w:rsidR="00375D04" w:rsidRPr="00C96965" w:rsidRDefault="00291991" w:rsidP="00321DD9">
      <w:pPr>
        <w:pStyle w:val="Akapitzlist"/>
        <w:numPr>
          <w:ilvl w:val="0"/>
          <w:numId w:val="10"/>
        </w:numPr>
        <w:jc w:val="both"/>
        <w:rPr>
          <w:rFonts w:ascii="Lato Light" w:hAnsi="Lato Light" w:cs="Lato Light"/>
        </w:rPr>
      </w:pPr>
      <w:r w:rsidRPr="00C96965">
        <w:rPr>
          <w:rFonts w:ascii="Lato Light" w:hAnsi="Lato Light" w:cs="Lato Light"/>
        </w:rPr>
        <w:t xml:space="preserve">OK w terminie 5 DR od dnia otrzymania podpisanej Umowy przez OSD, odsyła do OSD 1 egzemplarz Umowy podpisany przez OK w przypadku zastosowania formy papierowej albo 1 egzemplarz Umowy opatrzony kwalifikowanym podpisem elektronicznym OK w przypadku zastosowania formy elektronicznej. </w:t>
      </w:r>
    </w:p>
    <w:p w14:paraId="0E30B280" w14:textId="6D04EC61" w:rsidR="00162D19" w:rsidRPr="00C96965" w:rsidRDefault="00291991" w:rsidP="00162D19">
      <w:pPr>
        <w:pStyle w:val="Akapitzlist"/>
        <w:numPr>
          <w:ilvl w:val="0"/>
          <w:numId w:val="10"/>
        </w:numPr>
        <w:jc w:val="both"/>
        <w:rPr>
          <w:rFonts w:ascii="Lato Light" w:hAnsi="Lato Light" w:cs="Lato Light"/>
        </w:rPr>
      </w:pPr>
      <w:r w:rsidRPr="00C96965">
        <w:rPr>
          <w:rFonts w:ascii="Lato Light" w:hAnsi="Lato Light" w:cs="Lato Light"/>
        </w:rPr>
        <w:t>W przypadku prowadzenia negocjacji Umowa powinna zostać zawarta w ciągu 60 dni kalendarzowych od dnia doręczenia wolnego od braków formalnych i nieprawidłowości wniosku o jej zawarcie w formie papierowej albo w formie elektronicznej.</w:t>
      </w:r>
    </w:p>
    <w:p w14:paraId="5B2339C1" w14:textId="7EA5BA8D" w:rsidR="0013592D" w:rsidRPr="00C96965" w:rsidRDefault="00321DD9" w:rsidP="00A07C88">
      <w:pPr>
        <w:pStyle w:val="Nagwek3"/>
        <w:rPr>
          <w:rFonts w:ascii="Lato Light" w:hAnsi="Lato Light" w:cs="Lato Light"/>
        </w:rPr>
      </w:pPr>
      <w:bookmarkStart w:id="5" w:name="_Toc183717715"/>
      <w:r w:rsidRPr="00C96965">
        <w:rPr>
          <w:rFonts w:ascii="Lato Light" w:hAnsi="Lato Light" w:cs="Lato Light"/>
        </w:rPr>
        <w:lastRenderedPageBreak/>
        <w:t xml:space="preserve">§4. </w:t>
      </w:r>
      <w:r w:rsidR="00AC7FBF" w:rsidRPr="00C96965">
        <w:rPr>
          <w:rFonts w:ascii="Lato Light" w:hAnsi="Lato Light" w:cs="Lato Light"/>
        </w:rPr>
        <w:t>Obowiązki OSD</w:t>
      </w:r>
      <w:bookmarkEnd w:id="5"/>
    </w:p>
    <w:p w14:paraId="37F973AA" w14:textId="1FE96E33" w:rsidR="00AC7FBF" w:rsidRPr="00C96965" w:rsidRDefault="002E48B5" w:rsidP="00162D19">
      <w:pPr>
        <w:pStyle w:val="Akapitzlist"/>
        <w:numPr>
          <w:ilvl w:val="0"/>
          <w:numId w:val="2"/>
        </w:numPr>
        <w:jc w:val="both"/>
        <w:rPr>
          <w:rFonts w:ascii="Lato Light" w:hAnsi="Lato Light" w:cs="Lato Light"/>
        </w:rPr>
      </w:pPr>
      <w:r w:rsidRPr="00C96965">
        <w:rPr>
          <w:rFonts w:ascii="Lato Light" w:hAnsi="Lato Light" w:cs="Lato Light"/>
        </w:rPr>
        <w:t xml:space="preserve">OSD zapewnia OK dostęp do Sieci </w:t>
      </w:r>
      <w:r w:rsidR="00D44549" w:rsidRPr="00C96965">
        <w:rPr>
          <w:rFonts w:ascii="Lato Light" w:hAnsi="Lato Light" w:cs="Lato Light"/>
        </w:rPr>
        <w:t>FS</w:t>
      </w:r>
      <w:r w:rsidRPr="00C96965">
        <w:rPr>
          <w:rFonts w:ascii="Lato Light" w:hAnsi="Lato Light" w:cs="Lato Light"/>
        </w:rPr>
        <w:t>, zgodnie z postanowieniami Umowy, przez 24 (dwadzieścia cztery) godziny na dobę, przez wszystkie dni w roku</w:t>
      </w:r>
      <w:r w:rsidR="00162D19" w:rsidRPr="00C96965">
        <w:rPr>
          <w:rFonts w:ascii="Lato Light" w:hAnsi="Lato Light" w:cs="Lato Light"/>
        </w:rPr>
        <w:t>, zgodnie z parametrami jakościowymi określonymi w Umowie</w:t>
      </w:r>
      <w:r w:rsidR="00061560" w:rsidRPr="00C96965">
        <w:rPr>
          <w:rFonts w:ascii="Lato Light" w:hAnsi="Lato Light" w:cs="Lato Light"/>
        </w:rPr>
        <w:t>, Załącznikach produktowych oraz Zamówieniach</w:t>
      </w:r>
      <w:r w:rsidR="00E37711" w:rsidRPr="00C96965">
        <w:rPr>
          <w:rFonts w:ascii="Lato Light" w:hAnsi="Lato Light" w:cs="Lato Light"/>
        </w:rPr>
        <w:t>.</w:t>
      </w:r>
    </w:p>
    <w:p w14:paraId="61C07DFF" w14:textId="71C5739F" w:rsidR="002E48B5" w:rsidRPr="00C96965" w:rsidRDefault="007839E5" w:rsidP="00162D19">
      <w:pPr>
        <w:pStyle w:val="Akapitzlist"/>
        <w:numPr>
          <w:ilvl w:val="0"/>
          <w:numId w:val="2"/>
        </w:numPr>
        <w:jc w:val="both"/>
        <w:rPr>
          <w:rFonts w:ascii="Lato Light" w:hAnsi="Lato Light" w:cs="Lato Light"/>
        </w:rPr>
      </w:pPr>
      <w:r w:rsidRPr="00C96965">
        <w:rPr>
          <w:rFonts w:ascii="Lato Light" w:hAnsi="Lato Light" w:cs="Lato Light"/>
        </w:rPr>
        <w:t xml:space="preserve">OSD utrzymuje Infrastrukturę telekomunikacyjną Sieci </w:t>
      </w:r>
      <w:r w:rsidR="00D44549" w:rsidRPr="00C96965">
        <w:rPr>
          <w:rFonts w:ascii="Lato Light" w:hAnsi="Lato Light" w:cs="Lato Light"/>
        </w:rPr>
        <w:t>FS</w:t>
      </w:r>
      <w:r w:rsidRPr="00C96965">
        <w:rPr>
          <w:rFonts w:ascii="Lato Light" w:hAnsi="Lato Light" w:cs="Lato Light"/>
        </w:rPr>
        <w:t xml:space="preserve"> niezbędną do świadczenia Usług w należytym stanie, w szczególności poprzez bieżącą konserwację oraz usuwanie wszelkich uszkodzeń uniemożliwiających lub utrudniających normalne korzystanie z Sieci </w:t>
      </w:r>
      <w:r w:rsidR="00D44549" w:rsidRPr="00C96965">
        <w:rPr>
          <w:rFonts w:ascii="Lato Light" w:hAnsi="Lato Light" w:cs="Lato Light"/>
        </w:rPr>
        <w:t>FS</w:t>
      </w:r>
      <w:r w:rsidRPr="00C96965">
        <w:rPr>
          <w:rFonts w:ascii="Lato Light" w:hAnsi="Lato Light" w:cs="Lato Light"/>
        </w:rPr>
        <w:t>.</w:t>
      </w:r>
    </w:p>
    <w:p w14:paraId="7CDEFBB8" w14:textId="55A4C98C" w:rsidR="006E2B88" w:rsidRPr="00C96965" w:rsidRDefault="006E2B88" w:rsidP="00162D19">
      <w:pPr>
        <w:pStyle w:val="Akapitzlist"/>
        <w:numPr>
          <w:ilvl w:val="0"/>
          <w:numId w:val="2"/>
        </w:numPr>
        <w:jc w:val="both"/>
        <w:rPr>
          <w:rFonts w:ascii="Lato Light" w:hAnsi="Lato Light" w:cs="Lato Light"/>
        </w:rPr>
      </w:pPr>
      <w:r w:rsidRPr="00C96965">
        <w:rPr>
          <w:rFonts w:ascii="Lato Light" w:hAnsi="Lato Light" w:cs="Lato Light"/>
        </w:rPr>
        <w:t xml:space="preserve">OSD informuje OK o wszelkich zdarzeniach mogących mieć wpływ na funkcjonowanie Sieci </w:t>
      </w:r>
      <w:r w:rsidR="00D44549" w:rsidRPr="00C96965">
        <w:rPr>
          <w:rFonts w:ascii="Lato Light" w:hAnsi="Lato Light" w:cs="Lato Light"/>
        </w:rPr>
        <w:t>FS</w:t>
      </w:r>
      <w:r w:rsidRPr="00C96965">
        <w:rPr>
          <w:rFonts w:ascii="Lato Light" w:hAnsi="Lato Light" w:cs="Lato Light"/>
        </w:rPr>
        <w:t xml:space="preserve"> lub innej infrastruktury udostępnionej na podstawie Umowy, w tym na ich integralność lub na jakość świadczonych w niej usług.</w:t>
      </w:r>
    </w:p>
    <w:p w14:paraId="108643E1" w14:textId="4BF96070" w:rsidR="00AC7FBF" w:rsidRPr="00C96965" w:rsidRDefault="006E7FF1" w:rsidP="00A07C88">
      <w:pPr>
        <w:pStyle w:val="Nagwek3"/>
        <w:rPr>
          <w:rFonts w:ascii="Lato Light" w:hAnsi="Lato Light" w:cs="Lato Light"/>
        </w:rPr>
      </w:pPr>
      <w:bookmarkStart w:id="6" w:name="_Toc183717716"/>
      <w:r w:rsidRPr="00C96965">
        <w:rPr>
          <w:rFonts w:ascii="Lato Light" w:hAnsi="Lato Light" w:cs="Lato Light"/>
        </w:rPr>
        <w:t xml:space="preserve">§5. </w:t>
      </w:r>
      <w:r w:rsidR="00AC7FBF" w:rsidRPr="00C96965">
        <w:rPr>
          <w:rFonts w:ascii="Lato Light" w:hAnsi="Lato Light" w:cs="Lato Light"/>
        </w:rPr>
        <w:t>Obowiązki OK</w:t>
      </w:r>
      <w:bookmarkEnd w:id="6"/>
    </w:p>
    <w:p w14:paraId="1E44421C" w14:textId="590CA112" w:rsidR="002E48B5" w:rsidRPr="00C96965" w:rsidRDefault="002E48B5" w:rsidP="000A39E6">
      <w:pPr>
        <w:pStyle w:val="Akapitzlist"/>
        <w:numPr>
          <w:ilvl w:val="0"/>
          <w:numId w:val="3"/>
        </w:numPr>
        <w:jc w:val="both"/>
        <w:rPr>
          <w:rFonts w:ascii="Lato Light" w:hAnsi="Lato Light" w:cs="Lato Light"/>
        </w:rPr>
      </w:pPr>
      <w:r w:rsidRPr="00C96965">
        <w:rPr>
          <w:rFonts w:ascii="Lato Light" w:hAnsi="Lato Light" w:cs="Lato Light"/>
        </w:rPr>
        <w:t xml:space="preserve">OK zobowiązany jest korzystać z Sieci </w:t>
      </w:r>
      <w:r w:rsidR="00D44549" w:rsidRPr="00C96965">
        <w:rPr>
          <w:rFonts w:ascii="Lato Light" w:hAnsi="Lato Light" w:cs="Lato Light"/>
        </w:rPr>
        <w:t>FS</w:t>
      </w:r>
      <w:r w:rsidRPr="00C96965">
        <w:rPr>
          <w:rFonts w:ascii="Lato Light" w:hAnsi="Lato Light" w:cs="Lato Light"/>
        </w:rPr>
        <w:t xml:space="preserve"> w zgodzie z:</w:t>
      </w:r>
    </w:p>
    <w:p w14:paraId="67D953B5" w14:textId="4B2209E4" w:rsidR="002E48B5" w:rsidRPr="00C96965" w:rsidRDefault="002E48B5" w:rsidP="000A39E6">
      <w:pPr>
        <w:pStyle w:val="Akapitzlist"/>
        <w:numPr>
          <w:ilvl w:val="1"/>
          <w:numId w:val="3"/>
        </w:numPr>
        <w:jc w:val="both"/>
        <w:rPr>
          <w:rFonts w:ascii="Lato Light" w:hAnsi="Lato Light" w:cs="Lato Light"/>
        </w:rPr>
      </w:pPr>
      <w:r w:rsidRPr="00C96965">
        <w:rPr>
          <w:rFonts w:ascii="Lato Light" w:hAnsi="Lato Light" w:cs="Lato Light"/>
        </w:rPr>
        <w:t>postanowieniami Umowy</w:t>
      </w:r>
      <w:r w:rsidR="00061560" w:rsidRPr="00C96965">
        <w:rPr>
          <w:rFonts w:ascii="Lato Light" w:hAnsi="Lato Light" w:cs="Lato Light"/>
        </w:rPr>
        <w:t>, w tym Załączników produktowych</w:t>
      </w:r>
      <w:r w:rsidR="002C1789" w:rsidRPr="00C96965">
        <w:rPr>
          <w:rFonts w:ascii="Lato Light" w:hAnsi="Lato Light" w:cs="Lato Light"/>
        </w:rPr>
        <w:t>,</w:t>
      </w:r>
    </w:p>
    <w:p w14:paraId="5E56CFE2" w14:textId="1BF4788B" w:rsidR="002C1789" w:rsidRPr="00C96965" w:rsidRDefault="00CA4590" w:rsidP="000A39E6">
      <w:pPr>
        <w:pStyle w:val="Akapitzlist"/>
        <w:numPr>
          <w:ilvl w:val="1"/>
          <w:numId w:val="3"/>
        </w:numPr>
        <w:jc w:val="both"/>
        <w:rPr>
          <w:rFonts w:ascii="Lato Light" w:hAnsi="Lato Light" w:cs="Lato Light"/>
        </w:rPr>
      </w:pPr>
      <w:r w:rsidRPr="00C96965">
        <w:rPr>
          <w:rFonts w:ascii="Lato Light" w:hAnsi="Lato Light" w:cs="Lato Light"/>
        </w:rPr>
        <w:t xml:space="preserve">warunkami określonymi w dokumentach, na podstawie których nastąpiło finansowanie Sieci </w:t>
      </w:r>
      <w:r w:rsidR="00D44549" w:rsidRPr="00C96965">
        <w:rPr>
          <w:rFonts w:ascii="Lato Light" w:hAnsi="Lato Light" w:cs="Lato Light"/>
        </w:rPr>
        <w:t>FS</w:t>
      </w:r>
      <w:r w:rsidRPr="00C96965">
        <w:rPr>
          <w:rFonts w:ascii="Lato Light" w:hAnsi="Lato Light" w:cs="Lato Light"/>
        </w:rPr>
        <w:t xml:space="preserve">, </w:t>
      </w:r>
      <w:r w:rsidR="00773C47" w:rsidRPr="00C96965">
        <w:rPr>
          <w:rFonts w:ascii="Lato Light" w:hAnsi="Lato Light" w:cs="Lato Light"/>
        </w:rPr>
        <w:t xml:space="preserve">w szczególności w zgodzie z </w:t>
      </w:r>
      <w:r w:rsidR="000466A2" w:rsidRPr="00C96965">
        <w:rPr>
          <w:rFonts w:ascii="Lato Light" w:hAnsi="Lato Light" w:cs="Lato Light"/>
        </w:rPr>
        <w:t>Wymaganiami</w:t>
      </w:r>
      <w:r w:rsidR="00773C47" w:rsidRPr="00C96965">
        <w:rPr>
          <w:rFonts w:ascii="Lato Light" w:hAnsi="Lato Light" w:cs="Lato Light"/>
        </w:rPr>
        <w:t>.</w:t>
      </w:r>
    </w:p>
    <w:p w14:paraId="200CF988" w14:textId="1996C57A" w:rsidR="00950C2E" w:rsidRPr="00C96965" w:rsidRDefault="00950C2E" w:rsidP="000A39E6">
      <w:pPr>
        <w:pStyle w:val="Akapitzlist"/>
        <w:numPr>
          <w:ilvl w:val="1"/>
          <w:numId w:val="3"/>
        </w:numPr>
        <w:jc w:val="both"/>
        <w:rPr>
          <w:rFonts w:ascii="Lato Light" w:hAnsi="Lato Light" w:cs="Lato Light"/>
        </w:rPr>
      </w:pPr>
      <w:r w:rsidRPr="00C96965">
        <w:rPr>
          <w:rFonts w:ascii="Lato Light" w:hAnsi="Lato Light" w:cs="Lato Light"/>
        </w:rPr>
        <w:t xml:space="preserve">przeznaczeniem Sieci </w:t>
      </w:r>
      <w:r w:rsidR="00D44549" w:rsidRPr="00C96965">
        <w:rPr>
          <w:rFonts w:ascii="Lato Light" w:hAnsi="Lato Light" w:cs="Lato Light"/>
        </w:rPr>
        <w:t>FS</w:t>
      </w:r>
      <w:r w:rsidRPr="00C96965">
        <w:rPr>
          <w:rFonts w:ascii="Lato Light" w:hAnsi="Lato Light" w:cs="Lato Light"/>
        </w:rPr>
        <w:t>,</w:t>
      </w:r>
    </w:p>
    <w:p w14:paraId="30E0BC71" w14:textId="07512F48" w:rsidR="00CA4590" w:rsidRPr="00C96965" w:rsidRDefault="00CA4590" w:rsidP="000A39E6">
      <w:pPr>
        <w:pStyle w:val="Akapitzlist"/>
        <w:numPr>
          <w:ilvl w:val="1"/>
          <w:numId w:val="3"/>
        </w:numPr>
        <w:jc w:val="both"/>
        <w:rPr>
          <w:rFonts w:ascii="Lato Light" w:hAnsi="Lato Light" w:cs="Lato Light"/>
        </w:rPr>
      </w:pPr>
      <w:r w:rsidRPr="00C96965">
        <w:rPr>
          <w:rFonts w:ascii="Lato Light" w:hAnsi="Lato Light" w:cs="Lato Light"/>
        </w:rPr>
        <w:t>przepisami prawa</w:t>
      </w:r>
      <w:r w:rsidR="000466A2" w:rsidRPr="00C96965">
        <w:rPr>
          <w:rFonts w:ascii="Lato Light" w:hAnsi="Lato Light" w:cs="Lato Light"/>
        </w:rPr>
        <w:t xml:space="preserve">, w szczególności </w:t>
      </w:r>
      <w:proofErr w:type="spellStart"/>
      <w:r w:rsidR="000466A2" w:rsidRPr="00C96965">
        <w:rPr>
          <w:rFonts w:ascii="Lato Light" w:hAnsi="Lato Light" w:cs="Lato Light"/>
        </w:rPr>
        <w:t>Megaustawy</w:t>
      </w:r>
      <w:proofErr w:type="spellEnd"/>
      <w:r w:rsidR="000466A2" w:rsidRPr="00C96965">
        <w:rPr>
          <w:rFonts w:ascii="Lato Light" w:hAnsi="Lato Light" w:cs="Lato Light"/>
        </w:rPr>
        <w:t xml:space="preserve"> oraz Prawa telekomunikacyjnego</w:t>
      </w:r>
      <w:r w:rsidR="00FC01F7" w:rsidRPr="00C96965">
        <w:rPr>
          <w:rFonts w:ascii="Lato Light" w:hAnsi="Lato Light" w:cs="Lato Light"/>
        </w:rPr>
        <w:t>.</w:t>
      </w:r>
    </w:p>
    <w:p w14:paraId="018EE6BF" w14:textId="19F76C97" w:rsidR="00FC01F7" w:rsidRPr="00C96965" w:rsidRDefault="00CB5B86" w:rsidP="000A39E6">
      <w:pPr>
        <w:pStyle w:val="Akapitzlist"/>
        <w:numPr>
          <w:ilvl w:val="0"/>
          <w:numId w:val="3"/>
        </w:numPr>
        <w:jc w:val="both"/>
        <w:rPr>
          <w:rFonts w:ascii="Lato Light" w:hAnsi="Lato Light" w:cs="Lato Light"/>
        </w:rPr>
      </w:pPr>
      <w:r w:rsidRPr="00C96965">
        <w:rPr>
          <w:rFonts w:ascii="Lato Light" w:hAnsi="Lato Light" w:cs="Lato Light"/>
        </w:rPr>
        <w:t xml:space="preserve">OK zapewnia, że </w:t>
      </w:r>
      <w:r w:rsidR="000A39E6" w:rsidRPr="00C96965">
        <w:rPr>
          <w:rFonts w:ascii="Lato Light" w:hAnsi="Lato Light" w:cs="Lato Light"/>
        </w:rPr>
        <w:t>U</w:t>
      </w:r>
      <w:r w:rsidRPr="00C96965">
        <w:rPr>
          <w:rFonts w:ascii="Lato Light" w:hAnsi="Lato Light" w:cs="Lato Light"/>
        </w:rPr>
        <w:t xml:space="preserve">sługi </w:t>
      </w:r>
      <w:r w:rsidR="000A39E6" w:rsidRPr="00C96965">
        <w:rPr>
          <w:rFonts w:ascii="Lato Light" w:hAnsi="Lato Light" w:cs="Lato Light"/>
        </w:rPr>
        <w:t>D</w:t>
      </w:r>
      <w:r w:rsidR="00E129FD" w:rsidRPr="00C96965">
        <w:rPr>
          <w:rFonts w:ascii="Lato Light" w:hAnsi="Lato Light" w:cs="Lato Light"/>
        </w:rPr>
        <w:t xml:space="preserve">etaliczne lub hurtowe </w:t>
      </w:r>
      <w:r w:rsidRPr="00C96965">
        <w:rPr>
          <w:rFonts w:ascii="Lato Light" w:hAnsi="Lato Light" w:cs="Lato Light"/>
        </w:rPr>
        <w:t xml:space="preserve">świadczone </w:t>
      </w:r>
      <w:r w:rsidR="00E129FD" w:rsidRPr="00C96965">
        <w:rPr>
          <w:rFonts w:ascii="Lato Light" w:hAnsi="Lato Light" w:cs="Lato Light"/>
        </w:rPr>
        <w:t xml:space="preserve">przez niego </w:t>
      </w:r>
      <w:r w:rsidRPr="00C96965">
        <w:rPr>
          <w:rFonts w:ascii="Lato Light" w:hAnsi="Lato Light" w:cs="Lato Light"/>
        </w:rPr>
        <w:t xml:space="preserve">z wykorzystaniem Sieci </w:t>
      </w:r>
      <w:r w:rsidR="00D44549" w:rsidRPr="00C96965">
        <w:rPr>
          <w:rFonts w:ascii="Lato Light" w:hAnsi="Lato Light" w:cs="Lato Light"/>
        </w:rPr>
        <w:t>FS</w:t>
      </w:r>
      <w:r w:rsidRPr="00C96965">
        <w:rPr>
          <w:rFonts w:ascii="Lato Light" w:hAnsi="Lato Light" w:cs="Lato Light"/>
        </w:rPr>
        <w:t xml:space="preserve"> </w:t>
      </w:r>
      <w:r w:rsidR="00773C47" w:rsidRPr="00C96965">
        <w:rPr>
          <w:rFonts w:ascii="Lato Light" w:hAnsi="Lato Light" w:cs="Lato Light"/>
        </w:rPr>
        <w:t xml:space="preserve">będą </w:t>
      </w:r>
      <w:r w:rsidRPr="00C96965">
        <w:rPr>
          <w:rFonts w:ascii="Lato Light" w:hAnsi="Lato Light" w:cs="Lato Light"/>
        </w:rPr>
        <w:t xml:space="preserve">świadczone przy zachowaniu parametrów nie gorszych niż wymagane minimalne parametry usług dostępu do internetu w Sieci </w:t>
      </w:r>
      <w:r w:rsidR="00D44549" w:rsidRPr="00C96965">
        <w:rPr>
          <w:rFonts w:ascii="Lato Light" w:hAnsi="Lato Light" w:cs="Lato Light"/>
        </w:rPr>
        <w:t>FS</w:t>
      </w:r>
      <w:r w:rsidRPr="00C96965">
        <w:rPr>
          <w:rFonts w:ascii="Lato Light" w:hAnsi="Lato Light" w:cs="Lato Light"/>
        </w:rPr>
        <w:t xml:space="preserve"> określone w Wymaganiach.</w:t>
      </w:r>
    </w:p>
    <w:p w14:paraId="38D54DFA" w14:textId="070ED66F" w:rsidR="008D31D9" w:rsidRPr="00C96965" w:rsidRDefault="00217F1F" w:rsidP="000A39E6">
      <w:pPr>
        <w:pStyle w:val="Akapitzlist"/>
        <w:numPr>
          <w:ilvl w:val="0"/>
          <w:numId w:val="3"/>
        </w:numPr>
        <w:jc w:val="both"/>
        <w:rPr>
          <w:rFonts w:ascii="Lato Light" w:hAnsi="Lato Light" w:cs="Lato Light"/>
        </w:rPr>
      </w:pPr>
      <w:r w:rsidRPr="00C96965">
        <w:rPr>
          <w:rFonts w:ascii="Lato Light" w:hAnsi="Lato Light" w:cs="Lato Light"/>
        </w:rPr>
        <w:t xml:space="preserve">OK zobowiązany jest </w:t>
      </w:r>
      <w:r w:rsidR="008D31D9" w:rsidRPr="00C96965">
        <w:rPr>
          <w:rFonts w:ascii="Lato Light" w:hAnsi="Lato Light" w:cs="Lato Light"/>
        </w:rPr>
        <w:t>poddać się kontroli OSD związanej z po</w:t>
      </w:r>
      <w:r w:rsidR="0082351D" w:rsidRPr="00C96965">
        <w:rPr>
          <w:rFonts w:ascii="Lato Light" w:hAnsi="Lato Light" w:cs="Lato Light"/>
        </w:rPr>
        <w:t>wzięciem</w:t>
      </w:r>
      <w:r w:rsidR="008D31D9" w:rsidRPr="00C96965">
        <w:rPr>
          <w:rFonts w:ascii="Lato Light" w:hAnsi="Lato Light" w:cs="Lato Light"/>
        </w:rPr>
        <w:t xml:space="preserve"> uzasadnionych wątpliwości, że:</w:t>
      </w:r>
    </w:p>
    <w:p w14:paraId="7AA7B851" w14:textId="77777777" w:rsidR="008D31D9" w:rsidRPr="00C96965" w:rsidRDefault="008D31D9" w:rsidP="000A39E6">
      <w:pPr>
        <w:pStyle w:val="Akapitzlist"/>
        <w:numPr>
          <w:ilvl w:val="1"/>
          <w:numId w:val="3"/>
        </w:numPr>
        <w:jc w:val="both"/>
        <w:rPr>
          <w:rFonts w:ascii="Lato Light" w:hAnsi="Lato Light" w:cs="Lato Light"/>
        </w:rPr>
      </w:pPr>
      <w:r w:rsidRPr="00C96965">
        <w:rPr>
          <w:rFonts w:ascii="Lato Light" w:hAnsi="Lato Light" w:cs="Lato Light"/>
        </w:rPr>
        <w:t xml:space="preserve">OK nie </w:t>
      </w:r>
      <w:r w:rsidR="00217F1F" w:rsidRPr="00C96965">
        <w:rPr>
          <w:rFonts w:ascii="Lato Light" w:hAnsi="Lato Light" w:cs="Lato Light"/>
        </w:rPr>
        <w:t>spełnieni</w:t>
      </w:r>
      <w:r w:rsidRPr="00C96965">
        <w:rPr>
          <w:rFonts w:ascii="Lato Light" w:hAnsi="Lato Light" w:cs="Lato Light"/>
        </w:rPr>
        <w:t>a</w:t>
      </w:r>
      <w:r w:rsidR="00217F1F" w:rsidRPr="00C96965">
        <w:rPr>
          <w:rFonts w:ascii="Lato Light" w:hAnsi="Lato Light" w:cs="Lato Light"/>
        </w:rPr>
        <w:t xml:space="preserve"> warunków, o których mowa w ust. 1-2 powyżej</w:t>
      </w:r>
      <w:r w:rsidRPr="00C96965">
        <w:rPr>
          <w:rFonts w:ascii="Lato Light" w:hAnsi="Lato Light" w:cs="Lato Light"/>
        </w:rPr>
        <w:t>,</w:t>
      </w:r>
    </w:p>
    <w:p w14:paraId="54D2270D" w14:textId="55DEB6E3" w:rsidR="00217F1F" w:rsidRPr="00C96965" w:rsidRDefault="008D31D9" w:rsidP="000A39E6">
      <w:pPr>
        <w:pStyle w:val="Akapitzlist"/>
        <w:numPr>
          <w:ilvl w:val="1"/>
          <w:numId w:val="3"/>
        </w:numPr>
        <w:jc w:val="both"/>
        <w:rPr>
          <w:rFonts w:ascii="Lato Light" w:hAnsi="Lato Light" w:cs="Lato Light"/>
        </w:rPr>
      </w:pPr>
      <w:r w:rsidRPr="00C96965">
        <w:rPr>
          <w:rFonts w:ascii="Lato Light" w:hAnsi="Lato Light" w:cs="Lato Light"/>
        </w:rPr>
        <w:t xml:space="preserve">OK korzysta z Sieci </w:t>
      </w:r>
      <w:r w:rsidR="00D44549" w:rsidRPr="00C96965">
        <w:rPr>
          <w:rFonts w:ascii="Lato Light" w:hAnsi="Lato Light" w:cs="Lato Light"/>
        </w:rPr>
        <w:t>FS</w:t>
      </w:r>
      <w:r w:rsidRPr="00C96965">
        <w:rPr>
          <w:rFonts w:ascii="Lato Light" w:hAnsi="Lato Light" w:cs="Lato Light"/>
        </w:rPr>
        <w:t xml:space="preserve"> w sposób </w:t>
      </w:r>
      <w:r w:rsidR="00950C2E" w:rsidRPr="00C96965">
        <w:rPr>
          <w:rFonts w:ascii="Lato Light" w:hAnsi="Lato Light" w:cs="Lato Light"/>
        </w:rPr>
        <w:t xml:space="preserve">mogący </w:t>
      </w:r>
      <w:r w:rsidRPr="00C96965">
        <w:rPr>
          <w:rFonts w:ascii="Lato Light" w:hAnsi="Lato Light" w:cs="Lato Light"/>
        </w:rPr>
        <w:t>powod</w:t>
      </w:r>
      <w:r w:rsidR="00950C2E" w:rsidRPr="00C96965">
        <w:rPr>
          <w:rFonts w:ascii="Lato Light" w:hAnsi="Lato Light" w:cs="Lato Light"/>
        </w:rPr>
        <w:t xml:space="preserve">ować </w:t>
      </w:r>
      <w:r w:rsidR="0069298E" w:rsidRPr="00C96965">
        <w:rPr>
          <w:rFonts w:ascii="Lato Light" w:hAnsi="Lato Light" w:cs="Lato Light"/>
        </w:rPr>
        <w:t xml:space="preserve">jej </w:t>
      </w:r>
      <w:r w:rsidR="00816056" w:rsidRPr="00C96965">
        <w:rPr>
          <w:rFonts w:ascii="Lato Light" w:hAnsi="Lato Light" w:cs="Lato Light"/>
        </w:rPr>
        <w:t>zakłócenia lub uszkodzenia</w:t>
      </w:r>
      <w:r w:rsidR="0069298E" w:rsidRPr="00C96965">
        <w:rPr>
          <w:rFonts w:ascii="Lato Light" w:hAnsi="Lato Light" w:cs="Lato Light"/>
        </w:rPr>
        <w:t xml:space="preserve">, albo zakłócenia lub uszkodzenia innej infrastruktury przyłączonej do Sieci </w:t>
      </w:r>
      <w:r w:rsidR="00D44549" w:rsidRPr="00C96965">
        <w:rPr>
          <w:rFonts w:ascii="Lato Light" w:hAnsi="Lato Light" w:cs="Lato Light"/>
        </w:rPr>
        <w:t>FS</w:t>
      </w:r>
      <w:r w:rsidR="0069298E" w:rsidRPr="00C96965">
        <w:rPr>
          <w:rFonts w:ascii="Lato Light" w:hAnsi="Lato Light" w:cs="Lato Light"/>
        </w:rPr>
        <w:t>,</w:t>
      </w:r>
    </w:p>
    <w:p w14:paraId="64325B05" w14:textId="5A6DF8A1" w:rsidR="00387B62" w:rsidRPr="00C96965" w:rsidRDefault="001E4D67" w:rsidP="000A39E6">
      <w:pPr>
        <w:pStyle w:val="Akapitzlist"/>
        <w:numPr>
          <w:ilvl w:val="1"/>
          <w:numId w:val="3"/>
        </w:numPr>
        <w:jc w:val="both"/>
        <w:rPr>
          <w:rFonts w:ascii="Lato Light" w:hAnsi="Lato Light" w:cs="Lato Light"/>
        </w:rPr>
      </w:pPr>
      <w:r w:rsidRPr="00C96965">
        <w:rPr>
          <w:rFonts w:ascii="Lato Light" w:hAnsi="Lato Light" w:cs="Lato Light"/>
        </w:rPr>
        <w:t xml:space="preserve">OK nie korzysta z zamówionej Usługi i Usługa ta nie jest niezbędna </w:t>
      </w:r>
      <w:r w:rsidR="00387B62" w:rsidRPr="00C96965">
        <w:rPr>
          <w:rFonts w:ascii="Lato Light" w:hAnsi="Lato Light" w:cs="Lato Light"/>
        </w:rPr>
        <w:t>OK do prowadzenia działalności telekomunikacyjnej.</w:t>
      </w:r>
    </w:p>
    <w:p w14:paraId="2DEE685C" w14:textId="3CBBCE8A" w:rsidR="00387B62" w:rsidRPr="00C96965" w:rsidRDefault="00387B62" w:rsidP="000A39E6">
      <w:pPr>
        <w:pStyle w:val="Akapitzlist"/>
        <w:numPr>
          <w:ilvl w:val="0"/>
          <w:numId w:val="3"/>
        </w:numPr>
        <w:jc w:val="both"/>
        <w:rPr>
          <w:rFonts w:ascii="Lato Light" w:hAnsi="Lato Light" w:cs="Lato Light"/>
        </w:rPr>
      </w:pPr>
      <w:r w:rsidRPr="00C96965">
        <w:rPr>
          <w:rFonts w:ascii="Lato Light" w:hAnsi="Lato Light" w:cs="Lato Light"/>
        </w:rPr>
        <w:t xml:space="preserve">W zakresie określonym w ust. 3 powyżej, OK przedstawia OSD niezwłocznie, nie później niż w terminie </w:t>
      </w:r>
      <w:r w:rsidR="005E332E" w:rsidRPr="00C96965">
        <w:rPr>
          <w:rFonts w:ascii="Lato Light" w:hAnsi="Lato Light" w:cs="Lato Light"/>
        </w:rPr>
        <w:t>3</w:t>
      </w:r>
      <w:r w:rsidRPr="00C96965">
        <w:rPr>
          <w:rFonts w:ascii="Lato Light" w:hAnsi="Lato Light" w:cs="Lato Light"/>
        </w:rPr>
        <w:t xml:space="preserve"> dni</w:t>
      </w:r>
      <w:r w:rsidR="005E332E" w:rsidRPr="00C96965">
        <w:rPr>
          <w:rFonts w:ascii="Lato Light" w:hAnsi="Lato Light" w:cs="Lato Light"/>
        </w:rPr>
        <w:t>, wszelkie informacje, dowody lub wyjaśnienia związane z przedmiotem kontroli.</w:t>
      </w:r>
    </w:p>
    <w:p w14:paraId="71E33C2B" w14:textId="163F009E" w:rsidR="00C16597" w:rsidRPr="00C96965" w:rsidRDefault="00C16597" w:rsidP="000A39E6">
      <w:pPr>
        <w:pStyle w:val="Akapitzlist"/>
        <w:numPr>
          <w:ilvl w:val="0"/>
          <w:numId w:val="3"/>
        </w:numPr>
        <w:jc w:val="both"/>
        <w:rPr>
          <w:rFonts w:ascii="Lato Light" w:hAnsi="Lato Light" w:cs="Lato Light"/>
        </w:rPr>
      </w:pPr>
      <w:r w:rsidRPr="00C96965">
        <w:rPr>
          <w:rFonts w:ascii="Lato Light" w:hAnsi="Lato Light" w:cs="Lato Light"/>
        </w:rPr>
        <w:t xml:space="preserve">OK zobowiązany jest korzystać z Sieci </w:t>
      </w:r>
      <w:r w:rsidR="00D44549" w:rsidRPr="00C96965">
        <w:rPr>
          <w:rFonts w:ascii="Lato Light" w:hAnsi="Lato Light" w:cs="Lato Light"/>
        </w:rPr>
        <w:t>FS</w:t>
      </w:r>
      <w:r w:rsidRPr="00C96965">
        <w:rPr>
          <w:rFonts w:ascii="Lato Light" w:hAnsi="Lato Light" w:cs="Lato Light"/>
        </w:rPr>
        <w:t xml:space="preserve"> z uwzględnieniem następujących zasad:</w:t>
      </w:r>
    </w:p>
    <w:p w14:paraId="17060590" w14:textId="02DA8D61" w:rsidR="00C16597" w:rsidRPr="00C96965" w:rsidRDefault="00C16597" w:rsidP="000A39E6">
      <w:pPr>
        <w:pStyle w:val="Akapitzlist"/>
        <w:numPr>
          <w:ilvl w:val="1"/>
          <w:numId w:val="3"/>
        </w:numPr>
        <w:jc w:val="both"/>
        <w:rPr>
          <w:rFonts w:ascii="Lato Light" w:hAnsi="Lato Light" w:cs="Lato Light"/>
        </w:rPr>
      </w:pPr>
      <w:r w:rsidRPr="00C96965">
        <w:rPr>
          <w:rFonts w:ascii="Lato Light" w:hAnsi="Lato Light" w:cs="Lato Light"/>
        </w:rPr>
        <w:t xml:space="preserve">OK wykonuje wszelkie prace związane z korzystaniem z Usług świadczonych przez OSD na podstawie Umowy w taki sposób, by nie powodować zakłóceń lub uszkodzeń w Sieci </w:t>
      </w:r>
      <w:r w:rsidR="00D44549" w:rsidRPr="00C96965">
        <w:rPr>
          <w:rFonts w:ascii="Lato Light" w:hAnsi="Lato Light" w:cs="Lato Light"/>
        </w:rPr>
        <w:t>FS</w:t>
      </w:r>
      <w:r w:rsidRPr="00C96965">
        <w:rPr>
          <w:rFonts w:ascii="Lato Light" w:hAnsi="Lato Light" w:cs="Lato Light"/>
        </w:rPr>
        <w:t xml:space="preserve"> lub u innych użytkowników Sieci </w:t>
      </w:r>
      <w:r w:rsidR="00D44549" w:rsidRPr="00C96965">
        <w:rPr>
          <w:rFonts w:ascii="Lato Light" w:hAnsi="Lato Light" w:cs="Lato Light"/>
        </w:rPr>
        <w:t>FS</w:t>
      </w:r>
      <w:r w:rsidRPr="00C96965">
        <w:rPr>
          <w:rFonts w:ascii="Lato Light" w:hAnsi="Lato Light" w:cs="Lato Light"/>
        </w:rPr>
        <w:t>.</w:t>
      </w:r>
    </w:p>
    <w:p w14:paraId="1BA3BD74" w14:textId="4B8109D1" w:rsidR="00A5104D" w:rsidRPr="00C96965" w:rsidRDefault="00A5104D" w:rsidP="000A39E6">
      <w:pPr>
        <w:pStyle w:val="Akapitzlist"/>
        <w:numPr>
          <w:ilvl w:val="1"/>
          <w:numId w:val="3"/>
        </w:numPr>
        <w:jc w:val="both"/>
        <w:rPr>
          <w:rFonts w:ascii="Lato Light" w:hAnsi="Lato Light" w:cs="Lato Light"/>
        </w:rPr>
      </w:pPr>
      <w:r w:rsidRPr="00C96965">
        <w:rPr>
          <w:rFonts w:ascii="Lato Light" w:hAnsi="Lato Light" w:cs="Lato Light"/>
        </w:rPr>
        <w:t xml:space="preserve">OK nie może bez uprzedniej, pisemnej zgody OSD wykonywać istotnych zmian lub przeróbek w zakresie Sieci </w:t>
      </w:r>
      <w:r w:rsidR="00D44549" w:rsidRPr="00C96965">
        <w:rPr>
          <w:rFonts w:ascii="Lato Light" w:hAnsi="Lato Light" w:cs="Lato Light"/>
        </w:rPr>
        <w:t>FS</w:t>
      </w:r>
      <w:r w:rsidRPr="00C96965">
        <w:rPr>
          <w:rFonts w:ascii="Lato Light" w:hAnsi="Lato Light" w:cs="Lato Light"/>
        </w:rPr>
        <w:t>, ani innej infrastruktury udostępnionej mu na podstawie Umowy.</w:t>
      </w:r>
    </w:p>
    <w:p w14:paraId="7293736B" w14:textId="4AC3A9ED" w:rsidR="007471B3" w:rsidRPr="00C96965" w:rsidRDefault="00EE2959" w:rsidP="000A39E6">
      <w:pPr>
        <w:pStyle w:val="Akapitzlist"/>
        <w:numPr>
          <w:ilvl w:val="0"/>
          <w:numId w:val="3"/>
        </w:numPr>
        <w:jc w:val="both"/>
        <w:rPr>
          <w:rFonts w:ascii="Lato Light" w:hAnsi="Lato Light" w:cs="Lato Light"/>
        </w:rPr>
      </w:pPr>
      <w:r w:rsidRPr="00C96965">
        <w:rPr>
          <w:rFonts w:ascii="Lato Light" w:hAnsi="Lato Light" w:cs="Lato Light"/>
        </w:rPr>
        <w:t xml:space="preserve">OK informuje OSD o wszelkich zdarzeniach mogących mieć wpływ na funkcjonowanie Sieci </w:t>
      </w:r>
      <w:r w:rsidR="00D44549" w:rsidRPr="00C96965">
        <w:rPr>
          <w:rFonts w:ascii="Lato Light" w:hAnsi="Lato Light" w:cs="Lato Light"/>
        </w:rPr>
        <w:t>FS</w:t>
      </w:r>
      <w:r w:rsidRPr="00C96965">
        <w:rPr>
          <w:rFonts w:ascii="Lato Light" w:hAnsi="Lato Light" w:cs="Lato Light"/>
        </w:rPr>
        <w:t xml:space="preserve"> lub </w:t>
      </w:r>
      <w:r w:rsidR="007471B3" w:rsidRPr="00C96965">
        <w:rPr>
          <w:rFonts w:ascii="Lato Light" w:hAnsi="Lato Light" w:cs="Lato Light"/>
        </w:rPr>
        <w:t>innej infrastruktury udostępnionej na podstawie Umowy</w:t>
      </w:r>
      <w:r w:rsidRPr="00C96965">
        <w:rPr>
          <w:rFonts w:ascii="Lato Light" w:hAnsi="Lato Light" w:cs="Lato Light"/>
        </w:rPr>
        <w:t xml:space="preserve">, w tym na ich integralność lub na jakość </w:t>
      </w:r>
      <w:r w:rsidR="007471B3" w:rsidRPr="00C96965">
        <w:rPr>
          <w:rFonts w:ascii="Lato Light" w:hAnsi="Lato Light" w:cs="Lato Light"/>
        </w:rPr>
        <w:t>świadczonych w niej usług</w:t>
      </w:r>
      <w:r w:rsidRPr="00C96965">
        <w:rPr>
          <w:rFonts w:ascii="Lato Light" w:hAnsi="Lato Light" w:cs="Lato Light"/>
        </w:rPr>
        <w:t>.</w:t>
      </w:r>
    </w:p>
    <w:p w14:paraId="760C6C9F" w14:textId="02D0C34B" w:rsidR="005E332E" w:rsidRPr="00C96965" w:rsidRDefault="00BE2013" w:rsidP="001F7536">
      <w:pPr>
        <w:pStyle w:val="Nagwek2"/>
        <w:rPr>
          <w:rFonts w:ascii="Lato Light" w:hAnsi="Lato Light" w:cs="Lato Light"/>
        </w:rPr>
      </w:pPr>
      <w:bookmarkStart w:id="7" w:name="_Toc183717717"/>
      <w:r w:rsidRPr="00C96965">
        <w:rPr>
          <w:rFonts w:ascii="Lato Light" w:hAnsi="Lato Light" w:cs="Lato Light"/>
        </w:rPr>
        <w:t>II.</w:t>
      </w:r>
      <w:r w:rsidR="00A50A31" w:rsidRPr="00C96965">
        <w:rPr>
          <w:rFonts w:ascii="Lato Light" w:hAnsi="Lato Light" w:cs="Lato Light"/>
        </w:rPr>
        <w:t xml:space="preserve"> </w:t>
      </w:r>
      <w:r w:rsidR="001B57F1" w:rsidRPr="00C96965">
        <w:rPr>
          <w:rFonts w:ascii="Lato Light" w:hAnsi="Lato Light" w:cs="Lato Light"/>
        </w:rPr>
        <w:t>Informacje</w:t>
      </w:r>
      <w:bookmarkEnd w:id="7"/>
      <w:r w:rsidR="00A50A31" w:rsidRPr="00C96965">
        <w:rPr>
          <w:rFonts w:ascii="Lato Light" w:hAnsi="Lato Light" w:cs="Lato Light"/>
        </w:rPr>
        <w:t xml:space="preserve"> </w:t>
      </w:r>
    </w:p>
    <w:p w14:paraId="0D761DB8" w14:textId="7DAB5369" w:rsidR="0009690F" w:rsidRPr="00C96965" w:rsidRDefault="006006D2" w:rsidP="0009690F">
      <w:pPr>
        <w:pStyle w:val="Nagwek3"/>
        <w:rPr>
          <w:rFonts w:ascii="Lato Light" w:hAnsi="Lato Light" w:cs="Lato Light"/>
        </w:rPr>
      </w:pPr>
      <w:bookmarkStart w:id="8" w:name="_Toc183717718"/>
      <w:r w:rsidRPr="00C96965">
        <w:rPr>
          <w:rFonts w:ascii="Lato Light" w:hAnsi="Lato Light" w:cs="Lato Light"/>
        </w:rPr>
        <w:t xml:space="preserve">§6. </w:t>
      </w:r>
      <w:r w:rsidR="0009690F" w:rsidRPr="00C96965">
        <w:rPr>
          <w:rFonts w:ascii="Lato Light" w:hAnsi="Lato Light" w:cs="Lato Light"/>
        </w:rPr>
        <w:t>System Komunikacyjny</w:t>
      </w:r>
      <w:bookmarkEnd w:id="8"/>
    </w:p>
    <w:p w14:paraId="5D0A7A07" w14:textId="35856C16" w:rsidR="0009690F" w:rsidRPr="00C96965" w:rsidRDefault="0009690F" w:rsidP="00FB71E7">
      <w:pPr>
        <w:pStyle w:val="Akapitzlist"/>
        <w:numPr>
          <w:ilvl w:val="0"/>
          <w:numId w:val="12"/>
        </w:numPr>
        <w:jc w:val="both"/>
        <w:rPr>
          <w:rFonts w:ascii="Lato Light" w:hAnsi="Lato Light" w:cs="Lato Light"/>
        </w:rPr>
      </w:pPr>
      <w:r w:rsidRPr="00C96965">
        <w:rPr>
          <w:rFonts w:ascii="Lato Light" w:hAnsi="Lato Light" w:cs="Lato Light"/>
        </w:rPr>
        <w:t>OSD umożliwia nieodpłatnie komunikację z OK poprzez</w:t>
      </w:r>
      <w:r w:rsidR="00B201A0" w:rsidRPr="00C96965">
        <w:rPr>
          <w:rFonts w:ascii="Lato Light" w:hAnsi="Lato Light" w:cs="Lato Light"/>
        </w:rPr>
        <w:t xml:space="preserve"> </w:t>
      </w:r>
      <w:r w:rsidRPr="00C96965">
        <w:rPr>
          <w:rFonts w:ascii="Lato Light" w:hAnsi="Lato Light" w:cs="Lato Light"/>
        </w:rPr>
        <w:t>SK,</w:t>
      </w:r>
      <w:r w:rsidR="00B201A0" w:rsidRPr="00C96965">
        <w:rPr>
          <w:rFonts w:ascii="Lato Light" w:hAnsi="Lato Light" w:cs="Lato Light"/>
        </w:rPr>
        <w:t xml:space="preserve"> na który składa s</w:t>
      </w:r>
      <w:r w:rsidR="000F64E4" w:rsidRPr="00C96965">
        <w:rPr>
          <w:rFonts w:ascii="Lato Light" w:hAnsi="Lato Light" w:cs="Lato Light"/>
        </w:rPr>
        <w:t>ię:</w:t>
      </w:r>
    </w:p>
    <w:p w14:paraId="6F1A44A7" w14:textId="3897150B" w:rsidR="000F64E4" w:rsidRPr="00C96965" w:rsidRDefault="000F64E4" w:rsidP="00FB71E7">
      <w:pPr>
        <w:pStyle w:val="Akapitzlist"/>
        <w:numPr>
          <w:ilvl w:val="1"/>
          <w:numId w:val="12"/>
        </w:numPr>
        <w:jc w:val="both"/>
        <w:rPr>
          <w:rFonts w:ascii="Lato Light" w:hAnsi="Lato Light" w:cs="Lato Light"/>
        </w:rPr>
      </w:pPr>
      <w:r w:rsidRPr="00C96965">
        <w:rPr>
          <w:rFonts w:ascii="Lato Light" w:hAnsi="Lato Light" w:cs="Lato Light"/>
        </w:rPr>
        <w:t xml:space="preserve">kanał główny, w postaci skrzynki mailowej pod adresem: </w:t>
      </w:r>
      <w:r w:rsidR="00333815" w:rsidRPr="00C96965">
        <w:rPr>
          <w:rFonts w:ascii="Lato Light" w:hAnsi="Lato Light" w:cs="Lato Light"/>
        </w:rPr>
        <w:t xml:space="preserve">hurt@kamnet.pl </w:t>
      </w:r>
      <w:r w:rsidRPr="00C96965">
        <w:rPr>
          <w:rFonts w:ascii="Lato Light" w:hAnsi="Lato Light" w:cs="Lato Light"/>
        </w:rPr>
        <w:t>;</w:t>
      </w:r>
    </w:p>
    <w:p w14:paraId="75F838FA" w14:textId="36BF8DB4" w:rsidR="0009690F" w:rsidRPr="00C96965" w:rsidRDefault="000F64E4" w:rsidP="00FB71E7">
      <w:pPr>
        <w:pStyle w:val="Akapitzlist"/>
        <w:numPr>
          <w:ilvl w:val="1"/>
          <w:numId w:val="12"/>
        </w:numPr>
        <w:jc w:val="both"/>
        <w:rPr>
          <w:rFonts w:ascii="Lato Light" w:hAnsi="Lato Light" w:cs="Lato Light"/>
        </w:rPr>
      </w:pPr>
      <w:r w:rsidRPr="00C96965">
        <w:rPr>
          <w:rFonts w:ascii="Lato Light" w:hAnsi="Lato Light" w:cs="Lato Light"/>
        </w:rPr>
        <w:lastRenderedPageBreak/>
        <w:t xml:space="preserve">Kanał Awaryjny, dostępny </w:t>
      </w:r>
      <w:r w:rsidR="0009690F" w:rsidRPr="00C96965">
        <w:rPr>
          <w:rFonts w:ascii="Lato Light" w:hAnsi="Lato Light" w:cs="Lato Light"/>
        </w:rPr>
        <w:t xml:space="preserve">w przypadku braku możliwości skorzystania z </w:t>
      </w:r>
      <w:r w:rsidRPr="00C96965">
        <w:rPr>
          <w:rFonts w:ascii="Lato Light" w:hAnsi="Lato Light" w:cs="Lato Light"/>
        </w:rPr>
        <w:t xml:space="preserve">kanału głównego </w:t>
      </w:r>
      <w:r w:rsidR="0009690F" w:rsidRPr="00C96965">
        <w:rPr>
          <w:rFonts w:ascii="Lato Light" w:hAnsi="Lato Light" w:cs="Lato Light"/>
        </w:rPr>
        <w:t>SK z przyczyn technicznych</w:t>
      </w:r>
      <w:r w:rsidR="00FB71E7" w:rsidRPr="00C96965">
        <w:rPr>
          <w:rFonts w:ascii="Lato Light" w:hAnsi="Lato Light" w:cs="Lato Light"/>
        </w:rPr>
        <w:t xml:space="preserve">, w postaci skrzynki mailowej pod adresem </w:t>
      </w:r>
      <w:r w:rsidR="00333815" w:rsidRPr="00C96965">
        <w:rPr>
          <w:rFonts w:ascii="Lato Light" w:hAnsi="Lato Light" w:cs="Lato Light"/>
        </w:rPr>
        <w:t xml:space="preserve">hurt@hurt.kamnet.pl </w:t>
      </w:r>
      <w:r w:rsidR="00FB71E7" w:rsidRPr="00C96965">
        <w:rPr>
          <w:rFonts w:ascii="Lato Light" w:hAnsi="Lato Light" w:cs="Lato Light"/>
        </w:rPr>
        <w:t>.</w:t>
      </w:r>
    </w:p>
    <w:p w14:paraId="4EAED83D" w14:textId="2CE662F0" w:rsidR="0009690F" w:rsidRPr="00C96965" w:rsidRDefault="0009690F" w:rsidP="00FB71E7">
      <w:pPr>
        <w:pStyle w:val="Akapitzlist"/>
        <w:numPr>
          <w:ilvl w:val="0"/>
          <w:numId w:val="12"/>
        </w:numPr>
        <w:jc w:val="both"/>
        <w:rPr>
          <w:rFonts w:ascii="Lato Light" w:hAnsi="Lato Light" w:cs="Lato Light"/>
        </w:rPr>
      </w:pPr>
      <w:r w:rsidRPr="00C96965">
        <w:rPr>
          <w:rFonts w:ascii="Lato Light" w:hAnsi="Lato Light" w:cs="Lato Light"/>
        </w:rPr>
        <w:t>Komunikacja pomiędzy OSD i OK będzie realizowana w oparciu o SK, z uwzględnieniem przypadków, gdy przepisy prawa wymagają zachowania formy pisemnej</w:t>
      </w:r>
      <w:r w:rsidR="00FB71E7" w:rsidRPr="00C96965">
        <w:rPr>
          <w:rFonts w:ascii="Lato Light" w:hAnsi="Lato Light" w:cs="Lato Light"/>
        </w:rPr>
        <w:t xml:space="preserve"> lub innej formy szczególnej</w:t>
      </w:r>
      <w:r w:rsidRPr="00C96965">
        <w:rPr>
          <w:rFonts w:ascii="Lato Light" w:hAnsi="Lato Light" w:cs="Lato Light"/>
        </w:rPr>
        <w:t xml:space="preserve">. </w:t>
      </w:r>
    </w:p>
    <w:p w14:paraId="24AA7B19" w14:textId="77777777" w:rsidR="0009690F" w:rsidRPr="00C96965" w:rsidRDefault="0009690F" w:rsidP="00FB71E7">
      <w:pPr>
        <w:pStyle w:val="Akapitzlist"/>
        <w:numPr>
          <w:ilvl w:val="0"/>
          <w:numId w:val="12"/>
        </w:numPr>
        <w:jc w:val="both"/>
        <w:rPr>
          <w:rFonts w:ascii="Lato Light" w:hAnsi="Lato Light" w:cs="Lato Light"/>
        </w:rPr>
      </w:pPr>
      <w:r w:rsidRPr="00C96965">
        <w:rPr>
          <w:rFonts w:ascii="Lato Light" w:hAnsi="Lato Light" w:cs="Lato Light"/>
        </w:rPr>
        <w:t xml:space="preserve">OSD udostępnia za pośrednictwem SK następujące funkcjonalności: </w:t>
      </w:r>
    </w:p>
    <w:p w14:paraId="3B4126E1" w14:textId="77777777" w:rsidR="0009690F" w:rsidRPr="00C96965" w:rsidRDefault="0009690F" w:rsidP="00FB71E7">
      <w:pPr>
        <w:pStyle w:val="Akapitzlist"/>
        <w:numPr>
          <w:ilvl w:val="1"/>
          <w:numId w:val="12"/>
        </w:numPr>
        <w:jc w:val="both"/>
        <w:rPr>
          <w:rFonts w:ascii="Lato Light" w:hAnsi="Lato Light" w:cs="Lato Light"/>
        </w:rPr>
      </w:pPr>
      <w:r w:rsidRPr="00C96965">
        <w:rPr>
          <w:rFonts w:ascii="Lato Light" w:hAnsi="Lato Light" w:cs="Lato Light"/>
        </w:rPr>
        <w:t>dostęp do aktualnych Informacji ogólnych,</w:t>
      </w:r>
    </w:p>
    <w:p w14:paraId="4D7D5370" w14:textId="77777777" w:rsidR="0009690F" w:rsidRPr="00C96965" w:rsidRDefault="0009690F" w:rsidP="00FB71E7">
      <w:pPr>
        <w:pStyle w:val="Akapitzlist"/>
        <w:numPr>
          <w:ilvl w:val="1"/>
          <w:numId w:val="12"/>
        </w:numPr>
        <w:jc w:val="both"/>
        <w:rPr>
          <w:rFonts w:ascii="Lato Light" w:hAnsi="Lato Light" w:cs="Lato Light"/>
        </w:rPr>
      </w:pPr>
      <w:r w:rsidRPr="00C96965">
        <w:rPr>
          <w:rFonts w:ascii="Lato Light" w:hAnsi="Lato Light" w:cs="Lato Light"/>
        </w:rPr>
        <w:t xml:space="preserve">terminową obsługę Usług, w szczególności w zakresie: </w:t>
      </w:r>
    </w:p>
    <w:p w14:paraId="5BF6D763" w14:textId="77777777" w:rsidR="0009690F" w:rsidRPr="00C96965" w:rsidRDefault="0009690F" w:rsidP="00FB71E7">
      <w:pPr>
        <w:pStyle w:val="Akapitzlist"/>
        <w:numPr>
          <w:ilvl w:val="2"/>
          <w:numId w:val="12"/>
        </w:numPr>
        <w:jc w:val="both"/>
        <w:rPr>
          <w:rFonts w:ascii="Lato Light" w:hAnsi="Lato Light" w:cs="Lato Light"/>
        </w:rPr>
      </w:pPr>
      <w:r w:rsidRPr="00C96965">
        <w:rPr>
          <w:rFonts w:ascii="Lato Light" w:hAnsi="Lato Light" w:cs="Lato Light"/>
        </w:rPr>
        <w:t xml:space="preserve">składania i rozpatrywania Zamówień na Usługę, </w:t>
      </w:r>
    </w:p>
    <w:p w14:paraId="27B1D9CB" w14:textId="77777777" w:rsidR="0009690F" w:rsidRPr="00C96965" w:rsidRDefault="0009690F" w:rsidP="00FB71E7">
      <w:pPr>
        <w:pStyle w:val="Akapitzlist"/>
        <w:numPr>
          <w:ilvl w:val="2"/>
          <w:numId w:val="12"/>
        </w:numPr>
        <w:jc w:val="both"/>
        <w:rPr>
          <w:rFonts w:ascii="Lato Light" w:hAnsi="Lato Light" w:cs="Lato Light"/>
        </w:rPr>
      </w:pPr>
      <w:r w:rsidRPr="00C96965">
        <w:rPr>
          <w:rFonts w:ascii="Lato Light" w:hAnsi="Lato Light" w:cs="Lato Light"/>
        </w:rPr>
        <w:t xml:space="preserve">zgłaszania i obsługi reklamacji, Awarii, Nadzoru, Prac planowych na Infrastrukturze pasywnej i Działań utrzymaniowych, </w:t>
      </w:r>
    </w:p>
    <w:p w14:paraId="6CFCF8A4" w14:textId="77777777" w:rsidR="0009690F" w:rsidRPr="00C96965" w:rsidRDefault="0009690F" w:rsidP="00FB71E7">
      <w:pPr>
        <w:pStyle w:val="Akapitzlist"/>
        <w:numPr>
          <w:ilvl w:val="2"/>
          <w:numId w:val="12"/>
        </w:numPr>
        <w:jc w:val="both"/>
        <w:rPr>
          <w:rFonts w:ascii="Lato Light" w:hAnsi="Lato Light" w:cs="Lato Light"/>
        </w:rPr>
      </w:pPr>
      <w:r w:rsidRPr="00C96965">
        <w:rPr>
          <w:rFonts w:ascii="Lato Light" w:hAnsi="Lato Light" w:cs="Lato Light"/>
        </w:rPr>
        <w:t xml:space="preserve">dostęp do formularzy i wzorów dokumentów określonych przez OSD, w szczególności zamówień na Usługę i zgłoszeń, o których mowa w </w:t>
      </w:r>
      <w:proofErr w:type="spellStart"/>
      <w:r w:rsidRPr="00C96965">
        <w:rPr>
          <w:rFonts w:ascii="Lato Light" w:hAnsi="Lato Light" w:cs="Lato Light"/>
        </w:rPr>
        <w:t>ppkt</w:t>
      </w:r>
      <w:proofErr w:type="spellEnd"/>
      <w:r w:rsidRPr="00C96965">
        <w:rPr>
          <w:rFonts w:ascii="Lato Light" w:hAnsi="Lato Light" w:cs="Lato Light"/>
        </w:rPr>
        <w:t xml:space="preserve"> ii. powyżej, </w:t>
      </w:r>
    </w:p>
    <w:p w14:paraId="52F49E9F" w14:textId="6AD78EB0" w:rsidR="0009690F" w:rsidRPr="00C96965" w:rsidRDefault="0009690F" w:rsidP="00FB71E7">
      <w:pPr>
        <w:pStyle w:val="Akapitzlist"/>
        <w:numPr>
          <w:ilvl w:val="2"/>
          <w:numId w:val="12"/>
        </w:numPr>
        <w:jc w:val="both"/>
        <w:rPr>
          <w:rFonts w:ascii="Lato Light" w:hAnsi="Lato Light" w:cs="Lato Light"/>
        </w:rPr>
      </w:pPr>
      <w:r w:rsidRPr="00C96965">
        <w:rPr>
          <w:rFonts w:ascii="Lato Light" w:hAnsi="Lato Light" w:cs="Lato Light"/>
        </w:rPr>
        <w:t>przesyłanie innych dokumentów i korespondencji w wersji elektronicznej.</w:t>
      </w:r>
    </w:p>
    <w:p w14:paraId="5E3973CB" w14:textId="3CC9E8EF" w:rsidR="001F7536" w:rsidRPr="00C96965" w:rsidRDefault="00C57A04" w:rsidP="001F7536">
      <w:pPr>
        <w:pStyle w:val="Nagwek3"/>
        <w:rPr>
          <w:rFonts w:ascii="Lato Light" w:hAnsi="Lato Light" w:cs="Lato Light"/>
        </w:rPr>
      </w:pPr>
      <w:bookmarkStart w:id="9" w:name="_Toc183717719"/>
      <w:r w:rsidRPr="00C96965">
        <w:rPr>
          <w:rFonts w:ascii="Lato Light" w:hAnsi="Lato Light" w:cs="Lato Light"/>
        </w:rPr>
        <w:t xml:space="preserve">§7. </w:t>
      </w:r>
      <w:r w:rsidR="001F7536" w:rsidRPr="00C96965">
        <w:rPr>
          <w:rFonts w:ascii="Lato Light" w:hAnsi="Lato Light" w:cs="Lato Light"/>
        </w:rPr>
        <w:t>Informacje ogólne</w:t>
      </w:r>
      <w:bookmarkEnd w:id="9"/>
    </w:p>
    <w:p w14:paraId="0179256A" w14:textId="1050956F" w:rsidR="00EA5EE6" w:rsidRPr="00C96965" w:rsidRDefault="006D672A" w:rsidP="00C20DA4">
      <w:pPr>
        <w:pStyle w:val="Akapitzlist"/>
        <w:numPr>
          <w:ilvl w:val="0"/>
          <w:numId w:val="6"/>
        </w:numPr>
        <w:jc w:val="both"/>
        <w:rPr>
          <w:rFonts w:ascii="Lato Light" w:hAnsi="Lato Light" w:cs="Lato Light"/>
        </w:rPr>
      </w:pPr>
      <w:r w:rsidRPr="00C96965">
        <w:rPr>
          <w:rFonts w:ascii="Lato Light" w:hAnsi="Lato Light" w:cs="Lato Light"/>
        </w:rPr>
        <w:t xml:space="preserve">Informacje ogólne, niezbędne do </w:t>
      </w:r>
      <w:r w:rsidR="00A50A31" w:rsidRPr="00C96965">
        <w:rPr>
          <w:rFonts w:ascii="Lato Light" w:hAnsi="Lato Light" w:cs="Lato Light"/>
        </w:rPr>
        <w:t xml:space="preserve">złożenia Zamówienia na </w:t>
      </w:r>
      <w:r w:rsidRPr="00C96965">
        <w:rPr>
          <w:rFonts w:ascii="Lato Light" w:hAnsi="Lato Light" w:cs="Lato Light"/>
        </w:rPr>
        <w:t>Usług</w:t>
      </w:r>
      <w:r w:rsidR="00A50A31" w:rsidRPr="00C96965">
        <w:rPr>
          <w:rFonts w:ascii="Lato Light" w:hAnsi="Lato Light" w:cs="Lato Light"/>
        </w:rPr>
        <w:t>ę</w:t>
      </w:r>
      <w:r w:rsidRPr="00C96965">
        <w:rPr>
          <w:rFonts w:ascii="Lato Light" w:hAnsi="Lato Light" w:cs="Lato Light"/>
        </w:rPr>
        <w:t>, obejmują</w:t>
      </w:r>
      <w:r w:rsidR="00C20DA4" w:rsidRPr="00C96965">
        <w:rPr>
          <w:rFonts w:ascii="Lato Light" w:hAnsi="Lato Light" w:cs="Lato Light"/>
        </w:rPr>
        <w:t xml:space="preserve"> </w:t>
      </w:r>
      <w:r w:rsidR="00EA5EE6" w:rsidRPr="00C96965">
        <w:rPr>
          <w:rFonts w:ascii="Lato Light" w:hAnsi="Lato Light" w:cs="Lato Light"/>
        </w:rPr>
        <w:t>obsługiwan</w:t>
      </w:r>
      <w:r w:rsidR="00FA7B98" w:rsidRPr="00C96965">
        <w:rPr>
          <w:rFonts w:ascii="Lato Light" w:hAnsi="Lato Light" w:cs="Lato Light"/>
        </w:rPr>
        <w:t>y</w:t>
      </w:r>
      <w:r w:rsidR="00EA5EE6" w:rsidRPr="00C96965">
        <w:rPr>
          <w:rFonts w:ascii="Lato Light" w:hAnsi="Lato Light" w:cs="Lato Light"/>
        </w:rPr>
        <w:t xml:space="preserve"> obszar geograficzn</w:t>
      </w:r>
      <w:r w:rsidR="00FA7B98" w:rsidRPr="00C96965">
        <w:rPr>
          <w:rFonts w:ascii="Lato Light" w:hAnsi="Lato Light" w:cs="Lato Light"/>
        </w:rPr>
        <w:t>y</w:t>
      </w:r>
      <w:r w:rsidR="00EA5EE6" w:rsidRPr="00C96965">
        <w:rPr>
          <w:rFonts w:ascii="Lato Light" w:hAnsi="Lato Light" w:cs="Lato Light"/>
        </w:rPr>
        <w:t xml:space="preserve"> </w:t>
      </w:r>
      <w:r w:rsidR="00FA7B98" w:rsidRPr="00C96965">
        <w:rPr>
          <w:rFonts w:ascii="Lato Light" w:hAnsi="Lato Light" w:cs="Lato Light"/>
        </w:rPr>
        <w:t>tj.</w:t>
      </w:r>
      <w:r w:rsidR="00EA5EE6" w:rsidRPr="00C96965">
        <w:rPr>
          <w:rFonts w:ascii="Lato Light" w:hAnsi="Lato Light" w:cs="Lato Light"/>
        </w:rPr>
        <w:t xml:space="preserve"> </w:t>
      </w:r>
      <w:r w:rsidR="00FA7B98" w:rsidRPr="00C96965">
        <w:rPr>
          <w:rFonts w:ascii="Lato Light" w:hAnsi="Lato Light" w:cs="Lato Light"/>
        </w:rPr>
        <w:t xml:space="preserve">listę </w:t>
      </w:r>
      <w:r w:rsidR="00EA5EE6" w:rsidRPr="00C96965">
        <w:rPr>
          <w:rFonts w:ascii="Lato Light" w:hAnsi="Lato Light" w:cs="Lato Light"/>
        </w:rPr>
        <w:t xml:space="preserve">PA w zasięgu Sieci </w:t>
      </w:r>
      <w:r w:rsidR="00D44549" w:rsidRPr="00C96965">
        <w:rPr>
          <w:rFonts w:ascii="Lato Light" w:hAnsi="Lato Light" w:cs="Lato Light"/>
        </w:rPr>
        <w:t>FS</w:t>
      </w:r>
      <w:r w:rsidR="00C20DA4" w:rsidRPr="00C96965">
        <w:rPr>
          <w:rFonts w:ascii="Lato Light" w:hAnsi="Lato Light" w:cs="Lato Light"/>
        </w:rPr>
        <w:t xml:space="preserve"> oraz dane o PDU dla usług BSA i LLU.</w:t>
      </w:r>
    </w:p>
    <w:p w14:paraId="3246FF77" w14:textId="5406B577" w:rsidR="001F7536" w:rsidRPr="00C96965" w:rsidRDefault="00640BF1" w:rsidP="00C57A04">
      <w:pPr>
        <w:pStyle w:val="Akapitzlist"/>
        <w:numPr>
          <w:ilvl w:val="0"/>
          <w:numId w:val="6"/>
        </w:numPr>
        <w:jc w:val="both"/>
        <w:rPr>
          <w:rFonts w:ascii="Lato Light" w:hAnsi="Lato Light" w:cs="Lato Light"/>
        </w:rPr>
      </w:pPr>
      <w:r w:rsidRPr="00C96965">
        <w:rPr>
          <w:rFonts w:ascii="Lato Light" w:hAnsi="Lato Light" w:cs="Lato Light"/>
        </w:rPr>
        <w:t xml:space="preserve">Informacje ogólne </w:t>
      </w:r>
      <w:r w:rsidR="00C81676" w:rsidRPr="00C96965">
        <w:rPr>
          <w:rFonts w:ascii="Lato Light" w:hAnsi="Lato Light" w:cs="Lato Light"/>
        </w:rPr>
        <w:t xml:space="preserve">wskazane w </w:t>
      </w:r>
      <w:r w:rsidR="00A50A31" w:rsidRPr="00C96965">
        <w:rPr>
          <w:rFonts w:ascii="Lato Light" w:hAnsi="Lato Light" w:cs="Lato Light"/>
        </w:rPr>
        <w:t xml:space="preserve">ust. </w:t>
      </w:r>
      <w:r w:rsidR="00C81676" w:rsidRPr="00C96965">
        <w:rPr>
          <w:rFonts w:ascii="Lato Light" w:hAnsi="Lato Light" w:cs="Lato Light"/>
        </w:rPr>
        <w:t xml:space="preserve">1 </w:t>
      </w:r>
      <w:r w:rsidRPr="00C96965">
        <w:rPr>
          <w:rFonts w:ascii="Lato Light" w:hAnsi="Lato Light" w:cs="Lato Light"/>
        </w:rPr>
        <w:t>udostępniane są</w:t>
      </w:r>
      <w:r w:rsidR="001B0A5A" w:rsidRPr="00C96965">
        <w:rPr>
          <w:rFonts w:ascii="Lato Light" w:hAnsi="Lato Light" w:cs="Lato Light"/>
        </w:rPr>
        <w:t xml:space="preserve"> przed </w:t>
      </w:r>
      <w:r w:rsidR="00717907" w:rsidRPr="00C96965">
        <w:rPr>
          <w:rFonts w:ascii="Lato Light" w:hAnsi="Lato Light" w:cs="Lato Light"/>
        </w:rPr>
        <w:t xml:space="preserve">rozpoczęciem świadczenia Usług w Sieci </w:t>
      </w:r>
      <w:r w:rsidR="00D44549" w:rsidRPr="00C96965">
        <w:rPr>
          <w:rFonts w:ascii="Lato Light" w:hAnsi="Lato Light" w:cs="Lato Light"/>
        </w:rPr>
        <w:t>FS</w:t>
      </w:r>
      <w:r w:rsidRPr="00C96965">
        <w:rPr>
          <w:rFonts w:ascii="Lato Light" w:hAnsi="Lato Light" w:cs="Lato Light"/>
        </w:rPr>
        <w:t xml:space="preserve"> </w:t>
      </w:r>
      <w:r w:rsidR="00A021BC" w:rsidRPr="00C96965">
        <w:rPr>
          <w:rFonts w:ascii="Lato Light" w:hAnsi="Lato Light" w:cs="Lato Light"/>
        </w:rPr>
        <w:t xml:space="preserve">lub usług detalicznych na rzecz abonentów </w:t>
      </w:r>
      <w:r w:rsidR="005C665E" w:rsidRPr="00C96965">
        <w:rPr>
          <w:rFonts w:ascii="Lato Light" w:hAnsi="Lato Light" w:cs="Lato Light"/>
        </w:rPr>
        <w:t xml:space="preserve">w PA pozostających w zasięgu Sieci </w:t>
      </w:r>
      <w:r w:rsidR="00D44549" w:rsidRPr="00C96965">
        <w:rPr>
          <w:rFonts w:ascii="Lato Light" w:hAnsi="Lato Light" w:cs="Lato Light"/>
        </w:rPr>
        <w:t>FS</w:t>
      </w:r>
      <w:r w:rsidR="005C665E" w:rsidRPr="00C96965">
        <w:rPr>
          <w:rFonts w:ascii="Lato Light" w:hAnsi="Lato Light" w:cs="Lato Light"/>
        </w:rPr>
        <w:t xml:space="preserve">, </w:t>
      </w:r>
      <w:r w:rsidRPr="00C96965">
        <w:rPr>
          <w:rFonts w:ascii="Lato Light" w:hAnsi="Lato Light" w:cs="Lato Light"/>
        </w:rPr>
        <w:t>za pomocą:</w:t>
      </w:r>
    </w:p>
    <w:p w14:paraId="54BB8880" w14:textId="206C7431" w:rsidR="00640BF1" w:rsidRPr="00C96965" w:rsidRDefault="00B55806" w:rsidP="00C57A04">
      <w:pPr>
        <w:pStyle w:val="Akapitzlist"/>
        <w:numPr>
          <w:ilvl w:val="1"/>
          <w:numId w:val="6"/>
        </w:numPr>
        <w:jc w:val="both"/>
        <w:rPr>
          <w:rFonts w:ascii="Lato Light" w:hAnsi="Lato Light" w:cs="Lato Light"/>
        </w:rPr>
      </w:pPr>
      <w:r w:rsidRPr="00C96965">
        <w:rPr>
          <w:rFonts w:ascii="Lato Light" w:hAnsi="Lato Light" w:cs="Lato Light"/>
        </w:rPr>
        <w:t>Strony Internetowej OSD</w:t>
      </w:r>
      <w:r w:rsidR="00C20DA4" w:rsidRPr="00C96965">
        <w:rPr>
          <w:rFonts w:ascii="Lato Light" w:hAnsi="Lato Light" w:cs="Lato Light"/>
        </w:rPr>
        <w:t>,</w:t>
      </w:r>
    </w:p>
    <w:p w14:paraId="6DE2AA23" w14:textId="492E6743" w:rsidR="005C665E" w:rsidRPr="00C96965" w:rsidRDefault="00B16CBD" w:rsidP="00C57A04">
      <w:pPr>
        <w:pStyle w:val="Akapitzlist"/>
        <w:numPr>
          <w:ilvl w:val="1"/>
          <w:numId w:val="6"/>
        </w:numPr>
        <w:jc w:val="both"/>
        <w:rPr>
          <w:rFonts w:ascii="Lato Light" w:hAnsi="Lato Light" w:cs="Lato Light"/>
        </w:rPr>
      </w:pPr>
      <w:r w:rsidRPr="00C96965">
        <w:rPr>
          <w:rFonts w:ascii="Lato Light" w:hAnsi="Lato Light" w:cs="Lato Light"/>
        </w:rPr>
        <w:t>Systemu Komunikacyjnego.</w:t>
      </w:r>
    </w:p>
    <w:p w14:paraId="02AB6EAF" w14:textId="2E8EBF81" w:rsidR="00547C42" w:rsidRPr="00C96965" w:rsidRDefault="00547C42" w:rsidP="00547C42">
      <w:pPr>
        <w:pStyle w:val="Akapitzlist"/>
        <w:numPr>
          <w:ilvl w:val="0"/>
          <w:numId w:val="6"/>
        </w:numPr>
        <w:jc w:val="both"/>
        <w:rPr>
          <w:rFonts w:ascii="Lato Light" w:hAnsi="Lato Light" w:cs="Lato Light"/>
        </w:rPr>
      </w:pPr>
      <w:r w:rsidRPr="00C96965">
        <w:rPr>
          <w:rFonts w:ascii="Lato Light" w:hAnsi="Lato Light" w:cs="Lato Light"/>
        </w:rPr>
        <w:t>Informacje przekazane za pomocą Strony internetowej mogą posiadać ograniczoną szczegółowość, uzasadnioną potrzebą ochrony mienia OSD.</w:t>
      </w:r>
    </w:p>
    <w:p w14:paraId="1D496E59" w14:textId="561BBBB1" w:rsidR="0034192C" w:rsidRPr="00C96965" w:rsidRDefault="00D34CB4" w:rsidP="00C57A04">
      <w:pPr>
        <w:pStyle w:val="Akapitzlist"/>
        <w:numPr>
          <w:ilvl w:val="0"/>
          <w:numId w:val="6"/>
        </w:numPr>
        <w:jc w:val="both"/>
        <w:rPr>
          <w:rFonts w:ascii="Lato Light" w:hAnsi="Lato Light" w:cs="Lato Light"/>
        </w:rPr>
      </w:pPr>
      <w:r w:rsidRPr="00C96965">
        <w:rPr>
          <w:rFonts w:ascii="Lato Light" w:hAnsi="Lato Light" w:cs="Lato Light"/>
        </w:rPr>
        <w:t xml:space="preserve">Po zawarciu umowy, OSD przekazuje </w:t>
      </w:r>
      <w:r w:rsidR="00C96965" w:rsidRPr="00C96965">
        <w:rPr>
          <w:rFonts w:ascii="Lato Light" w:hAnsi="Lato Light" w:cs="Lato Light"/>
        </w:rPr>
        <w:t xml:space="preserve">na żądanie </w:t>
      </w:r>
      <w:r w:rsidRPr="00C96965">
        <w:rPr>
          <w:rFonts w:ascii="Lato Light" w:hAnsi="Lato Light" w:cs="Lato Light"/>
        </w:rPr>
        <w:t>OK następujące informacje za pośrednictwem SK:</w:t>
      </w:r>
    </w:p>
    <w:p w14:paraId="674EE133" w14:textId="77777777" w:rsidR="00FC538F" w:rsidRPr="00C96965" w:rsidRDefault="00FC538F" w:rsidP="00C57A04">
      <w:pPr>
        <w:pStyle w:val="Akapitzlist"/>
        <w:numPr>
          <w:ilvl w:val="1"/>
          <w:numId w:val="6"/>
        </w:numPr>
        <w:jc w:val="both"/>
        <w:rPr>
          <w:rFonts w:ascii="Lato Light" w:hAnsi="Lato Light" w:cs="Lato Light"/>
        </w:rPr>
      </w:pPr>
      <w:r w:rsidRPr="00C96965">
        <w:rPr>
          <w:rFonts w:ascii="Lato Light" w:hAnsi="Lato Light" w:cs="Lato Light"/>
        </w:rPr>
        <w:t xml:space="preserve">listę PDU (w tym PPDU) wraz z podaniem ich indywidualnych, unikalnych identyfikatorów, dokładnej lokalizacji w postaci PA lub współrzędnych geograficznych oraz listy urządzeń telekomunikacyjnych wykorzystywanych w danej lokalizacji do świadczenia Usług oraz rodzajów portów, </w:t>
      </w:r>
    </w:p>
    <w:p w14:paraId="2BD6AB3D" w14:textId="77777777" w:rsidR="00FC538F" w:rsidRPr="00C96965" w:rsidRDefault="00FC538F" w:rsidP="00C57A04">
      <w:pPr>
        <w:pStyle w:val="Akapitzlist"/>
        <w:numPr>
          <w:ilvl w:val="1"/>
          <w:numId w:val="6"/>
        </w:numPr>
        <w:jc w:val="both"/>
        <w:rPr>
          <w:rFonts w:ascii="Lato Light" w:hAnsi="Lato Light" w:cs="Lato Light"/>
        </w:rPr>
      </w:pPr>
      <w:r w:rsidRPr="00C96965">
        <w:rPr>
          <w:rFonts w:ascii="Lato Light" w:hAnsi="Lato Light" w:cs="Lato Light"/>
        </w:rPr>
        <w:t xml:space="preserve">informacje dotyczące możliwości świadczenia Usług w danym PDU wraz ze wskazaniem parametrów technicznych, takich jak opcja Usługi czy technologia, </w:t>
      </w:r>
    </w:p>
    <w:p w14:paraId="1955C2BD" w14:textId="77777777" w:rsidR="00FC538F" w:rsidRPr="00C96965" w:rsidRDefault="00FC538F" w:rsidP="00C57A04">
      <w:pPr>
        <w:pStyle w:val="Akapitzlist"/>
        <w:numPr>
          <w:ilvl w:val="1"/>
          <w:numId w:val="6"/>
        </w:numPr>
        <w:jc w:val="both"/>
        <w:rPr>
          <w:rFonts w:ascii="Lato Light" w:hAnsi="Lato Light" w:cs="Lato Light"/>
        </w:rPr>
      </w:pPr>
      <w:r w:rsidRPr="00C96965">
        <w:rPr>
          <w:rFonts w:ascii="Lato Light" w:hAnsi="Lato Light" w:cs="Lato Light"/>
        </w:rPr>
        <w:t xml:space="preserve">listę odcinków kabli telekomunikacyjnych dostępnych w danym PDU z uwzględnieniem liczby włókien światłowodowych, </w:t>
      </w:r>
    </w:p>
    <w:p w14:paraId="0FED169C" w14:textId="77777777" w:rsidR="00FC538F" w:rsidRPr="00C96965" w:rsidRDefault="00FC538F" w:rsidP="00C57A04">
      <w:pPr>
        <w:pStyle w:val="Akapitzlist"/>
        <w:numPr>
          <w:ilvl w:val="1"/>
          <w:numId w:val="6"/>
        </w:numPr>
        <w:jc w:val="both"/>
        <w:rPr>
          <w:rFonts w:ascii="Lato Light" w:hAnsi="Lato Light" w:cs="Lato Light"/>
        </w:rPr>
      </w:pPr>
      <w:r w:rsidRPr="00C96965">
        <w:rPr>
          <w:rFonts w:ascii="Lato Light" w:hAnsi="Lato Light" w:cs="Lato Light"/>
        </w:rPr>
        <w:t xml:space="preserve">informacje na temat Kanalizacji kablowej, a w szczególności listę odcinków kablowych wraz z informacjami o przekroju i liczbie otworów Kanalizacji kablowej, </w:t>
      </w:r>
    </w:p>
    <w:p w14:paraId="4609AA38" w14:textId="77777777" w:rsidR="00FC538F" w:rsidRPr="00C96965" w:rsidRDefault="00FC538F" w:rsidP="00C57A04">
      <w:pPr>
        <w:pStyle w:val="Akapitzlist"/>
        <w:numPr>
          <w:ilvl w:val="1"/>
          <w:numId w:val="6"/>
        </w:numPr>
        <w:jc w:val="both"/>
        <w:rPr>
          <w:rFonts w:ascii="Lato Light" w:hAnsi="Lato Light" w:cs="Lato Light"/>
        </w:rPr>
      </w:pPr>
      <w:r w:rsidRPr="00C96965">
        <w:rPr>
          <w:rFonts w:ascii="Lato Light" w:hAnsi="Lato Light" w:cs="Lato Light"/>
        </w:rPr>
        <w:t xml:space="preserve">informacje dotyczące możliwości technicznych oraz warunków dołączenia Kanalizacji kablowej OK do Kanalizacji kablowej OSD, </w:t>
      </w:r>
    </w:p>
    <w:p w14:paraId="2F29F89F" w14:textId="77777777" w:rsidR="00FC538F" w:rsidRPr="00C96965" w:rsidRDefault="00FC538F" w:rsidP="00C57A04">
      <w:pPr>
        <w:pStyle w:val="Akapitzlist"/>
        <w:numPr>
          <w:ilvl w:val="1"/>
          <w:numId w:val="6"/>
        </w:numPr>
        <w:jc w:val="both"/>
        <w:rPr>
          <w:rFonts w:ascii="Lato Light" w:hAnsi="Lato Light" w:cs="Lato Light"/>
        </w:rPr>
      </w:pPr>
      <w:r w:rsidRPr="00C96965">
        <w:rPr>
          <w:rFonts w:ascii="Lato Light" w:hAnsi="Lato Light" w:cs="Lato Light"/>
        </w:rPr>
        <w:t xml:space="preserve">informacje na temat dostępnej przestrzeni kolokacyjnej ze wskazaniem dokładnej lokalizacji, </w:t>
      </w:r>
    </w:p>
    <w:p w14:paraId="4C343CCF" w14:textId="77777777" w:rsidR="00814D9D" w:rsidRPr="00C96965" w:rsidRDefault="00FC538F" w:rsidP="00C57A04">
      <w:pPr>
        <w:pStyle w:val="Akapitzlist"/>
        <w:numPr>
          <w:ilvl w:val="1"/>
          <w:numId w:val="6"/>
        </w:numPr>
        <w:jc w:val="both"/>
        <w:rPr>
          <w:rFonts w:ascii="Lato Light" w:hAnsi="Lato Light" w:cs="Lato Light"/>
        </w:rPr>
      </w:pPr>
      <w:r w:rsidRPr="00C96965">
        <w:rPr>
          <w:rFonts w:ascii="Lato Light" w:hAnsi="Lato Light" w:cs="Lato Light"/>
        </w:rPr>
        <w:t xml:space="preserve">informacje na temat dostępnej Podbudowy słupowej ze wskazaniem dokładnej lokalizacji, </w:t>
      </w:r>
    </w:p>
    <w:p w14:paraId="2B46F313" w14:textId="3F1ABFD4" w:rsidR="00D34CB4" w:rsidRPr="00C96965" w:rsidRDefault="00FC538F" w:rsidP="00C57A04">
      <w:pPr>
        <w:pStyle w:val="Akapitzlist"/>
        <w:numPr>
          <w:ilvl w:val="1"/>
          <w:numId w:val="6"/>
        </w:numPr>
        <w:jc w:val="both"/>
        <w:rPr>
          <w:rFonts w:ascii="Lato Light" w:hAnsi="Lato Light" w:cs="Lato Light"/>
        </w:rPr>
      </w:pPr>
      <w:r w:rsidRPr="00C96965">
        <w:rPr>
          <w:rFonts w:ascii="Lato Light" w:hAnsi="Lato Light" w:cs="Lato Light"/>
        </w:rPr>
        <w:t xml:space="preserve">listę CPE w tym ONT kompatybilnych z Siecią </w:t>
      </w:r>
      <w:r w:rsidR="00D44549" w:rsidRPr="00C96965">
        <w:rPr>
          <w:rFonts w:ascii="Lato Light" w:hAnsi="Lato Light" w:cs="Lato Light"/>
        </w:rPr>
        <w:t>FS</w:t>
      </w:r>
      <w:r w:rsidR="00814D9D" w:rsidRPr="00C96965">
        <w:rPr>
          <w:rFonts w:ascii="Lato Light" w:hAnsi="Lato Light" w:cs="Lato Light"/>
        </w:rPr>
        <w:t xml:space="preserve"> (W przypadku wyboru przez OK ONT spoza listy, OSD przeprowadza proces certyfikacji ONT w oparciu o kosztorys).</w:t>
      </w:r>
    </w:p>
    <w:p w14:paraId="37615115" w14:textId="648C8F3B" w:rsidR="00814D9D" w:rsidRPr="00C96965" w:rsidRDefault="005E5A7D" w:rsidP="00C57A04">
      <w:pPr>
        <w:pStyle w:val="Akapitzlist"/>
        <w:numPr>
          <w:ilvl w:val="0"/>
          <w:numId w:val="6"/>
        </w:numPr>
        <w:jc w:val="both"/>
        <w:rPr>
          <w:rFonts w:ascii="Lato Light" w:hAnsi="Lato Light" w:cs="Lato Light"/>
        </w:rPr>
      </w:pPr>
      <w:r w:rsidRPr="00C96965">
        <w:rPr>
          <w:rFonts w:ascii="Lato Light" w:hAnsi="Lato Light" w:cs="Lato Light"/>
        </w:rPr>
        <w:t xml:space="preserve">Na żądanie OK, informacje o lokalizacji </w:t>
      </w:r>
      <w:r w:rsidR="00E20E16" w:rsidRPr="00C96965">
        <w:rPr>
          <w:rFonts w:ascii="Lato Light" w:hAnsi="Lato Light" w:cs="Lato Light"/>
        </w:rPr>
        <w:t xml:space="preserve">elementów infrastruktury Sieci </w:t>
      </w:r>
      <w:r w:rsidR="00D44549" w:rsidRPr="00C96965">
        <w:rPr>
          <w:rFonts w:ascii="Lato Light" w:hAnsi="Lato Light" w:cs="Lato Light"/>
        </w:rPr>
        <w:t>FS</w:t>
      </w:r>
      <w:r w:rsidR="00E20E16" w:rsidRPr="00C96965">
        <w:rPr>
          <w:rFonts w:ascii="Lato Light" w:hAnsi="Lato Light" w:cs="Lato Light"/>
        </w:rPr>
        <w:t xml:space="preserve"> są udostępniane w formie graficznej</w:t>
      </w:r>
      <w:r w:rsidR="008A04AA" w:rsidRPr="00C96965">
        <w:rPr>
          <w:rFonts w:ascii="Lato Light" w:hAnsi="Lato Light" w:cs="Lato Light"/>
        </w:rPr>
        <w:t xml:space="preserve"> (pliki SHP z atrybutami), w szczególności:</w:t>
      </w:r>
    </w:p>
    <w:p w14:paraId="24C72BE9" w14:textId="77777777" w:rsidR="005C4F90" w:rsidRPr="00C96965" w:rsidRDefault="008A04AA" w:rsidP="00C57A04">
      <w:pPr>
        <w:pStyle w:val="Akapitzlist"/>
        <w:numPr>
          <w:ilvl w:val="1"/>
          <w:numId w:val="6"/>
        </w:numPr>
        <w:jc w:val="both"/>
        <w:rPr>
          <w:rFonts w:ascii="Lato Light" w:hAnsi="Lato Light" w:cs="Lato Light"/>
        </w:rPr>
      </w:pPr>
      <w:r w:rsidRPr="00C96965">
        <w:rPr>
          <w:rFonts w:ascii="Lato Light" w:hAnsi="Lato Light" w:cs="Lato Light"/>
        </w:rPr>
        <w:t xml:space="preserve">warstwę Kanalizacji kablowej, </w:t>
      </w:r>
    </w:p>
    <w:p w14:paraId="7CC3ED68" w14:textId="77777777" w:rsidR="005C4F90" w:rsidRPr="00C96965" w:rsidRDefault="008A04AA" w:rsidP="00C57A04">
      <w:pPr>
        <w:pStyle w:val="Akapitzlist"/>
        <w:numPr>
          <w:ilvl w:val="1"/>
          <w:numId w:val="6"/>
        </w:numPr>
        <w:jc w:val="both"/>
        <w:rPr>
          <w:rFonts w:ascii="Lato Light" w:hAnsi="Lato Light" w:cs="Lato Light"/>
        </w:rPr>
      </w:pPr>
      <w:r w:rsidRPr="00C96965">
        <w:rPr>
          <w:rFonts w:ascii="Lato Light" w:hAnsi="Lato Light" w:cs="Lato Light"/>
        </w:rPr>
        <w:t xml:space="preserve">warstwę Podbudowy słupowej, </w:t>
      </w:r>
    </w:p>
    <w:p w14:paraId="7CF17333" w14:textId="77777777" w:rsidR="005C4F90" w:rsidRPr="00C96965" w:rsidRDefault="008A04AA" w:rsidP="00C57A04">
      <w:pPr>
        <w:pStyle w:val="Akapitzlist"/>
        <w:numPr>
          <w:ilvl w:val="1"/>
          <w:numId w:val="6"/>
        </w:numPr>
        <w:jc w:val="both"/>
        <w:rPr>
          <w:rFonts w:ascii="Lato Light" w:hAnsi="Lato Light" w:cs="Lato Light"/>
        </w:rPr>
      </w:pPr>
      <w:r w:rsidRPr="00C96965">
        <w:rPr>
          <w:rFonts w:ascii="Lato Light" w:hAnsi="Lato Light" w:cs="Lato Light"/>
        </w:rPr>
        <w:lastRenderedPageBreak/>
        <w:t xml:space="preserve">warstwę kabli telekomunikacyjnych, </w:t>
      </w:r>
    </w:p>
    <w:p w14:paraId="2B18963A" w14:textId="77777777" w:rsidR="005C4F90" w:rsidRPr="00C96965" w:rsidRDefault="008A04AA" w:rsidP="00C57A04">
      <w:pPr>
        <w:pStyle w:val="Akapitzlist"/>
        <w:numPr>
          <w:ilvl w:val="1"/>
          <w:numId w:val="6"/>
        </w:numPr>
        <w:jc w:val="both"/>
        <w:rPr>
          <w:rFonts w:ascii="Lato Light" w:hAnsi="Lato Light" w:cs="Lato Light"/>
        </w:rPr>
      </w:pPr>
      <w:r w:rsidRPr="00C96965">
        <w:rPr>
          <w:rFonts w:ascii="Lato Light" w:hAnsi="Lato Light" w:cs="Lato Light"/>
        </w:rPr>
        <w:t xml:space="preserve">warstwę elementów aktywnych, </w:t>
      </w:r>
    </w:p>
    <w:p w14:paraId="7ECB4B0D" w14:textId="77777777" w:rsidR="005C4F90" w:rsidRPr="00C96965" w:rsidRDefault="008A04AA" w:rsidP="00C57A04">
      <w:pPr>
        <w:pStyle w:val="Akapitzlist"/>
        <w:numPr>
          <w:ilvl w:val="1"/>
          <w:numId w:val="6"/>
        </w:numPr>
        <w:jc w:val="both"/>
        <w:rPr>
          <w:rFonts w:ascii="Lato Light" w:hAnsi="Lato Light" w:cs="Lato Light"/>
        </w:rPr>
      </w:pPr>
      <w:r w:rsidRPr="00C96965">
        <w:rPr>
          <w:rFonts w:ascii="Lato Light" w:hAnsi="Lato Light" w:cs="Lato Light"/>
        </w:rPr>
        <w:t xml:space="preserve">warstwę przestrzeni kolokacyjnej, </w:t>
      </w:r>
    </w:p>
    <w:p w14:paraId="7D152FEC" w14:textId="15C313BF" w:rsidR="008A04AA" w:rsidRPr="00C96965" w:rsidRDefault="008A04AA" w:rsidP="00C57A04">
      <w:pPr>
        <w:pStyle w:val="Akapitzlist"/>
        <w:numPr>
          <w:ilvl w:val="1"/>
          <w:numId w:val="6"/>
        </w:numPr>
        <w:jc w:val="both"/>
        <w:rPr>
          <w:rFonts w:ascii="Lato Light" w:hAnsi="Lato Light" w:cs="Lato Light"/>
        </w:rPr>
      </w:pPr>
      <w:r w:rsidRPr="00C96965">
        <w:rPr>
          <w:rFonts w:ascii="Lato Light" w:hAnsi="Lato Light" w:cs="Lato Light"/>
        </w:rPr>
        <w:t xml:space="preserve">warstwę PA w zasięgu Sieci </w:t>
      </w:r>
      <w:r w:rsidR="00D44549" w:rsidRPr="00C96965">
        <w:rPr>
          <w:rFonts w:ascii="Lato Light" w:hAnsi="Lato Light" w:cs="Lato Light"/>
        </w:rPr>
        <w:t>FS</w:t>
      </w:r>
      <w:r w:rsidRPr="00C96965">
        <w:rPr>
          <w:rFonts w:ascii="Lato Light" w:hAnsi="Lato Light" w:cs="Lato Light"/>
        </w:rPr>
        <w:t>.</w:t>
      </w:r>
    </w:p>
    <w:p w14:paraId="2C9D5D95" w14:textId="75ED2E27" w:rsidR="00B9795F" w:rsidRPr="00C96965" w:rsidRDefault="00B9795F" w:rsidP="00C57A04">
      <w:pPr>
        <w:pStyle w:val="Akapitzlist"/>
        <w:numPr>
          <w:ilvl w:val="0"/>
          <w:numId w:val="6"/>
        </w:numPr>
        <w:jc w:val="both"/>
        <w:rPr>
          <w:rFonts w:ascii="Lato Light" w:hAnsi="Lato Light" w:cs="Lato Light"/>
        </w:rPr>
      </w:pPr>
      <w:r w:rsidRPr="00C96965">
        <w:rPr>
          <w:rFonts w:ascii="Lato Light" w:hAnsi="Lato Light" w:cs="Lato Light"/>
        </w:rPr>
        <w:t xml:space="preserve">Informacje </w:t>
      </w:r>
      <w:r w:rsidR="007C6EC1" w:rsidRPr="00C96965">
        <w:rPr>
          <w:rFonts w:ascii="Lato Light" w:hAnsi="Lato Light" w:cs="Lato Light"/>
        </w:rPr>
        <w:t xml:space="preserve">opisane niniejszym paragrafem </w:t>
      </w:r>
      <w:r w:rsidRPr="00C96965">
        <w:rPr>
          <w:rFonts w:ascii="Lato Light" w:hAnsi="Lato Light" w:cs="Lato Light"/>
        </w:rPr>
        <w:t xml:space="preserve">udostępniane </w:t>
      </w:r>
      <w:r w:rsidR="007C6EC1" w:rsidRPr="00C96965">
        <w:rPr>
          <w:rFonts w:ascii="Lato Light" w:hAnsi="Lato Light" w:cs="Lato Light"/>
        </w:rPr>
        <w:t xml:space="preserve">są </w:t>
      </w:r>
      <w:r w:rsidRPr="00C96965">
        <w:rPr>
          <w:rFonts w:ascii="Lato Light" w:hAnsi="Lato Light" w:cs="Lato Light"/>
        </w:rPr>
        <w:t xml:space="preserve">OK w formie plików elektronicznych o atrybutach zgodnych z formatem i wymaganiami dla plików przekazywanych do </w:t>
      </w:r>
      <w:r w:rsidR="00D02A76" w:rsidRPr="00C96965">
        <w:rPr>
          <w:rFonts w:ascii="Lato Light" w:hAnsi="Lato Light" w:cs="Lato Light"/>
        </w:rPr>
        <w:t xml:space="preserve">systemu </w:t>
      </w:r>
      <w:r w:rsidRPr="00C96965">
        <w:rPr>
          <w:rFonts w:ascii="Lato Light" w:hAnsi="Lato Light" w:cs="Lato Light"/>
        </w:rPr>
        <w:t>PIT</w:t>
      </w:r>
      <w:r w:rsidR="00D02A76" w:rsidRPr="00C96965">
        <w:rPr>
          <w:rFonts w:ascii="Lato Light" w:hAnsi="Lato Light" w:cs="Lato Light"/>
        </w:rPr>
        <w:t xml:space="preserve"> prowadzonego przez Prezesa UKE</w:t>
      </w:r>
      <w:r w:rsidR="00B068CE" w:rsidRPr="00C96965">
        <w:rPr>
          <w:rFonts w:ascii="Lato Light" w:hAnsi="Lato Light" w:cs="Lato Light"/>
        </w:rPr>
        <w:t>.</w:t>
      </w:r>
      <w:r w:rsidRPr="00C96965">
        <w:rPr>
          <w:rFonts w:ascii="Lato Light" w:hAnsi="Lato Light" w:cs="Lato Light"/>
        </w:rPr>
        <w:t xml:space="preserve"> </w:t>
      </w:r>
    </w:p>
    <w:p w14:paraId="77B443DC" w14:textId="41C7C9C3" w:rsidR="00A51F91" w:rsidRPr="00C96965" w:rsidRDefault="00A51F91" w:rsidP="00C57A04">
      <w:pPr>
        <w:pStyle w:val="Akapitzlist"/>
        <w:numPr>
          <w:ilvl w:val="0"/>
          <w:numId w:val="6"/>
        </w:numPr>
        <w:jc w:val="both"/>
        <w:rPr>
          <w:rFonts w:ascii="Lato Light" w:hAnsi="Lato Light" w:cs="Lato Light"/>
        </w:rPr>
      </w:pPr>
      <w:r w:rsidRPr="00C96965">
        <w:rPr>
          <w:rFonts w:ascii="Lato Light" w:hAnsi="Lato Light" w:cs="Lato Light"/>
        </w:rPr>
        <w:t xml:space="preserve">Informacje </w:t>
      </w:r>
      <w:r w:rsidR="007C6EC1" w:rsidRPr="00C96965">
        <w:rPr>
          <w:rFonts w:ascii="Lato Light" w:hAnsi="Lato Light" w:cs="Lato Light"/>
        </w:rPr>
        <w:t xml:space="preserve">opisane niniejszym paragrafem aktualizowane są </w:t>
      </w:r>
      <w:r w:rsidR="0031552A" w:rsidRPr="00C96965">
        <w:rPr>
          <w:rFonts w:ascii="Lato Light" w:hAnsi="Lato Light" w:cs="Lato Light"/>
        </w:rPr>
        <w:t>w ciągu miesiąca od zmiany stanu faktycznego, nie później niż w dniu przekazania ww. informacji części detalicznej OSD lub spółce będącej w stosunku zależności lub powiązania z OSD.</w:t>
      </w:r>
    </w:p>
    <w:p w14:paraId="540D0DDD" w14:textId="65BC211D" w:rsidR="001B57F1" w:rsidRPr="00C96965" w:rsidRDefault="001B57F1" w:rsidP="001B57F1">
      <w:pPr>
        <w:pStyle w:val="Nagwek2"/>
        <w:rPr>
          <w:rFonts w:ascii="Lato Light" w:hAnsi="Lato Light" w:cs="Lato Light"/>
        </w:rPr>
      </w:pPr>
      <w:bookmarkStart w:id="10" w:name="_Toc183717720"/>
      <w:r w:rsidRPr="00C96965">
        <w:rPr>
          <w:rFonts w:ascii="Lato Light" w:hAnsi="Lato Light" w:cs="Lato Light"/>
        </w:rPr>
        <w:t>III. Zamawianie Usług</w:t>
      </w:r>
      <w:bookmarkEnd w:id="10"/>
    </w:p>
    <w:p w14:paraId="200D7539" w14:textId="5A6A398A" w:rsidR="00322A57" w:rsidRPr="00C96965" w:rsidRDefault="002C2ACA" w:rsidP="00250E7D">
      <w:pPr>
        <w:pStyle w:val="Nagwek3"/>
        <w:rPr>
          <w:rFonts w:ascii="Lato Light" w:hAnsi="Lato Light" w:cs="Lato Light"/>
        </w:rPr>
      </w:pPr>
      <w:bookmarkStart w:id="11" w:name="_Toc183717721"/>
      <w:r w:rsidRPr="00C96965">
        <w:rPr>
          <w:rFonts w:ascii="Lato Light" w:hAnsi="Lato Light" w:cs="Lato Light"/>
        </w:rPr>
        <w:t>§</w:t>
      </w:r>
      <w:r w:rsidR="00E74237" w:rsidRPr="00C96965">
        <w:rPr>
          <w:rFonts w:ascii="Lato Light" w:hAnsi="Lato Light" w:cs="Lato Light"/>
        </w:rPr>
        <w:t>8</w:t>
      </w:r>
      <w:r w:rsidRPr="00C96965">
        <w:rPr>
          <w:rFonts w:ascii="Lato Light" w:hAnsi="Lato Light" w:cs="Lato Light"/>
        </w:rPr>
        <w:t xml:space="preserve">. </w:t>
      </w:r>
      <w:r w:rsidR="00C14701" w:rsidRPr="00C96965">
        <w:rPr>
          <w:rFonts w:ascii="Lato Light" w:hAnsi="Lato Light" w:cs="Lato Light"/>
        </w:rPr>
        <w:t xml:space="preserve">Ogólne zasady składania </w:t>
      </w:r>
      <w:r w:rsidR="00250E7D" w:rsidRPr="00C96965">
        <w:rPr>
          <w:rFonts w:ascii="Lato Light" w:hAnsi="Lato Light" w:cs="Lato Light"/>
        </w:rPr>
        <w:t>Zamówie</w:t>
      </w:r>
      <w:r w:rsidR="00C14701" w:rsidRPr="00C96965">
        <w:rPr>
          <w:rFonts w:ascii="Lato Light" w:hAnsi="Lato Light" w:cs="Lato Light"/>
        </w:rPr>
        <w:t>ń</w:t>
      </w:r>
      <w:bookmarkEnd w:id="11"/>
    </w:p>
    <w:p w14:paraId="32029C9E" w14:textId="35321875" w:rsidR="009B1D85" w:rsidRPr="00C96965" w:rsidRDefault="009B1D85" w:rsidP="004A3C2D">
      <w:pPr>
        <w:pStyle w:val="Akapitzlist"/>
        <w:numPr>
          <w:ilvl w:val="0"/>
          <w:numId w:val="11"/>
        </w:numPr>
        <w:jc w:val="both"/>
        <w:rPr>
          <w:rFonts w:ascii="Lato Light" w:hAnsi="Lato Light" w:cs="Lato Light"/>
        </w:rPr>
      </w:pPr>
      <w:r w:rsidRPr="00C96965">
        <w:rPr>
          <w:rFonts w:ascii="Lato Light" w:hAnsi="Lato Light" w:cs="Lato Light"/>
        </w:rPr>
        <w:t>OK wybiera Usługę składając Zamówienie za pośrednictwem SK.</w:t>
      </w:r>
    </w:p>
    <w:p w14:paraId="5D3E8128" w14:textId="1203ACA3" w:rsidR="00B13D31" w:rsidRPr="00C96965" w:rsidRDefault="00B13D31" w:rsidP="004A3C2D">
      <w:pPr>
        <w:pStyle w:val="Akapitzlist"/>
        <w:numPr>
          <w:ilvl w:val="0"/>
          <w:numId w:val="11"/>
        </w:numPr>
        <w:jc w:val="both"/>
        <w:rPr>
          <w:rFonts w:ascii="Lato Light" w:hAnsi="Lato Light" w:cs="Lato Light"/>
        </w:rPr>
      </w:pPr>
      <w:r w:rsidRPr="00C96965">
        <w:rPr>
          <w:rFonts w:ascii="Lato Light" w:hAnsi="Lato Light" w:cs="Lato Light"/>
        </w:rPr>
        <w:t>Zamówieni</w:t>
      </w:r>
      <w:r w:rsidR="00B36EFE" w:rsidRPr="00C96965">
        <w:rPr>
          <w:rFonts w:ascii="Lato Light" w:hAnsi="Lato Light" w:cs="Lato Light"/>
        </w:rPr>
        <w:t>e</w:t>
      </w:r>
      <w:r w:rsidRPr="00C96965">
        <w:rPr>
          <w:rFonts w:ascii="Lato Light" w:hAnsi="Lato Light" w:cs="Lato Light"/>
        </w:rPr>
        <w:t xml:space="preserve"> składane </w:t>
      </w:r>
      <w:r w:rsidR="00B36EFE" w:rsidRPr="00C96965">
        <w:rPr>
          <w:rFonts w:ascii="Lato Light" w:hAnsi="Lato Light" w:cs="Lato Light"/>
        </w:rPr>
        <w:t xml:space="preserve">jest </w:t>
      </w:r>
      <w:r w:rsidRPr="00C96965">
        <w:rPr>
          <w:rFonts w:ascii="Lato Light" w:hAnsi="Lato Light" w:cs="Lato Light"/>
        </w:rPr>
        <w:t>na czas określony lub nieokreślony</w:t>
      </w:r>
      <w:r w:rsidR="007D5358" w:rsidRPr="00C96965">
        <w:rPr>
          <w:rFonts w:ascii="Lato Light" w:hAnsi="Lato Light" w:cs="Lato Light"/>
        </w:rPr>
        <w:t>, według wyboru OK. W Zamówieniu polegającym na uruchomieniu Usługi OK wskazuje czy obowiązuje ono na czas określony czy nieokreślony.</w:t>
      </w:r>
    </w:p>
    <w:p w14:paraId="7B6E83E7" w14:textId="3C12B439" w:rsidR="00F946ED" w:rsidRPr="00C96965" w:rsidRDefault="00F946ED" w:rsidP="004A3C2D">
      <w:pPr>
        <w:pStyle w:val="Akapitzlist"/>
        <w:numPr>
          <w:ilvl w:val="0"/>
          <w:numId w:val="11"/>
        </w:numPr>
        <w:jc w:val="both"/>
        <w:rPr>
          <w:rFonts w:ascii="Lato Light" w:hAnsi="Lato Light" w:cs="Lato Light"/>
        </w:rPr>
      </w:pPr>
      <w:r w:rsidRPr="00C96965">
        <w:rPr>
          <w:rFonts w:ascii="Lato Light" w:hAnsi="Lato Light" w:cs="Lato Light"/>
        </w:rPr>
        <w:t xml:space="preserve">Postanowienia dotyczące składania Zamówienia stosuje się odpowiednio </w:t>
      </w:r>
      <w:r w:rsidR="000E15C8" w:rsidRPr="00C96965">
        <w:rPr>
          <w:rFonts w:ascii="Lato Light" w:hAnsi="Lato Light" w:cs="Lato Light"/>
        </w:rPr>
        <w:t xml:space="preserve">w przypadku </w:t>
      </w:r>
      <w:r w:rsidR="00DC2827" w:rsidRPr="00C96965">
        <w:rPr>
          <w:rFonts w:ascii="Lato Light" w:hAnsi="Lato Light" w:cs="Lato Light"/>
        </w:rPr>
        <w:t>zmiany Zamówienia, w tym w zakresie parametrów Usługi, czasu trwania lub innych elementów.</w:t>
      </w:r>
    </w:p>
    <w:p w14:paraId="08C50524" w14:textId="3363BF91" w:rsidR="007D5358" w:rsidRPr="00C96965" w:rsidRDefault="0075500A" w:rsidP="004A3C2D">
      <w:pPr>
        <w:pStyle w:val="Akapitzlist"/>
        <w:numPr>
          <w:ilvl w:val="0"/>
          <w:numId w:val="11"/>
        </w:numPr>
        <w:jc w:val="both"/>
        <w:rPr>
          <w:rFonts w:ascii="Lato Light" w:hAnsi="Lato Light" w:cs="Lato Light"/>
        </w:rPr>
      </w:pPr>
      <w:r w:rsidRPr="00C96965">
        <w:rPr>
          <w:rFonts w:ascii="Lato Light" w:hAnsi="Lato Light" w:cs="Lato Light"/>
        </w:rPr>
        <w:t xml:space="preserve">Rezygnacja z Usługi następuje poprzez wypowiedzenie Zamówienia. </w:t>
      </w:r>
      <w:r w:rsidR="0034113E" w:rsidRPr="00C96965">
        <w:rPr>
          <w:rFonts w:ascii="Lato Light" w:hAnsi="Lato Light" w:cs="Lato Light"/>
        </w:rPr>
        <w:t>Postanowienia dotyczące składania Zamówienia stosuje się odpowiednio do wypowiedzenia Zamówienia, o ile zasady wypowiedzenia Zamówienia nie zostały uregulowanie odmiennie.</w:t>
      </w:r>
    </w:p>
    <w:p w14:paraId="3A761E50" w14:textId="59A7CCB5" w:rsidR="00B13D31" w:rsidRPr="00C96965" w:rsidRDefault="00DC2018" w:rsidP="004A3C2D">
      <w:pPr>
        <w:pStyle w:val="Akapitzlist"/>
        <w:numPr>
          <w:ilvl w:val="0"/>
          <w:numId w:val="11"/>
        </w:numPr>
        <w:jc w:val="both"/>
        <w:rPr>
          <w:rFonts w:ascii="Lato Light" w:hAnsi="Lato Light" w:cs="Lato Light"/>
        </w:rPr>
      </w:pPr>
      <w:r w:rsidRPr="00C96965">
        <w:rPr>
          <w:rFonts w:ascii="Lato Light" w:hAnsi="Lato Light" w:cs="Lato Light"/>
        </w:rPr>
        <w:t>Okres wypowiedzenia Zamówienia wynosi 1 miesiąc i upływa ostatniego dnia Okresu Rozliczeniowego następującego po dacie złożenia wypowiedzenia</w:t>
      </w:r>
      <w:r w:rsidR="002C449A" w:rsidRPr="00C96965">
        <w:rPr>
          <w:rFonts w:ascii="Lato Light" w:hAnsi="Lato Light" w:cs="Lato Light"/>
        </w:rPr>
        <w:t>. OK może anulować wypowiedzenie Zamówienia na 3 DR przed datą końcową okresu wypowiedzenia tego Zamówienia.</w:t>
      </w:r>
    </w:p>
    <w:p w14:paraId="39BE0F27" w14:textId="6D6B86D5" w:rsidR="002C449A" w:rsidRPr="00C96965" w:rsidRDefault="00E0275F" w:rsidP="004A3C2D">
      <w:pPr>
        <w:pStyle w:val="Akapitzlist"/>
        <w:numPr>
          <w:ilvl w:val="0"/>
          <w:numId w:val="11"/>
        </w:numPr>
        <w:jc w:val="both"/>
        <w:rPr>
          <w:rFonts w:ascii="Lato Light" w:hAnsi="Lato Light" w:cs="Lato Light"/>
        </w:rPr>
      </w:pPr>
      <w:r w:rsidRPr="00C96965">
        <w:rPr>
          <w:rFonts w:ascii="Lato Light" w:hAnsi="Lato Light" w:cs="Lato Light"/>
        </w:rPr>
        <w:t xml:space="preserve">Jeżeli okres </w:t>
      </w:r>
      <w:r w:rsidR="001B48EF" w:rsidRPr="00C96965">
        <w:rPr>
          <w:rFonts w:ascii="Lato Light" w:hAnsi="Lato Light" w:cs="Lato Light"/>
        </w:rPr>
        <w:t xml:space="preserve">wypowiedzenia Zamówienia </w:t>
      </w:r>
      <w:r w:rsidRPr="00C96965">
        <w:rPr>
          <w:rFonts w:ascii="Lato Light" w:hAnsi="Lato Light" w:cs="Lato Light"/>
        </w:rPr>
        <w:t xml:space="preserve">upływa </w:t>
      </w:r>
      <w:r w:rsidR="001B48EF" w:rsidRPr="00C96965">
        <w:rPr>
          <w:rFonts w:ascii="Lato Light" w:hAnsi="Lato Light" w:cs="Lato Light"/>
        </w:rPr>
        <w:t xml:space="preserve">przed upływem 1 roku od dnia realizacji Zamówienia na uruchomienie Usługi, </w:t>
      </w:r>
      <w:r w:rsidRPr="00C96965">
        <w:rPr>
          <w:rFonts w:ascii="Lato Light" w:hAnsi="Lato Light" w:cs="Lato Light"/>
        </w:rPr>
        <w:t xml:space="preserve">OSD </w:t>
      </w:r>
      <w:r w:rsidR="001B48EF" w:rsidRPr="00C96965">
        <w:rPr>
          <w:rFonts w:ascii="Lato Light" w:hAnsi="Lato Light" w:cs="Lato Light"/>
        </w:rPr>
        <w:t>zachow</w:t>
      </w:r>
      <w:r w:rsidRPr="00C96965">
        <w:rPr>
          <w:rFonts w:ascii="Lato Light" w:hAnsi="Lato Light" w:cs="Lato Light"/>
        </w:rPr>
        <w:t>uje</w:t>
      </w:r>
      <w:r w:rsidR="001B48EF" w:rsidRPr="00C96965">
        <w:rPr>
          <w:rFonts w:ascii="Lato Light" w:hAnsi="Lato Light" w:cs="Lato Light"/>
        </w:rPr>
        <w:t xml:space="preserve"> praw</w:t>
      </w:r>
      <w:r w:rsidRPr="00C96965">
        <w:rPr>
          <w:rFonts w:ascii="Lato Light" w:hAnsi="Lato Light" w:cs="Lato Light"/>
        </w:rPr>
        <w:t>o</w:t>
      </w:r>
      <w:r w:rsidR="001B48EF" w:rsidRPr="00C96965">
        <w:rPr>
          <w:rFonts w:ascii="Lato Light" w:hAnsi="Lato Light" w:cs="Lato Light"/>
        </w:rPr>
        <w:t xml:space="preserve"> do naliczania opłat za czas pozostały do upływu 1 roku od dnia uruchomienia Usługi.</w:t>
      </w:r>
    </w:p>
    <w:p w14:paraId="36AB0B3B" w14:textId="33014DD6" w:rsidR="00FD01C7" w:rsidRPr="00C96965" w:rsidRDefault="00FD01C7" w:rsidP="004A3C2D">
      <w:pPr>
        <w:pStyle w:val="Akapitzlist"/>
        <w:numPr>
          <w:ilvl w:val="0"/>
          <w:numId w:val="11"/>
        </w:numPr>
        <w:jc w:val="both"/>
        <w:rPr>
          <w:rFonts w:ascii="Lato Light" w:hAnsi="Lato Light" w:cs="Lato Light"/>
        </w:rPr>
      </w:pPr>
      <w:r w:rsidRPr="00C96965">
        <w:rPr>
          <w:rFonts w:ascii="Lato Light" w:hAnsi="Lato Light" w:cs="Lato Light"/>
        </w:rPr>
        <w:t>W przypadku Zamówienia na czas określony, po upływie okresu jego obowiązywania, przekształca się ono w Zamówienie na czas nieokreślony, chyba że OK nie później niż na co najmniej 1 miesiąc przed upływem okresu obowiązywania Zamówienia złoży Zamówienie na rezygnację z Usługi. OK może również złożyć do OSD Zamówienie na Usługę na kolejny czas określony, przy czym okres obowiązywania nowego Zamówienia rozpoczyna bieg nie wcześniej niż w pierwszym dniu po zakończeniu dotychczasowego Zamówienia obowiązującego w dniu złożenia nowego Zamówienia.</w:t>
      </w:r>
    </w:p>
    <w:p w14:paraId="494B9D93" w14:textId="71D64A9E" w:rsidR="009645BD" w:rsidRPr="00C96965" w:rsidRDefault="00584A58" w:rsidP="009645BD">
      <w:pPr>
        <w:pStyle w:val="Nagwek3"/>
        <w:rPr>
          <w:rFonts w:ascii="Lato Light" w:hAnsi="Lato Light" w:cs="Lato Light"/>
        </w:rPr>
      </w:pPr>
      <w:bookmarkStart w:id="12" w:name="_Toc183717722"/>
      <w:r w:rsidRPr="00C96965">
        <w:rPr>
          <w:rFonts w:ascii="Lato Light" w:hAnsi="Lato Light" w:cs="Lato Light"/>
        </w:rPr>
        <w:t>§</w:t>
      </w:r>
      <w:r w:rsidR="00424017" w:rsidRPr="00C96965">
        <w:rPr>
          <w:rFonts w:ascii="Lato Light" w:hAnsi="Lato Light" w:cs="Lato Light"/>
        </w:rPr>
        <w:t>9</w:t>
      </w:r>
      <w:r w:rsidRPr="00C96965">
        <w:rPr>
          <w:rFonts w:ascii="Lato Light" w:hAnsi="Lato Light" w:cs="Lato Light"/>
        </w:rPr>
        <w:t xml:space="preserve">. </w:t>
      </w:r>
      <w:r w:rsidR="009645BD" w:rsidRPr="00C96965">
        <w:rPr>
          <w:rFonts w:ascii="Lato Light" w:hAnsi="Lato Light" w:cs="Lato Light"/>
        </w:rPr>
        <w:t>Zamówienie na Usługi Dosyłowe</w:t>
      </w:r>
      <w:bookmarkEnd w:id="12"/>
    </w:p>
    <w:p w14:paraId="5EB672D2" w14:textId="31D39DA0" w:rsidR="002659DB" w:rsidRPr="00C96965" w:rsidRDefault="002659DB" w:rsidP="00584A58">
      <w:pPr>
        <w:pStyle w:val="Akapitzlist"/>
        <w:numPr>
          <w:ilvl w:val="0"/>
          <w:numId w:val="13"/>
        </w:numPr>
        <w:jc w:val="both"/>
        <w:rPr>
          <w:rFonts w:ascii="Lato Light" w:hAnsi="Lato Light" w:cs="Lato Light"/>
        </w:rPr>
      </w:pPr>
      <w:r w:rsidRPr="00C96965">
        <w:rPr>
          <w:rFonts w:ascii="Lato Light" w:hAnsi="Lato Light" w:cs="Lato Light"/>
        </w:rPr>
        <w:t>Do Zamówień na Usługi Dosyłowe stosuje się postanowienia §</w:t>
      </w:r>
      <w:r w:rsidR="00424017" w:rsidRPr="00C96965">
        <w:rPr>
          <w:rFonts w:ascii="Lato Light" w:hAnsi="Lato Light" w:cs="Lato Light"/>
        </w:rPr>
        <w:t>8</w:t>
      </w:r>
      <w:r w:rsidRPr="00C96965">
        <w:rPr>
          <w:rFonts w:ascii="Lato Light" w:hAnsi="Lato Light" w:cs="Lato Light"/>
        </w:rPr>
        <w:t xml:space="preserve">, z </w:t>
      </w:r>
      <w:r w:rsidR="00584A58" w:rsidRPr="00C96965">
        <w:rPr>
          <w:rFonts w:ascii="Lato Light" w:hAnsi="Lato Light" w:cs="Lato Light"/>
        </w:rPr>
        <w:t>uwzględnieniem</w:t>
      </w:r>
      <w:r w:rsidRPr="00C96965">
        <w:rPr>
          <w:rFonts w:ascii="Lato Light" w:hAnsi="Lato Light" w:cs="Lato Light"/>
        </w:rPr>
        <w:t xml:space="preserve"> postanowień poniższych.</w:t>
      </w:r>
    </w:p>
    <w:p w14:paraId="0970978B" w14:textId="77777777" w:rsidR="00A9690A" w:rsidRPr="00C96965" w:rsidRDefault="002659DB" w:rsidP="00584A58">
      <w:pPr>
        <w:pStyle w:val="Akapitzlist"/>
        <w:numPr>
          <w:ilvl w:val="0"/>
          <w:numId w:val="13"/>
        </w:numPr>
        <w:jc w:val="both"/>
        <w:rPr>
          <w:rFonts w:ascii="Lato Light" w:hAnsi="Lato Light" w:cs="Lato Light"/>
        </w:rPr>
      </w:pPr>
      <w:r w:rsidRPr="00C96965">
        <w:rPr>
          <w:rFonts w:ascii="Lato Light" w:hAnsi="Lato Light" w:cs="Lato Light"/>
        </w:rPr>
        <w:t>W Zamówieniu na Usługę Dosyłową OK wskazuje</w:t>
      </w:r>
      <w:r w:rsidR="00A9690A" w:rsidRPr="00C96965">
        <w:rPr>
          <w:rFonts w:ascii="Lato Light" w:hAnsi="Lato Light" w:cs="Lato Light"/>
        </w:rPr>
        <w:t>:</w:t>
      </w:r>
    </w:p>
    <w:p w14:paraId="17A95B20" w14:textId="77777777" w:rsidR="00A9690A" w:rsidRPr="00C96965" w:rsidRDefault="002659DB" w:rsidP="00584A58">
      <w:pPr>
        <w:pStyle w:val="Akapitzlist"/>
        <w:numPr>
          <w:ilvl w:val="1"/>
          <w:numId w:val="13"/>
        </w:numPr>
        <w:jc w:val="both"/>
        <w:rPr>
          <w:rFonts w:ascii="Lato Light" w:hAnsi="Lato Light" w:cs="Lato Light"/>
        </w:rPr>
      </w:pPr>
      <w:r w:rsidRPr="00C96965">
        <w:rPr>
          <w:rFonts w:ascii="Lato Light" w:hAnsi="Lato Light" w:cs="Lato Light"/>
        </w:rPr>
        <w:t xml:space="preserve">Usługę Dosyłową lub Usługi Dosyłowe, </w:t>
      </w:r>
    </w:p>
    <w:p w14:paraId="45B37FD9" w14:textId="123C85F2" w:rsidR="00A9690A" w:rsidRPr="00C96965" w:rsidRDefault="002659DB" w:rsidP="00584A58">
      <w:pPr>
        <w:pStyle w:val="Akapitzlist"/>
        <w:numPr>
          <w:ilvl w:val="1"/>
          <w:numId w:val="13"/>
        </w:numPr>
        <w:jc w:val="both"/>
        <w:rPr>
          <w:rFonts w:ascii="Lato Light" w:hAnsi="Lato Light" w:cs="Lato Light"/>
        </w:rPr>
      </w:pPr>
      <w:r w:rsidRPr="00C96965">
        <w:rPr>
          <w:rFonts w:ascii="Lato Light" w:hAnsi="Lato Light" w:cs="Lato Light"/>
        </w:rPr>
        <w:t>istotne parametry każdej Usługi Dosyłowej</w:t>
      </w:r>
      <w:r w:rsidR="00A9690A" w:rsidRPr="00C96965">
        <w:rPr>
          <w:rFonts w:ascii="Lato Light" w:hAnsi="Lato Light" w:cs="Lato Light"/>
        </w:rPr>
        <w:t>,</w:t>
      </w:r>
      <w:r w:rsidRPr="00C96965">
        <w:rPr>
          <w:rFonts w:ascii="Lato Light" w:hAnsi="Lato Light" w:cs="Lato Light"/>
        </w:rPr>
        <w:t xml:space="preserve"> </w:t>
      </w:r>
    </w:p>
    <w:p w14:paraId="6A1425B9" w14:textId="77777777" w:rsidR="00A9690A" w:rsidRPr="00C96965" w:rsidRDefault="002659DB" w:rsidP="00584A58">
      <w:pPr>
        <w:pStyle w:val="Akapitzlist"/>
        <w:numPr>
          <w:ilvl w:val="1"/>
          <w:numId w:val="13"/>
        </w:numPr>
        <w:jc w:val="both"/>
        <w:rPr>
          <w:rFonts w:ascii="Lato Light" w:hAnsi="Lato Light" w:cs="Lato Light"/>
        </w:rPr>
      </w:pPr>
      <w:r w:rsidRPr="00C96965">
        <w:rPr>
          <w:rFonts w:ascii="Lato Light" w:hAnsi="Lato Light" w:cs="Lato Light"/>
        </w:rPr>
        <w:t xml:space="preserve">PDU, w którym OK uzyskuje dostęp do danej Usługi Dosyłowej. </w:t>
      </w:r>
    </w:p>
    <w:p w14:paraId="563FAF4A" w14:textId="77777777" w:rsidR="00864874" w:rsidRPr="00C96965" w:rsidRDefault="002659DB" w:rsidP="00584A58">
      <w:pPr>
        <w:pStyle w:val="Akapitzlist"/>
        <w:numPr>
          <w:ilvl w:val="0"/>
          <w:numId w:val="13"/>
        </w:numPr>
        <w:jc w:val="both"/>
        <w:rPr>
          <w:rFonts w:ascii="Lato Light" w:hAnsi="Lato Light" w:cs="Lato Light"/>
        </w:rPr>
      </w:pPr>
      <w:r w:rsidRPr="00C96965">
        <w:rPr>
          <w:rFonts w:ascii="Lato Light" w:hAnsi="Lato Light" w:cs="Lato Light"/>
        </w:rPr>
        <w:t xml:space="preserve">OSD w terminie 3 DR od dnia otrzymania Zamówienia na Usługę Dosyłową wskazuje braki lub nieprawidłowości w Zamówieniu na Usługę Dosyłową, które wymagają uzupełnienia lub poprawienia, stosownie do wymogów, o których mowa w </w:t>
      </w:r>
      <w:r w:rsidR="00864874" w:rsidRPr="00C96965">
        <w:rPr>
          <w:rFonts w:ascii="Lato Light" w:hAnsi="Lato Light" w:cs="Lato Light"/>
        </w:rPr>
        <w:t xml:space="preserve">ust. 2 </w:t>
      </w:r>
      <w:r w:rsidRPr="00C96965">
        <w:rPr>
          <w:rFonts w:ascii="Lato Light" w:hAnsi="Lato Light" w:cs="Lato Light"/>
        </w:rPr>
        <w:t xml:space="preserve">powyżej. W przypadku </w:t>
      </w:r>
      <w:r w:rsidRPr="00C96965">
        <w:rPr>
          <w:rFonts w:ascii="Lato Light" w:hAnsi="Lato Light" w:cs="Lato Light"/>
        </w:rPr>
        <w:lastRenderedPageBreak/>
        <w:t xml:space="preserve">niewskazania przez OSD braków lub nieprawidłowości Zamówienia na Usługę Dosyłową we wskazanym terminie, Zamówienie na Usługę Dosyłową uznaje się za wolne od braków formalnych. </w:t>
      </w:r>
    </w:p>
    <w:p w14:paraId="066EED3B" w14:textId="77777777" w:rsidR="00864874" w:rsidRPr="00C96965" w:rsidRDefault="002659DB" w:rsidP="00584A58">
      <w:pPr>
        <w:pStyle w:val="Akapitzlist"/>
        <w:numPr>
          <w:ilvl w:val="0"/>
          <w:numId w:val="13"/>
        </w:numPr>
        <w:jc w:val="both"/>
        <w:rPr>
          <w:rFonts w:ascii="Lato Light" w:hAnsi="Lato Light" w:cs="Lato Light"/>
        </w:rPr>
      </w:pPr>
      <w:r w:rsidRPr="00C96965">
        <w:rPr>
          <w:rFonts w:ascii="Lato Light" w:hAnsi="Lato Light" w:cs="Lato Light"/>
        </w:rPr>
        <w:t>OK uzupełnia braki wskazane przez OSD lub poprawia Zamówienie na Usługę Dosyłową w terminie 5 DR od dnia otrzymania od OSD informacji o brakach lub</w:t>
      </w:r>
      <w:r w:rsidR="00864874" w:rsidRPr="00C96965">
        <w:rPr>
          <w:rFonts w:ascii="Lato Light" w:hAnsi="Lato Light" w:cs="Lato Light"/>
        </w:rPr>
        <w:t xml:space="preserve"> </w:t>
      </w:r>
      <w:r w:rsidRPr="00C96965">
        <w:rPr>
          <w:rFonts w:ascii="Lato Light" w:hAnsi="Lato Light" w:cs="Lato Light"/>
        </w:rPr>
        <w:t xml:space="preserve">nieprawidłowościach Zamówienia na Usługę Dosyłową, pod rygorem pozostawienia przez OSD Zamówienia na Usługę Dosyłową bez rozpoznania. </w:t>
      </w:r>
    </w:p>
    <w:p w14:paraId="32A9C8F1" w14:textId="77777777" w:rsidR="00864874" w:rsidRPr="00C96965" w:rsidRDefault="002659DB" w:rsidP="00584A58">
      <w:pPr>
        <w:pStyle w:val="Akapitzlist"/>
        <w:numPr>
          <w:ilvl w:val="0"/>
          <w:numId w:val="13"/>
        </w:numPr>
        <w:jc w:val="both"/>
        <w:rPr>
          <w:rFonts w:ascii="Lato Light" w:hAnsi="Lato Light" w:cs="Lato Light"/>
        </w:rPr>
      </w:pPr>
      <w:r w:rsidRPr="00C96965">
        <w:rPr>
          <w:rFonts w:ascii="Lato Light" w:hAnsi="Lato Light" w:cs="Lato Light"/>
        </w:rPr>
        <w:t xml:space="preserve">W terminie 3 DR od dnia otrzymania przez OSD Zamówienia na Usługę Dosyłową wolnego od braków lub nieprawidłowości, OSD informuje OK o przystąpieniu do realizacji Zamówienia na Usługę Dosyłową, chyba że realizacja Zamówienia na Usługę Dosyłową wymaga przeprowadzenia wywiadu technicznego. </w:t>
      </w:r>
    </w:p>
    <w:p w14:paraId="5C371FF7" w14:textId="77777777" w:rsidR="000117A0" w:rsidRPr="00C96965" w:rsidRDefault="002659DB" w:rsidP="00584A58">
      <w:pPr>
        <w:pStyle w:val="Akapitzlist"/>
        <w:numPr>
          <w:ilvl w:val="0"/>
          <w:numId w:val="13"/>
        </w:numPr>
        <w:jc w:val="both"/>
        <w:rPr>
          <w:rFonts w:ascii="Lato Light" w:hAnsi="Lato Light" w:cs="Lato Light"/>
        </w:rPr>
      </w:pPr>
      <w:r w:rsidRPr="00C96965">
        <w:rPr>
          <w:rFonts w:ascii="Lato Light" w:hAnsi="Lato Light" w:cs="Lato Light"/>
        </w:rPr>
        <w:t xml:space="preserve">OSD realizuje Zamówienie na Usługę Dosyłową w terminie wskazanym w tym Zamówieniu na Usługę Dosyłową, nie wcześniej niż 7 DR od dnia otrzymania przez OSD tego Zamówienia na Usługę Dosyłową wolnego od braków lub nieprawidłowości, chyba że realizacja Zamówienia na Usługę Dosyłową wymaga przeprowadzenia wywiadu technicznego, przekazania lub zwrotu elementów Infrastruktury telekomunikacyjnej. </w:t>
      </w:r>
    </w:p>
    <w:p w14:paraId="636AEF4E" w14:textId="673BBD66" w:rsidR="000117A0" w:rsidRPr="00C96965" w:rsidRDefault="005504BB" w:rsidP="00584A58">
      <w:pPr>
        <w:pStyle w:val="Akapitzlist"/>
        <w:numPr>
          <w:ilvl w:val="0"/>
          <w:numId w:val="13"/>
        </w:numPr>
        <w:jc w:val="both"/>
        <w:rPr>
          <w:rFonts w:ascii="Lato Light" w:hAnsi="Lato Light" w:cs="Lato Light"/>
        </w:rPr>
      </w:pPr>
      <w:r w:rsidRPr="00C96965">
        <w:rPr>
          <w:rFonts w:ascii="Lato Light" w:hAnsi="Lato Light" w:cs="Lato Light"/>
        </w:rPr>
        <w:t>Jeżeli realizacja Zamówienia na Usługę Dosyłową wymaga przeprowadzenia prac budowlanych przez OSD na żądanie OK, OSD realizuje Zamówienie na Usługę Dosyłową po wykonaniu prac budowlanych w terminach i na zasadach określonych w szczegółowych postanowieniach Umowy</w:t>
      </w:r>
      <w:r w:rsidR="0063147D" w:rsidRPr="00C96965">
        <w:rPr>
          <w:rFonts w:ascii="Lato Light" w:hAnsi="Lato Light" w:cs="Lato Light"/>
        </w:rPr>
        <w:t>, Załącznika produktowego</w:t>
      </w:r>
      <w:r w:rsidR="008407E7" w:rsidRPr="00C96965">
        <w:rPr>
          <w:rFonts w:ascii="Lato Light" w:hAnsi="Lato Light" w:cs="Lato Light"/>
        </w:rPr>
        <w:t xml:space="preserve">, </w:t>
      </w:r>
      <w:r w:rsidR="0063147D" w:rsidRPr="00C96965">
        <w:rPr>
          <w:rFonts w:ascii="Lato Light" w:hAnsi="Lato Light" w:cs="Lato Light"/>
        </w:rPr>
        <w:t>Zamówienia</w:t>
      </w:r>
      <w:r w:rsidRPr="00C96965">
        <w:rPr>
          <w:rFonts w:ascii="Lato Light" w:hAnsi="Lato Light" w:cs="Lato Light"/>
        </w:rPr>
        <w:t>, bądź innej umowy między Stronami regulującej przeprowadzenie prac budowlanych</w:t>
      </w:r>
      <w:r w:rsidR="002659DB" w:rsidRPr="00C96965">
        <w:rPr>
          <w:rFonts w:ascii="Lato Light" w:hAnsi="Lato Light" w:cs="Lato Light"/>
        </w:rPr>
        <w:t xml:space="preserve">. </w:t>
      </w:r>
    </w:p>
    <w:p w14:paraId="3A287BB6" w14:textId="77777777" w:rsidR="00367CEA" w:rsidRPr="00C96965" w:rsidRDefault="002659DB" w:rsidP="00584A58">
      <w:pPr>
        <w:pStyle w:val="Akapitzlist"/>
        <w:numPr>
          <w:ilvl w:val="0"/>
          <w:numId w:val="13"/>
        </w:numPr>
        <w:jc w:val="both"/>
        <w:rPr>
          <w:rFonts w:ascii="Lato Light" w:hAnsi="Lato Light" w:cs="Lato Light"/>
        </w:rPr>
      </w:pPr>
      <w:r w:rsidRPr="00C96965">
        <w:rPr>
          <w:rFonts w:ascii="Lato Light" w:hAnsi="Lato Light" w:cs="Lato Light"/>
        </w:rPr>
        <w:t xml:space="preserve">Strony mogą uzgodnić inny termin realizacji Zamówienia, o którym mowa w </w:t>
      </w:r>
      <w:r w:rsidR="000117A0" w:rsidRPr="00C96965">
        <w:rPr>
          <w:rFonts w:ascii="Lato Light" w:hAnsi="Lato Light" w:cs="Lato Light"/>
        </w:rPr>
        <w:t>ust. 6</w:t>
      </w:r>
      <w:r w:rsidRPr="00C96965">
        <w:rPr>
          <w:rFonts w:ascii="Lato Light" w:hAnsi="Lato Light" w:cs="Lato Light"/>
        </w:rPr>
        <w:t xml:space="preserve"> i </w:t>
      </w:r>
      <w:r w:rsidR="000117A0" w:rsidRPr="00C96965">
        <w:rPr>
          <w:rFonts w:ascii="Lato Light" w:hAnsi="Lato Light" w:cs="Lato Light"/>
        </w:rPr>
        <w:t>7</w:t>
      </w:r>
      <w:r w:rsidRPr="00C96965">
        <w:rPr>
          <w:rFonts w:ascii="Lato Light" w:hAnsi="Lato Light" w:cs="Lato Light"/>
        </w:rPr>
        <w:t xml:space="preserve"> powyżej. </w:t>
      </w:r>
    </w:p>
    <w:p w14:paraId="5F63386B" w14:textId="233CA91F" w:rsidR="00367CEA" w:rsidRPr="00C96965" w:rsidRDefault="002659DB" w:rsidP="00584A58">
      <w:pPr>
        <w:pStyle w:val="Akapitzlist"/>
        <w:numPr>
          <w:ilvl w:val="0"/>
          <w:numId w:val="13"/>
        </w:numPr>
        <w:jc w:val="both"/>
        <w:rPr>
          <w:rFonts w:ascii="Lato Light" w:hAnsi="Lato Light" w:cs="Lato Light"/>
        </w:rPr>
      </w:pPr>
      <w:r w:rsidRPr="00C96965">
        <w:rPr>
          <w:rFonts w:ascii="Lato Light" w:hAnsi="Lato Light" w:cs="Lato Light"/>
        </w:rPr>
        <w:t xml:space="preserve">Jeżeli realizacja Zamówienie na Usługę Dosyłową wymaga przeprowadzenia wywiadu technicznego, przekazania lub zwrotu elementów </w:t>
      </w:r>
      <w:r w:rsidR="00367CEA" w:rsidRPr="00C96965">
        <w:rPr>
          <w:rFonts w:ascii="Lato Light" w:hAnsi="Lato Light" w:cs="Lato Light"/>
        </w:rPr>
        <w:t>i</w:t>
      </w:r>
      <w:r w:rsidRPr="00C96965">
        <w:rPr>
          <w:rFonts w:ascii="Lato Light" w:hAnsi="Lato Light" w:cs="Lato Light"/>
        </w:rPr>
        <w:t xml:space="preserve">nfrastruktury telekomunikacyjnej, OSD realizuje Zamówienie na Usługę po przeprowadzeniu wywiadu technicznego zgodnie z </w:t>
      </w:r>
      <w:r w:rsidR="008E1FAB" w:rsidRPr="00C96965">
        <w:rPr>
          <w:rFonts w:ascii="Lato Light" w:hAnsi="Lato Light" w:cs="Lato Light"/>
        </w:rPr>
        <w:t>§1</w:t>
      </w:r>
      <w:r w:rsidR="00843BB4" w:rsidRPr="00C96965">
        <w:rPr>
          <w:rFonts w:ascii="Lato Light" w:hAnsi="Lato Light" w:cs="Lato Light"/>
        </w:rPr>
        <w:t>0</w:t>
      </w:r>
      <w:r w:rsidR="008E1FAB" w:rsidRPr="00C96965">
        <w:rPr>
          <w:rFonts w:ascii="Lato Light" w:hAnsi="Lato Light" w:cs="Lato Light"/>
        </w:rPr>
        <w:t xml:space="preserve"> </w:t>
      </w:r>
      <w:r w:rsidRPr="00C96965">
        <w:rPr>
          <w:rFonts w:ascii="Lato Light" w:hAnsi="Lato Light" w:cs="Lato Light"/>
        </w:rPr>
        <w:t xml:space="preserve">lub po przekazaniu lub zwrocie elementów Infrastruktury telekomunikacyjnej zgodnie z </w:t>
      </w:r>
      <w:r w:rsidR="00217D3C" w:rsidRPr="00C96965">
        <w:rPr>
          <w:rFonts w:ascii="Lato Light" w:hAnsi="Lato Light" w:cs="Lato Light"/>
        </w:rPr>
        <w:t>§1</w:t>
      </w:r>
      <w:r w:rsidR="00843BB4" w:rsidRPr="00C96965">
        <w:rPr>
          <w:rFonts w:ascii="Lato Light" w:hAnsi="Lato Light" w:cs="Lato Light"/>
        </w:rPr>
        <w:t>1</w:t>
      </w:r>
      <w:r w:rsidR="00217D3C" w:rsidRPr="00C96965">
        <w:rPr>
          <w:rFonts w:ascii="Lato Light" w:hAnsi="Lato Light" w:cs="Lato Light"/>
        </w:rPr>
        <w:t xml:space="preserve"> Umowy</w:t>
      </w:r>
      <w:r w:rsidRPr="00C96965">
        <w:rPr>
          <w:rFonts w:ascii="Lato Light" w:hAnsi="Lato Light" w:cs="Lato Light"/>
        </w:rPr>
        <w:t xml:space="preserve">. </w:t>
      </w:r>
    </w:p>
    <w:p w14:paraId="1F68A0A7" w14:textId="77777777" w:rsidR="0001717C" w:rsidRPr="00C96965" w:rsidRDefault="002659DB" w:rsidP="00584A58">
      <w:pPr>
        <w:pStyle w:val="Akapitzlist"/>
        <w:numPr>
          <w:ilvl w:val="0"/>
          <w:numId w:val="13"/>
        </w:numPr>
        <w:jc w:val="both"/>
        <w:rPr>
          <w:rFonts w:ascii="Lato Light" w:hAnsi="Lato Light" w:cs="Lato Light"/>
        </w:rPr>
      </w:pPr>
      <w:r w:rsidRPr="00C96965">
        <w:rPr>
          <w:rFonts w:ascii="Lato Light" w:hAnsi="Lato Light" w:cs="Lato Light"/>
        </w:rPr>
        <w:t>OSD może odmówić realizacji Zamówienia na Usługę Dosyłową</w:t>
      </w:r>
      <w:r w:rsidR="0001717C" w:rsidRPr="00C96965">
        <w:rPr>
          <w:rFonts w:ascii="Lato Light" w:hAnsi="Lato Light" w:cs="Lato Light"/>
        </w:rPr>
        <w:t xml:space="preserve"> </w:t>
      </w:r>
      <w:r w:rsidRPr="00C96965">
        <w:rPr>
          <w:rFonts w:ascii="Lato Light" w:hAnsi="Lato Light" w:cs="Lato Light"/>
        </w:rPr>
        <w:t xml:space="preserve">jeżeli: </w:t>
      </w:r>
    </w:p>
    <w:p w14:paraId="4ED36665" w14:textId="77777777" w:rsidR="0001717C" w:rsidRPr="00C96965" w:rsidRDefault="002659DB" w:rsidP="00584A58">
      <w:pPr>
        <w:pStyle w:val="Akapitzlist"/>
        <w:numPr>
          <w:ilvl w:val="1"/>
          <w:numId w:val="13"/>
        </w:numPr>
        <w:jc w:val="both"/>
        <w:rPr>
          <w:rFonts w:ascii="Lato Light" w:hAnsi="Lato Light" w:cs="Lato Light"/>
        </w:rPr>
      </w:pPr>
      <w:r w:rsidRPr="00C96965">
        <w:rPr>
          <w:rFonts w:ascii="Lato Light" w:hAnsi="Lato Light" w:cs="Lato Light"/>
        </w:rPr>
        <w:t xml:space="preserve">realizacja Zamówienia na Usługę Dosyłową jest niemożliwa z powodu Siły wyższej, </w:t>
      </w:r>
    </w:p>
    <w:p w14:paraId="758B96AA" w14:textId="77777777" w:rsidR="0001717C" w:rsidRPr="00C96965" w:rsidRDefault="002659DB" w:rsidP="00584A58">
      <w:pPr>
        <w:pStyle w:val="Akapitzlist"/>
        <w:numPr>
          <w:ilvl w:val="1"/>
          <w:numId w:val="13"/>
        </w:numPr>
        <w:jc w:val="both"/>
        <w:rPr>
          <w:rFonts w:ascii="Lato Light" w:hAnsi="Lato Light" w:cs="Lato Light"/>
        </w:rPr>
      </w:pPr>
      <w:r w:rsidRPr="00C96965">
        <w:rPr>
          <w:rFonts w:ascii="Lato Light" w:hAnsi="Lato Light" w:cs="Lato Light"/>
        </w:rPr>
        <w:t xml:space="preserve">OK rażąco naruszył postanowienia Umowy i skutki takiego naruszenia nie zostały usunięte do chwili udzielenia odpowiedzi negatywnej na Zamówienia na Usługę Dosyłową, </w:t>
      </w:r>
    </w:p>
    <w:p w14:paraId="238136F9" w14:textId="77777777" w:rsidR="0001717C" w:rsidRPr="00C96965" w:rsidRDefault="002659DB" w:rsidP="00584A58">
      <w:pPr>
        <w:pStyle w:val="Akapitzlist"/>
        <w:numPr>
          <w:ilvl w:val="1"/>
          <w:numId w:val="13"/>
        </w:numPr>
        <w:jc w:val="both"/>
        <w:rPr>
          <w:rFonts w:ascii="Lato Light" w:hAnsi="Lato Light" w:cs="Lato Light"/>
        </w:rPr>
      </w:pPr>
      <w:r w:rsidRPr="00C96965">
        <w:rPr>
          <w:rFonts w:ascii="Lato Light" w:hAnsi="Lato Light" w:cs="Lato Light"/>
        </w:rPr>
        <w:t xml:space="preserve">OK zalega z płatnościami na rzecz OSD z tytułu świadczonych Usług, za co najmniej 2 Okresy Rozliczeniowe, </w:t>
      </w:r>
    </w:p>
    <w:p w14:paraId="0B5BE42B" w14:textId="77777777" w:rsidR="008C650D" w:rsidRPr="00C96965" w:rsidRDefault="002659DB" w:rsidP="00584A58">
      <w:pPr>
        <w:pStyle w:val="Akapitzlist"/>
        <w:numPr>
          <w:ilvl w:val="1"/>
          <w:numId w:val="13"/>
        </w:numPr>
        <w:jc w:val="both"/>
        <w:rPr>
          <w:rFonts w:ascii="Lato Light" w:hAnsi="Lato Light" w:cs="Lato Light"/>
        </w:rPr>
      </w:pPr>
      <w:r w:rsidRPr="00C96965">
        <w:rPr>
          <w:rFonts w:ascii="Lato Light" w:hAnsi="Lato Light" w:cs="Lato Light"/>
        </w:rPr>
        <w:t xml:space="preserve">Zamówienie na Usługę Dosyłową dotyczy Usługi, którą </w:t>
      </w:r>
      <w:r w:rsidR="008C650D" w:rsidRPr="00C96965">
        <w:rPr>
          <w:rFonts w:ascii="Lato Light" w:hAnsi="Lato Light" w:cs="Lato Light"/>
        </w:rPr>
        <w:t xml:space="preserve">nie jest objęta ofertą </w:t>
      </w:r>
      <w:r w:rsidRPr="00C96965">
        <w:rPr>
          <w:rFonts w:ascii="Lato Light" w:hAnsi="Lato Light" w:cs="Lato Light"/>
        </w:rPr>
        <w:t xml:space="preserve">OSD, </w:t>
      </w:r>
    </w:p>
    <w:p w14:paraId="5FF69D87" w14:textId="64739A9C" w:rsidR="008C650D" w:rsidRPr="00C96965" w:rsidRDefault="002659DB" w:rsidP="00584A58">
      <w:pPr>
        <w:pStyle w:val="Akapitzlist"/>
        <w:numPr>
          <w:ilvl w:val="1"/>
          <w:numId w:val="13"/>
        </w:numPr>
        <w:jc w:val="both"/>
        <w:rPr>
          <w:rFonts w:ascii="Lato Light" w:hAnsi="Lato Light" w:cs="Lato Light"/>
        </w:rPr>
      </w:pPr>
      <w:r w:rsidRPr="00C96965">
        <w:rPr>
          <w:rFonts w:ascii="Lato Light" w:hAnsi="Lato Light" w:cs="Lato Light"/>
        </w:rPr>
        <w:t xml:space="preserve">nie ma możliwości świadczenia danej Usługi Dosyłowej ze względu na technologię budowy Sieci </w:t>
      </w:r>
      <w:r w:rsidR="00D44549" w:rsidRPr="00C96965">
        <w:rPr>
          <w:rFonts w:ascii="Lato Light" w:hAnsi="Lato Light" w:cs="Lato Light"/>
        </w:rPr>
        <w:t>FS</w:t>
      </w:r>
      <w:r w:rsidRPr="00C96965">
        <w:rPr>
          <w:rFonts w:ascii="Lato Light" w:hAnsi="Lato Light" w:cs="Lato Light"/>
        </w:rPr>
        <w:t xml:space="preserve">. </w:t>
      </w:r>
    </w:p>
    <w:p w14:paraId="6955AF8D" w14:textId="77777777" w:rsidR="004A3D31" w:rsidRPr="00C96965" w:rsidRDefault="002659DB" w:rsidP="00584A58">
      <w:pPr>
        <w:pStyle w:val="Akapitzlist"/>
        <w:numPr>
          <w:ilvl w:val="0"/>
          <w:numId w:val="13"/>
        </w:numPr>
        <w:jc w:val="both"/>
        <w:rPr>
          <w:rFonts w:ascii="Lato Light" w:hAnsi="Lato Light" w:cs="Lato Light"/>
        </w:rPr>
      </w:pPr>
      <w:r w:rsidRPr="00C96965">
        <w:rPr>
          <w:rFonts w:ascii="Lato Light" w:hAnsi="Lato Light" w:cs="Lato Light"/>
        </w:rPr>
        <w:t xml:space="preserve">W przypadku zaistnienia okoliczności, o których mowa w </w:t>
      </w:r>
      <w:r w:rsidR="008C650D" w:rsidRPr="00C96965">
        <w:rPr>
          <w:rFonts w:ascii="Lato Light" w:hAnsi="Lato Light" w:cs="Lato Light"/>
        </w:rPr>
        <w:t xml:space="preserve">ust. 10 </w:t>
      </w:r>
      <w:r w:rsidRPr="00C96965">
        <w:rPr>
          <w:rFonts w:ascii="Lato Light" w:hAnsi="Lato Light" w:cs="Lato Light"/>
        </w:rPr>
        <w:t>powyżej, OSD niezwłocznie przekaże OK informację o odmowie realizacji Zamówienia na Usługę Dosyłową</w:t>
      </w:r>
      <w:r w:rsidR="004A3D31" w:rsidRPr="00C96965">
        <w:rPr>
          <w:rFonts w:ascii="Lato Light" w:hAnsi="Lato Light" w:cs="Lato Light"/>
        </w:rPr>
        <w:t xml:space="preserve"> wraz z uzasadnieniem</w:t>
      </w:r>
      <w:r w:rsidRPr="00C96965">
        <w:rPr>
          <w:rFonts w:ascii="Lato Light" w:hAnsi="Lato Light" w:cs="Lato Light"/>
        </w:rPr>
        <w:t xml:space="preserve">. </w:t>
      </w:r>
      <w:r w:rsidR="004A3D31" w:rsidRPr="00C96965">
        <w:rPr>
          <w:rFonts w:ascii="Lato Light" w:hAnsi="Lato Light" w:cs="Lato Light"/>
        </w:rPr>
        <w:t>J</w:t>
      </w:r>
      <w:r w:rsidRPr="00C96965">
        <w:rPr>
          <w:rFonts w:ascii="Lato Light" w:hAnsi="Lato Light" w:cs="Lato Light"/>
        </w:rPr>
        <w:t xml:space="preserve">eżeli istnieje możliwość zastosowania rozwiązań alternatywnych względem Usług Dosyłowych wskazanych w Zamówieniu na Usługę Dosyłową, </w:t>
      </w:r>
      <w:r w:rsidR="004A3D31" w:rsidRPr="00C96965">
        <w:rPr>
          <w:rFonts w:ascii="Lato Light" w:hAnsi="Lato Light" w:cs="Lato Light"/>
        </w:rPr>
        <w:t xml:space="preserve">OSD wskaże </w:t>
      </w:r>
      <w:r w:rsidRPr="00C96965">
        <w:rPr>
          <w:rFonts w:ascii="Lato Light" w:hAnsi="Lato Light" w:cs="Lato Light"/>
        </w:rPr>
        <w:t xml:space="preserve">takie rozwiązania alternatywne. </w:t>
      </w:r>
    </w:p>
    <w:p w14:paraId="6E2A63D2" w14:textId="77777777" w:rsidR="00597545" w:rsidRPr="00C96965" w:rsidRDefault="002659DB" w:rsidP="00584A58">
      <w:pPr>
        <w:pStyle w:val="Akapitzlist"/>
        <w:numPr>
          <w:ilvl w:val="0"/>
          <w:numId w:val="13"/>
        </w:numPr>
        <w:jc w:val="both"/>
        <w:rPr>
          <w:rFonts w:ascii="Lato Light" w:hAnsi="Lato Light" w:cs="Lato Light"/>
        </w:rPr>
      </w:pPr>
      <w:r w:rsidRPr="00C96965">
        <w:rPr>
          <w:rFonts w:ascii="Lato Light" w:hAnsi="Lato Light" w:cs="Lato Light"/>
        </w:rPr>
        <w:t xml:space="preserve">W przypadku odmowy realizacji niektórych Usług Dosyłowych wskazanych w Zamówieniu na Usługę, OK w terminie 3 DR od dnia otrzymania informacji o częściowej odmowie realizacji Zamówienia na Usługę Dosyłową, może anulować to Zamówienie w całości. </w:t>
      </w:r>
    </w:p>
    <w:p w14:paraId="796DFF24" w14:textId="77777777" w:rsidR="00597545" w:rsidRPr="00C96965" w:rsidRDefault="002659DB" w:rsidP="00584A58">
      <w:pPr>
        <w:pStyle w:val="Akapitzlist"/>
        <w:numPr>
          <w:ilvl w:val="0"/>
          <w:numId w:val="13"/>
        </w:numPr>
        <w:jc w:val="both"/>
        <w:rPr>
          <w:rFonts w:ascii="Lato Light" w:hAnsi="Lato Light" w:cs="Lato Light"/>
        </w:rPr>
      </w:pPr>
      <w:r w:rsidRPr="00C96965">
        <w:rPr>
          <w:rFonts w:ascii="Lato Light" w:hAnsi="Lato Light" w:cs="Lato Light"/>
        </w:rPr>
        <w:t xml:space="preserve">Data realizacji Zamówienia na Usługę Dosyłową zostanie potwierdzona protokołem zdawczo odbiorczym podpisanym przez Strony. </w:t>
      </w:r>
    </w:p>
    <w:p w14:paraId="1E1C343D" w14:textId="77777777" w:rsidR="00597545" w:rsidRPr="00C96965" w:rsidRDefault="002659DB" w:rsidP="00584A58">
      <w:pPr>
        <w:pStyle w:val="Akapitzlist"/>
        <w:numPr>
          <w:ilvl w:val="0"/>
          <w:numId w:val="13"/>
        </w:numPr>
        <w:jc w:val="both"/>
        <w:rPr>
          <w:rFonts w:ascii="Lato Light" w:hAnsi="Lato Light" w:cs="Lato Light"/>
        </w:rPr>
      </w:pPr>
      <w:r w:rsidRPr="00C96965">
        <w:rPr>
          <w:rFonts w:ascii="Lato Light" w:hAnsi="Lato Light" w:cs="Lato Light"/>
        </w:rPr>
        <w:t xml:space="preserve">W przypadku niepodpisania przez OK protokołu zdawczo-odbiorczego i niezgłoszenia przez OK, w formie pisemnej, uzasadnionych zastrzeżeń do Usługi Dosyłowej, data realizacji </w:t>
      </w:r>
      <w:r w:rsidRPr="00C96965">
        <w:rPr>
          <w:rFonts w:ascii="Lato Light" w:hAnsi="Lato Light" w:cs="Lato Light"/>
        </w:rPr>
        <w:lastRenderedPageBreak/>
        <w:t xml:space="preserve">Zamówienia na Usługę Dosyłową określona w podpisanym jednostronnie przez OSD protokole zdawczo-odbiorczym będzie uważana za dzień realizacji tego Zamówienia. </w:t>
      </w:r>
    </w:p>
    <w:p w14:paraId="60508365" w14:textId="3934CABE" w:rsidR="00765779" w:rsidRPr="00C96965" w:rsidRDefault="002659DB" w:rsidP="00584A58">
      <w:pPr>
        <w:pStyle w:val="Akapitzlist"/>
        <w:numPr>
          <w:ilvl w:val="0"/>
          <w:numId w:val="13"/>
        </w:numPr>
        <w:jc w:val="both"/>
        <w:rPr>
          <w:rFonts w:ascii="Lato Light" w:hAnsi="Lato Light" w:cs="Lato Light"/>
        </w:rPr>
      </w:pPr>
      <w:r w:rsidRPr="00C96965">
        <w:rPr>
          <w:rFonts w:ascii="Lato Light" w:hAnsi="Lato Light" w:cs="Lato Light"/>
        </w:rPr>
        <w:t xml:space="preserve">W przypadku zgłoszenia przez OK uzasadnionych zastrzeżeń odnośnie realizacji Zamówienia na Usługę Dosyłową, OSD ma obowiązek niezwłocznie je usunąć, a następnie przesłać poprawiony protokół zdawczo-odbiorczy. W dalszej część procesu stosuje się odpowiednio </w:t>
      </w:r>
      <w:r w:rsidR="00765779" w:rsidRPr="00C96965">
        <w:rPr>
          <w:rFonts w:ascii="Lato Light" w:hAnsi="Lato Light" w:cs="Lato Light"/>
        </w:rPr>
        <w:t>ust.</w:t>
      </w:r>
      <w:r w:rsidRPr="00C96965">
        <w:rPr>
          <w:rFonts w:ascii="Lato Light" w:hAnsi="Lato Light" w:cs="Lato Light"/>
        </w:rPr>
        <w:t xml:space="preserve"> 1</w:t>
      </w:r>
      <w:r w:rsidR="00765779" w:rsidRPr="00C96965">
        <w:rPr>
          <w:rFonts w:ascii="Lato Light" w:hAnsi="Lato Light" w:cs="Lato Light"/>
        </w:rPr>
        <w:t>3</w:t>
      </w:r>
      <w:r w:rsidRPr="00C96965">
        <w:rPr>
          <w:rFonts w:ascii="Lato Light" w:hAnsi="Lato Light" w:cs="Lato Light"/>
        </w:rPr>
        <w:t>-1</w:t>
      </w:r>
      <w:r w:rsidR="00765779" w:rsidRPr="00C96965">
        <w:rPr>
          <w:rFonts w:ascii="Lato Light" w:hAnsi="Lato Light" w:cs="Lato Light"/>
        </w:rPr>
        <w:t>4</w:t>
      </w:r>
      <w:r w:rsidRPr="00C96965">
        <w:rPr>
          <w:rFonts w:ascii="Lato Light" w:hAnsi="Lato Light" w:cs="Lato Light"/>
        </w:rPr>
        <w:t xml:space="preserve"> powyżej.</w:t>
      </w:r>
    </w:p>
    <w:p w14:paraId="35BD6AC7" w14:textId="2744F0DB" w:rsidR="00144108" w:rsidRPr="00C96965" w:rsidRDefault="00584A58" w:rsidP="00144108">
      <w:pPr>
        <w:pStyle w:val="Nagwek3"/>
        <w:rPr>
          <w:rFonts w:ascii="Lato Light" w:hAnsi="Lato Light" w:cs="Lato Light"/>
        </w:rPr>
      </w:pPr>
      <w:bookmarkStart w:id="13" w:name="_Toc183717723"/>
      <w:r w:rsidRPr="00C96965">
        <w:rPr>
          <w:rFonts w:ascii="Lato Light" w:hAnsi="Lato Light" w:cs="Lato Light"/>
        </w:rPr>
        <w:t>§1</w:t>
      </w:r>
      <w:r w:rsidR="00776D64" w:rsidRPr="00C96965">
        <w:rPr>
          <w:rFonts w:ascii="Lato Light" w:hAnsi="Lato Light" w:cs="Lato Light"/>
        </w:rPr>
        <w:t>0</w:t>
      </w:r>
      <w:r w:rsidRPr="00C96965">
        <w:rPr>
          <w:rFonts w:ascii="Lato Light" w:hAnsi="Lato Light" w:cs="Lato Light"/>
        </w:rPr>
        <w:t xml:space="preserve">. </w:t>
      </w:r>
      <w:r w:rsidR="00144108" w:rsidRPr="00C96965">
        <w:rPr>
          <w:rFonts w:ascii="Lato Light" w:hAnsi="Lato Light" w:cs="Lato Light"/>
        </w:rPr>
        <w:t>Warunki techniczne i projekt techniczny</w:t>
      </w:r>
      <w:bookmarkEnd w:id="13"/>
    </w:p>
    <w:p w14:paraId="03D9E112" w14:textId="77777777" w:rsidR="00E662C4" w:rsidRPr="00C96965" w:rsidRDefault="00810E45" w:rsidP="00584A58">
      <w:pPr>
        <w:pStyle w:val="Akapitzlist"/>
        <w:numPr>
          <w:ilvl w:val="0"/>
          <w:numId w:val="15"/>
        </w:numPr>
        <w:jc w:val="both"/>
        <w:rPr>
          <w:rFonts w:ascii="Lato Light" w:hAnsi="Lato Light" w:cs="Lato Light"/>
        </w:rPr>
      </w:pPr>
      <w:r w:rsidRPr="00C96965">
        <w:rPr>
          <w:rFonts w:ascii="Lato Light" w:hAnsi="Lato Light" w:cs="Lato Light"/>
        </w:rPr>
        <w:t xml:space="preserve">OSD w terminie 10 DR od dnia otrzymania Zamówienia na Usługę Dosyłową wolnego od braków i nieprawidłowości przekazuje OK warunki techniczne realizacji Zamówienia na Usługę Dosyłową niezbędne do sporządzenia przez OK projektu technicznego, w tym przypadku OSD dokonuje jednocześnie nieodpłatnej rezerwacji zasobów sieciowych na okres 60 dni kalendarzowych od dnia przekazania OK warunków technicznych. </w:t>
      </w:r>
    </w:p>
    <w:p w14:paraId="613CBD1A" w14:textId="77777777" w:rsidR="00823ECF" w:rsidRPr="00C96965" w:rsidRDefault="00810E45" w:rsidP="00584A58">
      <w:pPr>
        <w:pStyle w:val="Akapitzlist"/>
        <w:numPr>
          <w:ilvl w:val="0"/>
          <w:numId w:val="15"/>
        </w:numPr>
        <w:jc w:val="both"/>
        <w:rPr>
          <w:rFonts w:ascii="Lato Light" w:hAnsi="Lato Light" w:cs="Lato Light"/>
        </w:rPr>
      </w:pPr>
      <w:r w:rsidRPr="00C96965">
        <w:rPr>
          <w:rFonts w:ascii="Lato Light" w:hAnsi="Lato Light" w:cs="Lato Light"/>
        </w:rPr>
        <w:t xml:space="preserve">Rezerwacja jest odpłatna: </w:t>
      </w:r>
    </w:p>
    <w:p w14:paraId="53A269B5" w14:textId="77777777" w:rsidR="00823ECF" w:rsidRPr="00C96965" w:rsidRDefault="00810E45" w:rsidP="00584A58">
      <w:pPr>
        <w:pStyle w:val="Akapitzlist"/>
        <w:numPr>
          <w:ilvl w:val="1"/>
          <w:numId w:val="15"/>
        </w:numPr>
        <w:jc w:val="both"/>
        <w:rPr>
          <w:rFonts w:ascii="Lato Light" w:hAnsi="Lato Light" w:cs="Lato Light"/>
        </w:rPr>
      </w:pPr>
      <w:r w:rsidRPr="00C96965">
        <w:rPr>
          <w:rFonts w:ascii="Lato Light" w:hAnsi="Lato Light" w:cs="Lato Light"/>
        </w:rPr>
        <w:t xml:space="preserve">po okresie nieodpłatnej rezerwacji, lub </w:t>
      </w:r>
    </w:p>
    <w:p w14:paraId="553414A9" w14:textId="06E8635A" w:rsidR="00823ECF" w:rsidRPr="00C96965" w:rsidRDefault="00810E45" w:rsidP="00584A58">
      <w:pPr>
        <w:pStyle w:val="Akapitzlist"/>
        <w:numPr>
          <w:ilvl w:val="1"/>
          <w:numId w:val="15"/>
        </w:numPr>
        <w:jc w:val="both"/>
        <w:rPr>
          <w:rFonts w:ascii="Lato Light" w:hAnsi="Lato Light" w:cs="Lato Light"/>
        </w:rPr>
      </w:pPr>
      <w:r w:rsidRPr="00C96965">
        <w:rPr>
          <w:rFonts w:ascii="Lato Light" w:hAnsi="Lato Light" w:cs="Lato Light"/>
        </w:rPr>
        <w:t xml:space="preserve">gdy OK złoży nowe Zamówienie dotyczące tej samej Usługi Dosyłowej (w zakresie istotnych parametrów, o których mowa </w:t>
      </w:r>
      <w:r w:rsidR="00584A58" w:rsidRPr="00C96965">
        <w:rPr>
          <w:rFonts w:ascii="Lato Light" w:hAnsi="Lato Light" w:cs="Lato Light"/>
        </w:rPr>
        <w:t>§</w:t>
      </w:r>
      <w:r w:rsidR="00843BB4" w:rsidRPr="00C96965">
        <w:rPr>
          <w:rFonts w:ascii="Lato Light" w:hAnsi="Lato Light" w:cs="Lato Light"/>
        </w:rPr>
        <w:t>9</w:t>
      </w:r>
      <w:r w:rsidR="00584A58" w:rsidRPr="00C96965">
        <w:rPr>
          <w:rFonts w:ascii="Lato Light" w:hAnsi="Lato Light" w:cs="Lato Light"/>
        </w:rPr>
        <w:t xml:space="preserve"> ust. 2 Umowy</w:t>
      </w:r>
      <w:r w:rsidR="00E130B3" w:rsidRPr="00C96965">
        <w:rPr>
          <w:rFonts w:ascii="Lato Light" w:hAnsi="Lato Light" w:cs="Lato Light"/>
        </w:rPr>
        <w:t>)</w:t>
      </w:r>
      <w:r w:rsidR="00584A58" w:rsidRPr="00C96965">
        <w:rPr>
          <w:rFonts w:ascii="Lato Light" w:hAnsi="Lato Light" w:cs="Lato Light"/>
        </w:rPr>
        <w:t>,</w:t>
      </w:r>
      <w:r w:rsidRPr="00C96965">
        <w:rPr>
          <w:rFonts w:ascii="Lato Light" w:hAnsi="Lato Light" w:cs="Lato Light"/>
        </w:rPr>
        <w:t xml:space="preserve"> w okresie trwania nieodpłatnej rezerwacji, lub </w:t>
      </w:r>
    </w:p>
    <w:p w14:paraId="37BA7406" w14:textId="77777777" w:rsidR="00823ECF" w:rsidRPr="00C96965" w:rsidRDefault="00810E45" w:rsidP="00584A58">
      <w:pPr>
        <w:pStyle w:val="Akapitzlist"/>
        <w:numPr>
          <w:ilvl w:val="1"/>
          <w:numId w:val="15"/>
        </w:numPr>
        <w:jc w:val="both"/>
        <w:rPr>
          <w:rFonts w:ascii="Lato Light" w:hAnsi="Lato Light" w:cs="Lato Light"/>
        </w:rPr>
      </w:pPr>
      <w:r w:rsidRPr="00C96965">
        <w:rPr>
          <w:rFonts w:ascii="Lato Light" w:hAnsi="Lato Light" w:cs="Lato Light"/>
        </w:rPr>
        <w:t xml:space="preserve">gdy OK złoży nowe Zamówienie dotyczące Usługi Dosyłowej, dla której OK wyczerpał już pulę bezpłatnej rezerwacji zasobów i od ostatniego dnia okresu bezpłatnej rezerwacji, dotyczącego tej Usługi Dosyłowej, przyznanego OK, nie upłynęło 90 (dziewięćdziesiąt) dni kalendarzowych. </w:t>
      </w:r>
    </w:p>
    <w:p w14:paraId="4B2C6EFC" w14:textId="77777777" w:rsidR="009C1B3A" w:rsidRPr="00C96965" w:rsidRDefault="00810E45" w:rsidP="00584A58">
      <w:pPr>
        <w:pStyle w:val="Akapitzlist"/>
        <w:numPr>
          <w:ilvl w:val="0"/>
          <w:numId w:val="15"/>
        </w:numPr>
        <w:jc w:val="both"/>
        <w:rPr>
          <w:rFonts w:ascii="Lato Light" w:hAnsi="Lato Light" w:cs="Lato Light"/>
        </w:rPr>
      </w:pPr>
      <w:r w:rsidRPr="00C96965">
        <w:rPr>
          <w:rFonts w:ascii="Lato Light" w:hAnsi="Lato Light" w:cs="Lato Light"/>
        </w:rPr>
        <w:t xml:space="preserve">Jeżeli spełnienie przez OK warunków technicznych określonych przez OSD po przeprowadzeniu wywiadu technicznego jest ekonomicznie nieopłacalne lub niecelowe z punktu widzenia świadczenia usług telekomunikacyjnych, czego OK nie mógł przewidzieć przy zachowaniu należytej staranności, OK może anulować Zamówienie na Usługę Dosyłową w terminie 10 DR od dnia otrzymania warunków technicznych. </w:t>
      </w:r>
    </w:p>
    <w:p w14:paraId="4A7432AC" w14:textId="77777777" w:rsidR="009C1B3A" w:rsidRPr="00C96965" w:rsidRDefault="00810E45" w:rsidP="00584A58">
      <w:pPr>
        <w:pStyle w:val="Akapitzlist"/>
        <w:numPr>
          <w:ilvl w:val="0"/>
          <w:numId w:val="15"/>
        </w:numPr>
        <w:jc w:val="both"/>
        <w:rPr>
          <w:rFonts w:ascii="Lato Light" w:hAnsi="Lato Light" w:cs="Lato Light"/>
        </w:rPr>
      </w:pPr>
      <w:r w:rsidRPr="00C96965">
        <w:rPr>
          <w:rFonts w:ascii="Lato Light" w:hAnsi="Lato Light" w:cs="Lato Light"/>
        </w:rPr>
        <w:t xml:space="preserve">W terminie 60 dni kalendarzowych od dnia otrzymania warunków technicznych, o których mowa w </w:t>
      </w:r>
      <w:r w:rsidR="009C1B3A" w:rsidRPr="00C96965">
        <w:rPr>
          <w:rFonts w:ascii="Lato Light" w:hAnsi="Lato Light" w:cs="Lato Light"/>
        </w:rPr>
        <w:t xml:space="preserve">ust. </w:t>
      </w:r>
      <w:r w:rsidRPr="00C96965">
        <w:rPr>
          <w:rFonts w:ascii="Lato Light" w:hAnsi="Lato Light" w:cs="Lato Light"/>
        </w:rPr>
        <w:t xml:space="preserve">1 powyżej, OK przekazuje do OSD projekt techniczny opracowany na podstawie wydanych warunków technicznych, pod rygorem pozostawienia Zamówienia na Usługę Dosyłową bez rozpoznania i anulowania rezerwacji zasobów. </w:t>
      </w:r>
    </w:p>
    <w:p w14:paraId="4A0C59CD" w14:textId="77777777" w:rsidR="009C1B3A" w:rsidRPr="00C96965" w:rsidRDefault="00810E45" w:rsidP="00584A58">
      <w:pPr>
        <w:pStyle w:val="Akapitzlist"/>
        <w:numPr>
          <w:ilvl w:val="0"/>
          <w:numId w:val="15"/>
        </w:numPr>
        <w:jc w:val="both"/>
        <w:rPr>
          <w:rFonts w:ascii="Lato Light" w:hAnsi="Lato Light" w:cs="Lato Light"/>
        </w:rPr>
      </w:pPr>
      <w:r w:rsidRPr="00C96965">
        <w:rPr>
          <w:rFonts w:ascii="Lato Light" w:hAnsi="Lato Light" w:cs="Lato Light"/>
        </w:rPr>
        <w:t xml:space="preserve">OSD w terminie 5 DR od dnia otrzymania projektu technicznego, o którym mowa w </w:t>
      </w:r>
      <w:r w:rsidR="009C1B3A" w:rsidRPr="00C96965">
        <w:rPr>
          <w:rFonts w:ascii="Lato Light" w:hAnsi="Lato Light" w:cs="Lato Light"/>
        </w:rPr>
        <w:t xml:space="preserve">ust. </w:t>
      </w:r>
      <w:r w:rsidRPr="00C96965">
        <w:rPr>
          <w:rFonts w:ascii="Lato Light" w:hAnsi="Lato Light" w:cs="Lato Light"/>
        </w:rPr>
        <w:t xml:space="preserve">4 powyżej, wskazuje braki lub nieprawidłowości tego projektu technicznego, które wymagają uzupełnienia lub poprawienia. W przypadku niewskazania przez OSD braków lub nieprawidłowości projektu technicznego we wskazanym terminie, projekt techniczny uznaje się za wolny od braków formalnych. </w:t>
      </w:r>
    </w:p>
    <w:p w14:paraId="74D7A6EA" w14:textId="77777777" w:rsidR="009C1B3A" w:rsidRPr="00C96965" w:rsidRDefault="00810E45" w:rsidP="00584A58">
      <w:pPr>
        <w:pStyle w:val="Akapitzlist"/>
        <w:numPr>
          <w:ilvl w:val="0"/>
          <w:numId w:val="15"/>
        </w:numPr>
        <w:jc w:val="both"/>
        <w:rPr>
          <w:rFonts w:ascii="Lato Light" w:hAnsi="Lato Light" w:cs="Lato Light"/>
        </w:rPr>
      </w:pPr>
      <w:r w:rsidRPr="00C96965">
        <w:rPr>
          <w:rFonts w:ascii="Lato Light" w:hAnsi="Lato Light" w:cs="Lato Light"/>
        </w:rPr>
        <w:t xml:space="preserve">OK uzupełnia braki wskazane przez OSD lub poprawia projekt techniczny w terminie 10 DR od dnia otrzymania od OSD informacji o brakach lub nieprawidłowościach projektu technicznego, pod rygorem pozostawienia przez OSD Zamówienia na Usługę Dosyłową bez rozpoznania. </w:t>
      </w:r>
    </w:p>
    <w:p w14:paraId="2847D446" w14:textId="40047AB3" w:rsidR="009C1B3A" w:rsidRPr="00C96965" w:rsidRDefault="00810E45" w:rsidP="00584A58">
      <w:pPr>
        <w:pStyle w:val="Akapitzlist"/>
        <w:numPr>
          <w:ilvl w:val="0"/>
          <w:numId w:val="15"/>
        </w:numPr>
        <w:jc w:val="both"/>
        <w:rPr>
          <w:rFonts w:ascii="Lato Light" w:hAnsi="Lato Light" w:cs="Lato Light"/>
        </w:rPr>
      </w:pPr>
      <w:r w:rsidRPr="00C96965">
        <w:rPr>
          <w:rFonts w:ascii="Lato Light" w:hAnsi="Lato Light" w:cs="Lato Light"/>
        </w:rPr>
        <w:t xml:space="preserve">OSD realizuje Zamówienie na Usługę Dosyłową, które wymaga przeprowadzenia wywiadu technicznego, w terminie 7 DR od dnia otrzymania projektu technicznego wolnego od braków i nieprawidłowości, chyba że realizacja Zamówienia na Usługę Dosyłową wymaga przekazania lub zwrotu elementów Infrastruktury telekomunikacyjnej stosownie do postanowień </w:t>
      </w:r>
      <w:r w:rsidR="00217D3C" w:rsidRPr="00C96965">
        <w:rPr>
          <w:rFonts w:ascii="Lato Light" w:hAnsi="Lato Light" w:cs="Lato Light"/>
        </w:rPr>
        <w:t>§1</w:t>
      </w:r>
      <w:r w:rsidR="00843BB4" w:rsidRPr="00C96965">
        <w:rPr>
          <w:rFonts w:ascii="Lato Light" w:hAnsi="Lato Light" w:cs="Lato Light"/>
        </w:rPr>
        <w:t>1</w:t>
      </w:r>
      <w:r w:rsidR="00217D3C" w:rsidRPr="00C96965">
        <w:rPr>
          <w:rFonts w:ascii="Lato Light" w:hAnsi="Lato Light" w:cs="Lato Light"/>
        </w:rPr>
        <w:t xml:space="preserve"> Umowy</w:t>
      </w:r>
      <w:r w:rsidRPr="00C96965">
        <w:rPr>
          <w:rFonts w:ascii="Lato Light" w:hAnsi="Lato Light" w:cs="Lato Light"/>
        </w:rPr>
        <w:t xml:space="preserve"> lub Strony ustaliły inny termin realizacji Usługi Dosyłowej. </w:t>
      </w:r>
    </w:p>
    <w:p w14:paraId="01D7D342" w14:textId="613EA044" w:rsidR="009D3CA1" w:rsidRPr="00C96965" w:rsidRDefault="00810E45" w:rsidP="00584A58">
      <w:pPr>
        <w:pStyle w:val="Akapitzlist"/>
        <w:numPr>
          <w:ilvl w:val="0"/>
          <w:numId w:val="15"/>
        </w:numPr>
        <w:jc w:val="both"/>
        <w:rPr>
          <w:rFonts w:ascii="Lato Light" w:hAnsi="Lato Light" w:cs="Lato Light"/>
        </w:rPr>
      </w:pPr>
      <w:r w:rsidRPr="00C96965">
        <w:rPr>
          <w:rFonts w:ascii="Lato Light" w:hAnsi="Lato Light" w:cs="Lato Light"/>
        </w:rPr>
        <w:t xml:space="preserve">Jeżeli realizacja Zamówienia na Usługę Dosyłową wymaga przekazania lub zwrotu elementów Infrastruktury telekomunikacyjnej, OSD realizuje Zamówienie na Usługę po przekazaniu lub zwrocie elementów Infrastruktury telekomunikacyjnej zgodnie z postanowieniami ujętymi w </w:t>
      </w:r>
      <w:r w:rsidR="005138A0" w:rsidRPr="00C96965">
        <w:rPr>
          <w:rFonts w:ascii="Lato Light" w:hAnsi="Lato Light" w:cs="Lato Light"/>
        </w:rPr>
        <w:t>§12 Umowy</w:t>
      </w:r>
      <w:r w:rsidRPr="00C96965">
        <w:rPr>
          <w:rFonts w:ascii="Lato Light" w:hAnsi="Lato Light" w:cs="Lato Light"/>
        </w:rPr>
        <w:t xml:space="preserve">. </w:t>
      </w:r>
    </w:p>
    <w:p w14:paraId="595F3078" w14:textId="739E5D5A" w:rsidR="00144108" w:rsidRPr="00C96965" w:rsidRDefault="00810E45" w:rsidP="00584A58">
      <w:pPr>
        <w:pStyle w:val="Akapitzlist"/>
        <w:numPr>
          <w:ilvl w:val="0"/>
          <w:numId w:val="15"/>
        </w:numPr>
        <w:jc w:val="both"/>
        <w:rPr>
          <w:rFonts w:ascii="Lato Light" w:hAnsi="Lato Light" w:cs="Lato Light"/>
        </w:rPr>
      </w:pPr>
      <w:r w:rsidRPr="00C96965">
        <w:rPr>
          <w:rFonts w:ascii="Lato Light" w:hAnsi="Lato Light" w:cs="Lato Light"/>
        </w:rPr>
        <w:lastRenderedPageBreak/>
        <w:t xml:space="preserve">OSD może obciążyć OK kosztami przeprowadzenia procesu związanego z obsługą Zamówienia na Usługę Dosyłową, w tym kosztami przeprowadzenia wywiadu technicznego, jeżeli Zamówienie na Usługę Dosyłową nie zostanie zrealizowane z przyczyn leżących po stronie OK, z wyjątkiem sytuacji, o których mowa w </w:t>
      </w:r>
      <w:r w:rsidR="009D3CA1" w:rsidRPr="00C96965">
        <w:rPr>
          <w:rFonts w:ascii="Lato Light" w:hAnsi="Lato Light" w:cs="Lato Light"/>
        </w:rPr>
        <w:t xml:space="preserve">ust. </w:t>
      </w:r>
      <w:r w:rsidRPr="00C96965">
        <w:rPr>
          <w:rFonts w:ascii="Lato Light" w:hAnsi="Lato Light" w:cs="Lato Light"/>
        </w:rPr>
        <w:t xml:space="preserve">3 powyżej oraz </w:t>
      </w:r>
      <w:r w:rsidR="00791D85" w:rsidRPr="00C96965">
        <w:rPr>
          <w:rFonts w:ascii="Lato Light" w:hAnsi="Lato Light" w:cs="Lato Light"/>
        </w:rPr>
        <w:t>§</w:t>
      </w:r>
      <w:r w:rsidR="00843BB4" w:rsidRPr="00C96965">
        <w:rPr>
          <w:rFonts w:ascii="Lato Light" w:hAnsi="Lato Light" w:cs="Lato Light"/>
        </w:rPr>
        <w:t>9</w:t>
      </w:r>
      <w:r w:rsidR="00791D85" w:rsidRPr="00C96965">
        <w:rPr>
          <w:rFonts w:ascii="Lato Light" w:hAnsi="Lato Light" w:cs="Lato Light"/>
        </w:rPr>
        <w:t xml:space="preserve"> ust. 12 Umowy</w:t>
      </w:r>
      <w:r w:rsidRPr="00C96965">
        <w:rPr>
          <w:rFonts w:ascii="Lato Light" w:hAnsi="Lato Light" w:cs="Lato Light"/>
        </w:rPr>
        <w:t>.</w:t>
      </w:r>
    </w:p>
    <w:p w14:paraId="6B61A91E" w14:textId="0C180D39" w:rsidR="00144108" w:rsidRPr="00C96965" w:rsidRDefault="00584A58" w:rsidP="00705760">
      <w:pPr>
        <w:pStyle w:val="Nagwek3"/>
        <w:rPr>
          <w:rFonts w:ascii="Lato Light" w:hAnsi="Lato Light" w:cs="Lato Light"/>
        </w:rPr>
      </w:pPr>
      <w:bookmarkStart w:id="14" w:name="_Toc183717724"/>
      <w:r w:rsidRPr="00C96965">
        <w:rPr>
          <w:rFonts w:ascii="Lato Light" w:hAnsi="Lato Light" w:cs="Lato Light"/>
        </w:rPr>
        <w:t>§1</w:t>
      </w:r>
      <w:r w:rsidR="00776D64" w:rsidRPr="00C96965">
        <w:rPr>
          <w:rFonts w:ascii="Lato Light" w:hAnsi="Lato Light" w:cs="Lato Light"/>
        </w:rPr>
        <w:t>1</w:t>
      </w:r>
      <w:r w:rsidRPr="00C96965">
        <w:rPr>
          <w:rFonts w:ascii="Lato Light" w:hAnsi="Lato Light" w:cs="Lato Light"/>
        </w:rPr>
        <w:t xml:space="preserve">. </w:t>
      </w:r>
      <w:r w:rsidR="00705760" w:rsidRPr="00C96965">
        <w:rPr>
          <w:rFonts w:ascii="Lato Light" w:hAnsi="Lato Light" w:cs="Lato Light"/>
        </w:rPr>
        <w:t>Przekazanie, zwrot oraz instalacja Infrastruktury telekomunikacyjnej</w:t>
      </w:r>
      <w:bookmarkEnd w:id="14"/>
    </w:p>
    <w:p w14:paraId="50F86A58" w14:textId="77777777" w:rsidR="00461F9B" w:rsidRPr="00C96965" w:rsidRDefault="00D0686E" w:rsidP="008639C9">
      <w:pPr>
        <w:pStyle w:val="Akapitzlist"/>
        <w:numPr>
          <w:ilvl w:val="0"/>
          <w:numId w:val="16"/>
        </w:numPr>
        <w:jc w:val="both"/>
        <w:rPr>
          <w:rFonts w:ascii="Lato Light" w:hAnsi="Lato Light" w:cs="Lato Light"/>
        </w:rPr>
      </w:pPr>
      <w:r w:rsidRPr="00C96965">
        <w:rPr>
          <w:rFonts w:ascii="Lato Light" w:hAnsi="Lato Light" w:cs="Lato Light"/>
        </w:rPr>
        <w:t xml:space="preserve">Niezwłocznie po otrzymaniu przez OK informacji o przystąpieniu przez OSD do realizacji Zamówienia na Usługę Dosyłową, Strony ustalą termin przekazania lub zwrotu elementów Infrastruktury telekomunikacyjnej niezbędnych do realizacji Usługi Dosyłowej, o której mowa w tym Zamówieniu, przypadający nie później niż 10 DR od dnia otrzymania przez OK informacji o przystąpieniu przez OSD do realizacji Zamówienia na Usługę Dosyłową, chyba że Strony uzgodnią inny termin. </w:t>
      </w:r>
    </w:p>
    <w:p w14:paraId="3091D32C" w14:textId="77A5D4E0" w:rsidR="009E6C6D" w:rsidRPr="00C96965" w:rsidRDefault="00D0686E" w:rsidP="008639C9">
      <w:pPr>
        <w:pStyle w:val="Akapitzlist"/>
        <w:numPr>
          <w:ilvl w:val="0"/>
          <w:numId w:val="16"/>
        </w:numPr>
        <w:jc w:val="both"/>
        <w:rPr>
          <w:rFonts w:ascii="Lato Light" w:hAnsi="Lato Light" w:cs="Lato Light"/>
        </w:rPr>
      </w:pPr>
      <w:r w:rsidRPr="00C96965">
        <w:rPr>
          <w:rFonts w:ascii="Lato Light" w:hAnsi="Lato Light" w:cs="Lato Light"/>
        </w:rPr>
        <w:t xml:space="preserve">Po przekazaniu elementów Infrastruktury telekomunikacyjnej Sieci </w:t>
      </w:r>
      <w:r w:rsidR="00D44549" w:rsidRPr="00C96965">
        <w:rPr>
          <w:rFonts w:ascii="Lato Light" w:hAnsi="Lato Light" w:cs="Lato Light"/>
        </w:rPr>
        <w:t>FS</w:t>
      </w:r>
      <w:r w:rsidRPr="00C96965">
        <w:rPr>
          <w:rFonts w:ascii="Lato Light" w:hAnsi="Lato Light" w:cs="Lato Light"/>
        </w:rPr>
        <w:t xml:space="preserve">, zgodnie z </w:t>
      </w:r>
      <w:r w:rsidR="00461F9B" w:rsidRPr="00C96965">
        <w:rPr>
          <w:rFonts w:ascii="Lato Light" w:hAnsi="Lato Light" w:cs="Lato Light"/>
        </w:rPr>
        <w:t xml:space="preserve">ust. </w:t>
      </w:r>
      <w:r w:rsidRPr="00C96965">
        <w:rPr>
          <w:rFonts w:ascii="Lato Light" w:hAnsi="Lato Light" w:cs="Lato Light"/>
        </w:rPr>
        <w:t xml:space="preserve">1 powyżej, OK może przystąpić do prac instalacyjnych wyłącznie pod Nadzorem OSD. OK wykonuje prace instalacyjne na własny koszt. </w:t>
      </w:r>
    </w:p>
    <w:p w14:paraId="57BCAECD" w14:textId="6FB85B98" w:rsidR="009E6C6D" w:rsidRPr="00C96965" w:rsidRDefault="00D0686E" w:rsidP="008639C9">
      <w:pPr>
        <w:pStyle w:val="Akapitzlist"/>
        <w:numPr>
          <w:ilvl w:val="0"/>
          <w:numId w:val="16"/>
        </w:numPr>
        <w:jc w:val="both"/>
        <w:rPr>
          <w:rFonts w:ascii="Lato Light" w:hAnsi="Lato Light" w:cs="Lato Light"/>
        </w:rPr>
      </w:pPr>
      <w:r w:rsidRPr="00C96965">
        <w:rPr>
          <w:rFonts w:ascii="Lato Light" w:hAnsi="Lato Light" w:cs="Lato Light"/>
        </w:rPr>
        <w:t xml:space="preserve">Przed zwrotem elementów Infrastruktury telekomunikacyjnej Sieci </w:t>
      </w:r>
      <w:r w:rsidR="00D44549" w:rsidRPr="00C96965">
        <w:rPr>
          <w:rFonts w:ascii="Lato Light" w:hAnsi="Lato Light" w:cs="Lato Light"/>
        </w:rPr>
        <w:t>FS</w:t>
      </w:r>
      <w:r w:rsidRPr="00C96965">
        <w:rPr>
          <w:rFonts w:ascii="Lato Light" w:hAnsi="Lato Light" w:cs="Lato Light"/>
        </w:rPr>
        <w:t xml:space="preserve">, o których mowa w </w:t>
      </w:r>
      <w:r w:rsidR="009E6C6D" w:rsidRPr="00C96965">
        <w:rPr>
          <w:rFonts w:ascii="Lato Light" w:hAnsi="Lato Light" w:cs="Lato Light"/>
        </w:rPr>
        <w:t xml:space="preserve">ust. </w:t>
      </w:r>
      <w:r w:rsidRPr="00C96965">
        <w:rPr>
          <w:rFonts w:ascii="Lato Light" w:hAnsi="Lato Light" w:cs="Lato Light"/>
        </w:rPr>
        <w:t xml:space="preserve">1 powyżej, OK przywróci je do stanu poprzedniego z uwzględnieniem zużycia wynikającego z ich prawidłowej eksploatacji, poprzez odinstalowanie swoich urządzeń telekomunikacyjnych i zwolnienie zajmowanej przestrzeni kolokacyjnej, Kanalizacji kablowej, Podbudowy słupowej, Wież i Masztów oraz Ciemnych włókien, chyba że Strony uzgodnią inne warunki. </w:t>
      </w:r>
    </w:p>
    <w:p w14:paraId="66EB2450" w14:textId="77777777" w:rsidR="009E6C6D" w:rsidRPr="00C96965" w:rsidRDefault="00D0686E" w:rsidP="008639C9">
      <w:pPr>
        <w:pStyle w:val="Akapitzlist"/>
        <w:numPr>
          <w:ilvl w:val="0"/>
          <w:numId w:val="16"/>
        </w:numPr>
        <w:jc w:val="both"/>
        <w:rPr>
          <w:rFonts w:ascii="Lato Light" w:hAnsi="Lato Light" w:cs="Lato Light"/>
        </w:rPr>
      </w:pPr>
      <w:r w:rsidRPr="00C96965">
        <w:rPr>
          <w:rFonts w:ascii="Lato Light" w:hAnsi="Lato Light" w:cs="Lato Light"/>
        </w:rPr>
        <w:t xml:space="preserve">OK może przystąpić do wykonywania prac, o których mowa w </w:t>
      </w:r>
      <w:r w:rsidR="009E6C6D" w:rsidRPr="00C96965">
        <w:rPr>
          <w:rFonts w:ascii="Lato Light" w:hAnsi="Lato Light" w:cs="Lato Light"/>
        </w:rPr>
        <w:t xml:space="preserve">ust. </w:t>
      </w:r>
      <w:r w:rsidRPr="00C96965">
        <w:rPr>
          <w:rFonts w:ascii="Lato Light" w:hAnsi="Lato Light" w:cs="Lato Light"/>
        </w:rPr>
        <w:t xml:space="preserve">3 powyżej, w terminie ustalonym przez Strony na podstawie </w:t>
      </w:r>
      <w:r w:rsidR="009E6C6D" w:rsidRPr="00C96965">
        <w:rPr>
          <w:rFonts w:ascii="Lato Light" w:hAnsi="Lato Light" w:cs="Lato Light"/>
        </w:rPr>
        <w:t xml:space="preserve">ust. </w:t>
      </w:r>
      <w:r w:rsidRPr="00C96965">
        <w:rPr>
          <w:rFonts w:ascii="Lato Light" w:hAnsi="Lato Light" w:cs="Lato Light"/>
        </w:rPr>
        <w:t xml:space="preserve">1 powyżej, wyłącznie pod Nadzorem OSD. OK wykonuje te prace na własny koszt. </w:t>
      </w:r>
    </w:p>
    <w:p w14:paraId="44792E4F" w14:textId="77777777" w:rsidR="009E6C6D" w:rsidRPr="00C96965" w:rsidRDefault="00D0686E" w:rsidP="008639C9">
      <w:pPr>
        <w:pStyle w:val="Akapitzlist"/>
        <w:numPr>
          <w:ilvl w:val="0"/>
          <w:numId w:val="16"/>
        </w:numPr>
        <w:jc w:val="both"/>
        <w:rPr>
          <w:rFonts w:ascii="Lato Light" w:hAnsi="Lato Light" w:cs="Lato Light"/>
        </w:rPr>
      </w:pPr>
      <w:r w:rsidRPr="00C96965">
        <w:rPr>
          <w:rFonts w:ascii="Lato Light" w:hAnsi="Lato Light" w:cs="Lato Light"/>
        </w:rPr>
        <w:t xml:space="preserve">Jeżeli OK nie zwróci elementów Infrastruktury telekomunikacyjnej stosownie do postanowień </w:t>
      </w:r>
      <w:r w:rsidR="009E6C6D" w:rsidRPr="00C96965">
        <w:rPr>
          <w:rFonts w:ascii="Lato Light" w:hAnsi="Lato Light" w:cs="Lato Light"/>
        </w:rPr>
        <w:t xml:space="preserve">ust. </w:t>
      </w:r>
      <w:r w:rsidRPr="00C96965">
        <w:rPr>
          <w:rFonts w:ascii="Lato Light" w:hAnsi="Lato Light" w:cs="Lato Light"/>
        </w:rPr>
        <w:t xml:space="preserve">1 i 4 powyżej, OSD wyznaczy OK dodatkowy termin na dokonanie tych czynności nie krótszy niż 5 DR. Po bezskutecznym upływie dodatkowego terminu OSD może dokonać czynności, o których mowa w </w:t>
      </w:r>
      <w:r w:rsidR="009E6C6D" w:rsidRPr="00C96965">
        <w:rPr>
          <w:rFonts w:ascii="Lato Light" w:hAnsi="Lato Light" w:cs="Lato Light"/>
        </w:rPr>
        <w:t xml:space="preserve">ust. </w:t>
      </w:r>
      <w:r w:rsidRPr="00C96965">
        <w:rPr>
          <w:rFonts w:ascii="Lato Light" w:hAnsi="Lato Light" w:cs="Lato Light"/>
        </w:rPr>
        <w:t xml:space="preserve">3 powyżej na koszt i ryzyko OK. </w:t>
      </w:r>
    </w:p>
    <w:p w14:paraId="4F574FE9" w14:textId="1639E4FD" w:rsidR="002D1D44" w:rsidRPr="00C96965" w:rsidRDefault="00D0686E" w:rsidP="008639C9">
      <w:pPr>
        <w:pStyle w:val="Akapitzlist"/>
        <w:numPr>
          <w:ilvl w:val="0"/>
          <w:numId w:val="16"/>
        </w:numPr>
        <w:jc w:val="both"/>
        <w:rPr>
          <w:rFonts w:ascii="Lato Light" w:hAnsi="Lato Light" w:cs="Lato Light"/>
        </w:rPr>
      </w:pPr>
      <w:r w:rsidRPr="00C96965">
        <w:rPr>
          <w:rFonts w:ascii="Lato Light" w:hAnsi="Lato Light" w:cs="Lato Light"/>
        </w:rPr>
        <w:t xml:space="preserve">Przekazanie oraz zwrot elementów Infrastruktury telekomunikacyjnej Sieci </w:t>
      </w:r>
      <w:r w:rsidR="00D44549" w:rsidRPr="00C96965">
        <w:rPr>
          <w:rFonts w:ascii="Lato Light" w:hAnsi="Lato Light" w:cs="Lato Light"/>
        </w:rPr>
        <w:t>FS</w:t>
      </w:r>
      <w:r w:rsidRPr="00C96965">
        <w:rPr>
          <w:rFonts w:ascii="Lato Light" w:hAnsi="Lato Light" w:cs="Lato Light"/>
        </w:rPr>
        <w:t xml:space="preserve"> następuje na podstawie protokołu zdawczo-odbiorczego sporządzonego przez Strony w momencie przekazania lub zwrotu elementów Infrastruktury telekomunikacyjnej Sieci </w:t>
      </w:r>
      <w:r w:rsidR="00D44549" w:rsidRPr="00C96965">
        <w:rPr>
          <w:rFonts w:ascii="Lato Light" w:hAnsi="Lato Light" w:cs="Lato Light"/>
        </w:rPr>
        <w:t>FS</w:t>
      </w:r>
      <w:r w:rsidRPr="00C96965">
        <w:rPr>
          <w:rFonts w:ascii="Lato Light" w:hAnsi="Lato Light" w:cs="Lato Light"/>
        </w:rPr>
        <w:t xml:space="preserve">, zgodnie z </w:t>
      </w:r>
      <w:r w:rsidR="002D1D44" w:rsidRPr="00C96965">
        <w:rPr>
          <w:rFonts w:ascii="Lato Light" w:hAnsi="Lato Light" w:cs="Lato Light"/>
        </w:rPr>
        <w:t xml:space="preserve">ust. </w:t>
      </w:r>
      <w:r w:rsidRPr="00C96965">
        <w:rPr>
          <w:rFonts w:ascii="Lato Light" w:hAnsi="Lato Light" w:cs="Lato Light"/>
        </w:rPr>
        <w:t xml:space="preserve">1 powyżej. </w:t>
      </w:r>
    </w:p>
    <w:p w14:paraId="7D9E5D4D" w14:textId="168718CA" w:rsidR="00705760" w:rsidRPr="00C96965" w:rsidRDefault="00D0686E" w:rsidP="008639C9">
      <w:pPr>
        <w:pStyle w:val="Akapitzlist"/>
        <w:numPr>
          <w:ilvl w:val="0"/>
          <w:numId w:val="16"/>
        </w:numPr>
        <w:jc w:val="both"/>
        <w:rPr>
          <w:rFonts w:ascii="Lato Light" w:hAnsi="Lato Light" w:cs="Lato Light"/>
        </w:rPr>
      </w:pPr>
      <w:r w:rsidRPr="00C96965">
        <w:rPr>
          <w:rFonts w:ascii="Lato Light" w:hAnsi="Lato Light" w:cs="Lato Light"/>
        </w:rPr>
        <w:t xml:space="preserve">OSD realizuje Zamówienie na Usługę Dosyłową, które wymaga przekazania lub zwrotu elementów </w:t>
      </w:r>
      <w:r w:rsidR="002D1D44" w:rsidRPr="00C96965">
        <w:rPr>
          <w:rFonts w:ascii="Lato Light" w:hAnsi="Lato Light" w:cs="Lato Light"/>
        </w:rPr>
        <w:t>i</w:t>
      </w:r>
      <w:r w:rsidRPr="00C96965">
        <w:rPr>
          <w:rFonts w:ascii="Lato Light" w:hAnsi="Lato Light" w:cs="Lato Light"/>
        </w:rPr>
        <w:t xml:space="preserve">nfrastruktury telekomunikacyjnej z chwilą podpisania przez Strony protokołu zdawczo-odbiorczego, o którym mowa w </w:t>
      </w:r>
      <w:r w:rsidR="002D1D44" w:rsidRPr="00C96965">
        <w:rPr>
          <w:rFonts w:ascii="Lato Light" w:hAnsi="Lato Light" w:cs="Lato Light"/>
        </w:rPr>
        <w:t xml:space="preserve">ust. </w:t>
      </w:r>
      <w:r w:rsidRPr="00C96965">
        <w:rPr>
          <w:rFonts w:ascii="Lato Light" w:hAnsi="Lato Light" w:cs="Lato Light"/>
        </w:rPr>
        <w:t>6 powyżej, potwierdzającego uruchomienie, modyfikację lub rezygnację z Usługi Dosyłowej, chyba że Strony postanowią inaczej.</w:t>
      </w:r>
    </w:p>
    <w:p w14:paraId="497BF6BC" w14:textId="0BD6BF1F" w:rsidR="00B57F39" w:rsidRPr="00C96965" w:rsidRDefault="008639C9" w:rsidP="000B712C">
      <w:pPr>
        <w:pStyle w:val="Nagwek3"/>
        <w:rPr>
          <w:rFonts w:ascii="Lato Light" w:hAnsi="Lato Light" w:cs="Lato Light"/>
        </w:rPr>
      </w:pPr>
      <w:bookmarkStart w:id="15" w:name="_Toc183717725"/>
      <w:r w:rsidRPr="00C96965">
        <w:rPr>
          <w:rFonts w:ascii="Lato Light" w:hAnsi="Lato Light" w:cs="Lato Light"/>
        </w:rPr>
        <w:t>§1</w:t>
      </w:r>
      <w:r w:rsidR="00776D64" w:rsidRPr="00C96965">
        <w:rPr>
          <w:rFonts w:ascii="Lato Light" w:hAnsi="Lato Light" w:cs="Lato Light"/>
        </w:rPr>
        <w:t>2</w:t>
      </w:r>
      <w:r w:rsidRPr="00C96965">
        <w:rPr>
          <w:rFonts w:ascii="Lato Light" w:hAnsi="Lato Light" w:cs="Lato Light"/>
        </w:rPr>
        <w:t xml:space="preserve">. </w:t>
      </w:r>
      <w:r w:rsidR="008E6710" w:rsidRPr="00C96965">
        <w:rPr>
          <w:rFonts w:ascii="Lato Light" w:hAnsi="Lato Light" w:cs="Lato Light"/>
        </w:rPr>
        <w:t>Zasady budowy PPDU</w:t>
      </w:r>
      <w:bookmarkEnd w:id="15"/>
    </w:p>
    <w:p w14:paraId="55974D7C" w14:textId="4BCE5D8F" w:rsidR="00EA1181" w:rsidRPr="00C96965" w:rsidRDefault="00EA1181" w:rsidP="008639C9">
      <w:pPr>
        <w:pStyle w:val="Akapitzlist"/>
        <w:numPr>
          <w:ilvl w:val="0"/>
          <w:numId w:val="17"/>
        </w:numPr>
        <w:jc w:val="both"/>
        <w:rPr>
          <w:rFonts w:ascii="Lato Light" w:hAnsi="Lato Light" w:cs="Lato Light"/>
        </w:rPr>
      </w:pPr>
      <w:r w:rsidRPr="00C96965">
        <w:rPr>
          <w:rFonts w:ascii="Lato Light" w:hAnsi="Lato Light" w:cs="Lato Light"/>
        </w:rPr>
        <w:t xml:space="preserve">Wybrana lokalizacja PPDU jest wskazywana przez OK w zapytaniu o wydanie warunków technicznych w zakresie budowy PPDU, zgodnie z warunkami określonymi w dokumentach, na podstawie których nastąpiło finansowanie ze środków publicznych budowy Infrastruktury telekomunikacyjnej Sieci </w:t>
      </w:r>
      <w:r w:rsidR="00D44549" w:rsidRPr="00C96965">
        <w:rPr>
          <w:rFonts w:ascii="Lato Light" w:hAnsi="Lato Light" w:cs="Lato Light"/>
        </w:rPr>
        <w:t>FS</w:t>
      </w:r>
      <w:r w:rsidRPr="00C96965">
        <w:rPr>
          <w:rFonts w:ascii="Lato Light" w:hAnsi="Lato Light" w:cs="Lato Light"/>
        </w:rPr>
        <w:t xml:space="preserve">. </w:t>
      </w:r>
    </w:p>
    <w:p w14:paraId="4BB63CD4" w14:textId="52262C8B" w:rsidR="00D20A28" w:rsidRPr="00C96965" w:rsidRDefault="00EA1181" w:rsidP="008639C9">
      <w:pPr>
        <w:pStyle w:val="Akapitzlist"/>
        <w:numPr>
          <w:ilvl w:val="0"/>
          <w:numId w:val="17"/>
        </w:numPr>
        <w:jc w:val="both"/>
        <w:rPr>
          <w:rFonts w:ascii="Lato Light" w:hAnsi="Lato Light" w:cs="Lato Light"/>
        </w:rPr>
      </w:pPr>
      <w:r w:rsidRPr="00C96965">
        <w:rPr>
          <w:rFonts w:ascii="Lato Light" w:hAnsi="Lato Light" w:cs="Lato Light"/>
        </w:rPr>
        <w:t xml:space="preserve">Do zasad budowy PPDU nie stosuje się postanowień w zakresie wymaganej nadmiarowości Sieci </w:t>
      </w:r>
      <w:r w:rsidR="00D44549" w:rsidRPr="00C96965">
        <w:rPr>
          <w:rFonts w:ascii="Lato Light" w:hAnsi="Lato Light" w:cs="Lato Light"/>
        </w:rPr>
        <w:t>FS</w:t>
      </w:r>
      <w:r w:rsidRPr="00C96965">
        <w:rPr>
          <w:rFonts w:ascii="Lato Light" w:hAnsi="Lato Light" w:cs="Lato Light"/>
        </w:rPr>
        <w:t xml:space="preserve">, określonych w Wymaganiach. </w:t>
      </w:r>
    </w:p>
    <w:p w14:paraId="4369B63C" w14:textId="77777777" w:rsidR="00D20A28" w:rsidRPr="00C96965" w:rsidRDefault="00EA1181" w:rsidP="008639C9">
      <w:pPr>
        <w:pStyle w:val="Akapitzlist"/>
        <w:numPr>
          <w:ilvl w:val="0"/>
          <w:numId w:val="17"/>
        </w:numPr>
        <w:jc w:val="both"/>
        <w:rPr>
          <w:rFonts w:ascii="Lato Light" w:hAnsi="Lato Light" w:cs="Lato Light"/>
        </w:rPr>
      </w:pPr>
      <w:r w:rsidRPr="00C96965">
        <w:rPr>
          <w:rFonts w:ascii="Lato Light" w:hAnsi="Lato Light" w:cs="Lato Light"/>
        </w:rPr>
        <w:t xml:space="preserve">PPDU może być wybudowany w odległości nie mniejszej niż 200 m licząc po trasie Kanalizacji kablowej lub Podbudowy słupowej od najbliższego istniejącego już PDU, z zastrzeżeniem </w:t>
      </w:r>
      <w:r w:rsidR="00D20A28" w:rsidRPr="00C96965">
        <w:rPr>
          <w:rFonts w:ascii="Lato Light" w:hAnsi="Lato Light" w:cs="Lato Light"/>
        </w:rPr>
        <w:t xml:space="preserve">ust. </w:t>
      </w:r>
      <w:r w:rsidRPr="00C96965">
        <w:rPr>
          <w:rFonts w:ascii="Lato Light" w:hAnsi="Lato Light" w:cs="Lato Light"/>
        </w:rPr>
        <w:t xml:space="preserve">4 poniżej. </w:t>
      </w:r>
    </w:p>
    <w:p w14:paraId="525F8DA3" w14:textId="77777777" w:rsidR="00D20A28" w:rsidRPr="00C96965" w:rsidRDefault="00EA1181" w:rsidP="008639C9">
      <w:pPr>
        <w:pStyle w:val="Akapitzlist"/>
        <w:numPr>
          <w:ilvl w:val="0"/>
          <w:numId w:val="17"/>
        </w:numPr>
        <w:jc w:val="both"/>
        <w:rPr>
          <w:rFonts w:ascii="Lato Light" w:hAnsi="Lato Light" w:cs="Lato Light"/>
        </w:rPr>
      </w:pPr>
      <w:r w:rsidRPr="00C96965">
        <w:rPr>
          <w:rFonts w:ascii="Lato Light" w:hAnsi="Lato Light" w:cs="Lato Light"/>
        </w:rPr>
        <w:lastRenderedPageBreak/>
        <w:t xml:space="preserve">Po otrzymaniu zapytania o wydanie warunków technicznych w zakresie budowy PPDU, o którym mowa w </w:t>
      </w:r>
      <w:r w:rsidR="00D20A28" w:rsidRPr="00C96965">
        <w:rPr>
          <w:rFonts w:ascii="Lato Light" w:hAnsi="Lato Light" w:cs="Lato Light"/>
        </w:rPr>
        <w:t xml:space="preserve">ust. </w:t>
      </w:r>
      <w:r w:rsidRPr="00C96965">
        <w:rPr>
          <w:rFonts w:ascii="Lato Light" w:hAnsi="Lato Light" w:cs="Lato Light"/>
        </w:rPr>
        <w:t xml:space="preserve">1 powyżej, OSD zbada możliwość budowy PPDU we wskazanej lokalizacji w terminie 10 DR. </w:t>
      </w:r>
    </w:p>
    <w:p w14:paraId="1D8C63AD" w14:textId="77777777" w:rsidR="00CD7B39" w:rsidRPr="00C96965" w:rsidRDefault="00EA1181" w:rsidP="008639C9">
      <w:pPr>
        <w:pStyle w:val="Akapitzlist"/>
        <w:numPr>
          <w:ilvl w:val="0"/>
          <w:numId w:val="17"/>
        </w:numPr>
        <w:jc w:val="both"/>
        <w:rPr>
          <w:rFonts w:ascii="Lato Light" w:hAnsi="Lato Light" w:cs="Lato Light"/>
        </w:rPr>
      </w:pPr>
      <w:r w:rsidRPr="00C96965">
        <w:rPr>
          <w:rFonts w:ascii="Lato Light" w:hAnsi="Lato Light" w:cs="Lato Light"/>
        </w:rPr>
        <w:t xml:space="preserve">W uzasadnionych przypadkach OSD może odmówić budowy PPDU, w szczególności jeżeli: </w:t>
      </w:r>
    </w:p>
    <w:p w14:paraId="59B8AC21" w14:textId="77777777" w:rsidR="00CD7B39" w:rsidRPr="00C96965" w:rsidRDefault="00EA1181" w:rsidP="008639C9">
      <w:pPr>
        <w:pStyle w:val="Akapitzlist"/>
        <w:numPr>
          <w:ilvl w:val="1"/>
          <w:numId w:val="17"/>
        </w:numPr>
        <w:jc w:val="both"/>
        <w:rPr>
          <w:rFonts w:ascii="Lato Light" w:hAnsi="Lato Light" w:cs="Lato Light"/>
        </w:rPr>
      </w:pPr>
      <w:r w:rsidRPr="00C96965">
        <w:rPr>
          <w:rFonts w:ascii="Lato Light" w:hAnsi="Lato Light" w:cs="Lato Light"/>
        </w:rPr>
        <w:t xml:space="preserve">budowa PPDU byłaby technicznie nieuzasadniona, </w:t>
      </w:r>
    </w:p>
    <w:p w14:paraId="2EA3C574" w14:textId="77777777" w:rsidR="00CD7B39" w:rsidRPr="00C96965" w:rsidRDefault="00EA1181" w:rsidP="008639C9">
      <w:pPr>
        <w:pStyle w:val="Akapitzlist"/>
        <w:numPr>
          <w:ilvl w:val="1"/>
          <w:numId w:val="17"/>
        </w:numPr>
        <w:jc w:val="both"/>
        <w:rPr>
          <w:rFonts w:ascii="Lato Light" w:hAnsi="Lato Light" w:cs="Lato Light"/>
        </w:rPr>
      </w:pPr>
      <w:r w:rsidRPr="00C96965">
        <w:rPr>
          <w:rFonts w:ascii="Lato Light" w:hAnsi="Lato Light" w:cs="Lato Light"/>
        </w:rPr>
        <w:t xml:space="preserve">budowa PPDU jest niemożliwa lub niecelowa z punktu widzenia planowania przestrzennego, ochrony środowiska, bezpieczeństwa i porządku publicznego, </w:t>
      </w:r>
    </w:p>
    <w:p w14:paraId="4A983B85" w14:textId="786D991C" w:rsidR="00CD7B39" w:rsidRPr="00C96965" w:rsidRDefault="00EA1181" w:rsidP="008639C9">
      <w:pPr>
        <w:pStyle w:val="Akapitzlist"/>
        <w:numPr>
          <w:ilvl w:val="1"/>
          <w:numId w:val="17"/>
        </w:numPr>
        <w:jc w:val="both"/>
        <w:rPr>
          <w:rFonts w:ascii="Lato Light" w:hAnsi="Lato Light" w:cs="Lato Light"/>
        </w:rPr>
      </w:pPr>
      <w:r w:rsidRPr="00C96965">
        <w:rPr>
          <w:rFonts w:ascii="Lato Light" w:hAnsi="Lato Light" w:cs="Lato Light"/>
        </w:rPr>
        <w:t xml:space="preserve">budowa PPDU jest niemożliwa lub niecelowa </w:t>
      </w:r>
      <w:r w:rsidR="0035183F" w:rsidRPr="00C96965">
        <w:rPr>
          <w:rFonts w:ascii="Lato Light" w:hAnsi="Lato Light" w:cs="Lato Light"/>
        </w:rPr>
        <w:t xml:space="preserve">w świetle postanowień </w:t>
      </w:r>
      <w:r w:rsidRPr="00C96965">
        <w:rPr>
          <w:rFonts w:ascii="Lato Light" w:hAnsi="Lato Light" w:cs="Lato Light"/>
        </w:rPr>
        <w:t>dokument</w:t>
      </w:r>
      <w:r w:rsidR="0035183F" w:rsidRPr="00C96965">
        <w:rPr>
          <w:rFonts w:ascii="Lato Light" w:hAnsi="Lato Light" w:cs="Lato Light"/>
        </w:rPr>
        <w:t>ów</w:t>
      </w:r>
      <w:r w:rsidRPr="00C96965">
        <w:rPr>
          <w:rFonts w:ascii="Lato Light" w:hAnsi="Lato Light" w:cs="Lato Light"/>
        </w:rPr>
        <w:t xml:space="preserve">, na podstawie których nastąpiło finansowanie ze środków publicznych budowy Sieci </w:t>
      </w:r>
      <w:r w:rsidR="00D44549" w:rsidRPr="00C96965">
        <w:rPr>
          <w:rFonts w:ascii="Lato Light" w:hAnsi="Lato Light" w:cs="Lato Light"/>
        </w:rPr>
        <w:t>FS</w:t>
      </w:r>
      <w:r w:rsidR="0035183F" w:rsidRPr="00C96965">
        <w:rPr>
          <w:rFonts w:ascii="Lato Light" w:hAnsi="Lato Light" w:cs="Lato Light"/>
        </w:rPr>
        <w:t xml:space="preserve"> wskazane w §5 ust. 1 pkt b) i c) Umowy</w:t>
      </w:r>
      <w:r w:rsidRPr="00C96965">
        <w:rPr>
          <w:rFonts w:ascii="Lato Light" w:hAnsi="Lato Light" w:cs="Lato Light"/>
        </w:rPr>
        <w:t xml:space="preserve">, </w:t>
      </w:r>
    </w:p>
    <w:p w14:paraId="74A1CF9D" w14:textId="77777777" w:rsidR="00823F25" w:rsidRPr="00C96965" w:rsidRDefault="00EA1181" w:rsidP="008639C9">
      <w:pPr>
        <w:pStyle w:val="Akapitzlist"/>
        <w:numPr>
          <w:ilvl w:val="1"/>
          <w:numId w:val="17"/>
        </w:numPr>
        <w:jc w:val="both"/>
        <w:rPr>
          <w:rFonts w:ascii="Lato Light" w:hAnsi="Lato Light" w:cs="Lato Light"/>
        </w:rPr>
      </w:pPr>
      <w:r w:rsidRPr="00C96965">
        <w:rPr>
          <w:rFonts w:ascii="Lato Light" w:hAnsi="Lato Light" w:cs="Lato Light"/>
        </w:rPr>
        <w:t xml:space="preserve">OSD nie dysponuje wolnymi zasobami na budowę PPDU. </w:t>
      </w:r>
    </w:p>
    <w:p w14:paraId="3AFCA3A0" w14:textId="77777777" w:rsidR="00D36C8F" w:rsidRPr="00C96965" w:rsidRDefault="00EA1181" w:rsidP="008639C9">
      <w:pPr>
        <w:pStyle w:val="Akapitzlist"/>
        <w:numPr>
          <w:ilvl w:val="0"/>
          <w:numId w:val="17"/>
        </w:numPr>
        <w:jc w:val="both"/>
        <w:rPr>
          <w:rFonts w:ascii="Lato Light" w:hAnsi="Lato Light" w:cs="Lato Light"/>
        </w:rPr>
      </w:pPr>
      <w:r w:rsidRPr="00C96965">
        <w:rPr>
          <w:rFonts w:ascii="Lato Light" w:hAnsi="Lato Light" w:cs="Lato Light"/>
        </w:rPr>
        <w:t xml:space="preserve">Budowa więcej niż trzech PPDU w danej relacji jest ekonomicznie nieuzasadniona, chyba że wystąpią wyjątkowe okoliczności przemawiające za budową kolejnego PPDU. </w:t>
      </w:r>
    </w:p>
    <w:p w14:paraId="4BC93E0C" w14:textId="1BB76BD6" w:rsidR="00D36C8F" w:rsidRPr="00C96965" w:rsidRDefault="00EA1181" w:rsidP="008639C9">
      <w:pPr>
        <w:pStyle w:val="Akapitzlist"/>
        <w:numPr>
          <w:ilvl w:val="0"/>
          <w:numId w:val="17"/>
        </w:numPr>
        <w:jc w:val="both"/>
        <w:rPr>
          <w:rFonts w:ascii="Lato Light" w:hAnsi="Lato Light" w:cs="Lato Light"/>
        </w:rPr>
      </w:pPr>
      <w:r w:rsidRPr="00C96965">
        <w:rPr>
          <w:rFonts w:ascii="Lato Light" w:hAnsi="Lato Light" w:cs="Lato Light"/>
        </w:rPr>
        <w:t xml:space="preserve">Jeżeli proponowana przez OK lokalizacja PPDU znajduje się w odległości mniejszej niż 200 m od istniejącego zasobnika, licząc po trasie Kanalizacji kablowej lub Podbudowy słupowej, wtedy PPDU powinien być zlokalizowany dokładnie w tym miejscu Sieci </w:t>
      </w:r>
      <w:r w:rsidR="00D44549" w:rsidRPr="00C96965">
        <w:rPr>
          <w:rFonts w:ascii="Lato Light" w:hAnsi="Lato Light" w:cs="Lato Light"/>
        </w:rPr>
        <w:t>FS</w:t>
      </w:r>
      <w:r w:rsidRPr="00C96965">
        <w:rPr>
          <w:rFonts w:ascii="Lato Light" w:hAnsi="Lato Light" w:cs="Lato Light"/>
        </w:rPr>
        <w:t xml:space="preserve">, w którym znajduje się zasobnik. </w:t>
      </w:r>
    </w:p>
    <w:p w14:paraId="293CC622" w14:textId="77777777" w:rsidR="00D36C8F" w:rsidRPr="00C96965" w:rsidRDefault="00EA1181" w:rsidP="008639C9">
      <w:pPr>
        <w:pStyle w:val="Akapitzlist"/>
        <w:numPr>
          <w:ilvl w:val="0"/>
          <w:numId w:val="17"/>
        </w:numPr>
        <w:jc w:val="both"/>
        <w:rPr>
          <w:rFonts w:ascii="Lato Light" w:hAnsi="Lato Light" w:cs="Lato Light"/>
        </w:rPr>
      </w:pPr>
      <w:r w:rsidRPr="00C96965">
        <w:rPr>
          <w:rFonts w:ascii="Lato Light" w:hAnsi="Lato Light" w:cs="Lato Light"/>
        </w:rPr>
        <w:t xml:space="preserve">Rozpatrzenie wniosków OK przez OSD oraz podejmowanie przez OSD decyzji o budowie lub odmowie budowy PPDU odbywa się z przestrzeganiem zasady równego traktowania (niedyskryminacji), przejrzystości i obiektywizmu. </w:t>
      </w:r>
    </w:p>
    <w:p w14:paraId="398CED52" w14:textId="77777777" w:rsidR="00E27805" w:rsidRPr="00C96965" w:rsidRDefault="00EA1181" w:rsidP="008639C9">
      <w:pPr>
        <w:pStyle w:val="Akapitzlist"/>
        <w:numPr>
          <w:ilvl w:val="0"/>
          <w:numId w:val="17"/>
        </w:numPr>
        <w:jc w:val="both"/>
        <w:rPr>
          <w:rFonts w:ascii="Lato Light" w:hAnsi="Lato Light" w:cs="Lato Light"/>
        </w:rPr>
      </w:pPr>
      <w:r w:rsidRPr="00C96965">
        <w:rPr>
          <w:rFonts w:ascii="Lato Light" w:hAnsi="Lato Light" w:cs="Lato Light"/>
        </w:rPr>
        <w:t xml:space="preserve">PPDU jest budowany przez OSD po zawarciu z OK umowy szczegółowo regulującej prawa i obowiązki Stron. </w:t>
      </w:r>
    </w:p>
    <w:p w14:paraId="6D51D7EF" w14:textId="77777777" w:rsidR="00E27805" w:rsidRPr="00C96965" w:rsidRDefault="00EA1181" w:rsidP="008639C9">
      <w:pPr>
        <w:pStyle w:val="Akapitzlist"/>
        <w:numPr>
          <w:ilvl w:val="0"/>
          <w:numId w:val="17"/>
        </w:numPr>
        <w:jc w:val="both"/>
        <w:rPr>
          <w:rFonts w:ascii="Lato Light" w:hAnsi="Lato Light" w:cs="Lato Light"/>
        </w:rPr>
      </w:pPr>
      <w:r w:rsidRPr="00C96965">
        <w:rPr>
          <w:rFonts w:ascii="Lato Light" w:hAnsi="Lato Light" w:cs="Lato Light"/>
        </w:rPr>
        <w:t xml:space="preserve">OK pokrywa koszt budowy PPDU, o którym mowa w </w:t>
      </w:r>
      <w:r w:rsidR="00E27805" w:rsidRPr="00C96965">
        <w:rPr>
          <w:rFonts w:ascii="Lato Light" w:hAnsi="Lato Light" w:cs="Lato Light"/>
        </w:rPr>
        <w:t xml:space="preserve">ust. </w:t>
      </w:r>
      <w:r w:rsidRPr="00C96965">
        <w:rPr>
          <w:rFonts w:ascii="Lato Light" w:hAnsi="Lato Light" w:cs="Lato Light"/>
        </w:rPr>
        <w:t xml:space="preserve">11 poniżej. Umowa, o której mowa w </w:t>
      </w:r>
      <w:r w:rsidR="00E27805" w:rsidRPr="00C96965">
        <w:rPr>
          <w:rFonts w:ascii="Lato Light" w:hAnsi="Lato Light" w:cs="Lato Light"/>
        </w:rPr>
        <w:t xml:space="preserve">ust. </w:t>
      </w:r>
      <w:r w:rsidRPr="00C96965">
        <w:rPr>
          <w:rFonts w:ascii="Lato Light" w:hAnsi="Lato Light" w:cs="Lato Light"/>
        </w:rPr>
        <w:t xml:space="preserve">9 powyżej, reguluje zasady pokrywania kosztów budowy PPDU, które uiszczane są przed poniesieniem kosztu przez OSD lub – w wyjątkowych przypadkach i po ustanowieniu wymaganego przez OSD zabezpieczenia – po poniesieniu kosztu przez OSD. </w:t>
      </w:r>
    </w:p>
    <w:p w14:paraId="42087364" w14:textId="77777777" w:rsidR="00E27805" w:rsidRPr="00C96965" w:rsidRDefault="00EA1181" w:rsidP="008639C9">
      <w:pPr>
        <w:pStyle w:val="Akapitzlist"/>
        <w:numPr>
          <w:ilvl w:val="0"/>
          <w:numId w:val="17"/>
        </w:numPr>
        <w:jc w:val="both"/>
        <w:rPr>
          <w:rFonts w:ascii="Lato Light" w:hAnsi="Lato Light" w:cs="Lato Light"/>
        </w:rPr>
      </w:pPr>
      <w:r w:rsidRPr="00C96965">
        <w:rPr>
          <w:rFonts w:ascii="Lato Light" w:hAnsi="Lato Light" w:cs="Lato Light"/>
        </w:rPr>
        <w:t xml:space="preserve">Koszty budowy PPDU obejmują: </w:t>
      </w:r>
    </w:p>
    <w:p w14:paraId="2F4FAF2E" w14:textId="77777777" w:rsidR="00E27805" w:rsidRPr="00C96965" w:rsidRDefault="00EA1181" w:rsidP="008639C9">
      <w:pPr>
        <w:pStyle w:val="Akapitzlist"/>
        <w:numPr>
          <w:ilvl w:val="1"/>
          <w:numId w:val="17"/>
        </w:numPr>
        <w:jc w:val="both"/>
        <w:rPr>
          <w:rFonts w:ascii="Lato Light" w:hAnsi="Lato Light" w:cs="Lato Light"/>
        </w:rPr>
      </w:pPr>
      <w:r w:rsidRPr="00C96965">
        <w:rPr>
          <w:rFonts w:ascii="Lato Light" w:hAnsi="Lato Light" w:cs="Lato Light"/>
        </w:rPr>
        <w:t xml:space="preserve">koszt nabycia materiałów do budowy PPDU, </w:t>
      </w:r>
    </w:p>
    <w:p w14:paraId="55C54741" w14:textId="77777777" w:rsidR="00E27805" w:rsidRPr="00C96965" w:rsidRDefault="00EA1181" w:rsidP="008639C9">
      <w:pPr>
        <w:pStyle w:val="Akapitzlist"/>
        <w:numPr>
          <w:ilvl w:val="1"/>
          <w:numId w:val="17"/>
        </w:numPr>
        <w:jc w:val="both"/>
        <w:rPr>
          <w:rFonts w:ascii="Lato Light" w:hAnsi="Lato Light" w:cs="Lato Light"/>
        </w:rPr>
      </w:pPr>
      <w:r w:rsidRPr="00C96965">
        <w:rPr>
          <w:rFonts w:ascii="Lato Light" w:hAnsi="Lato Light" w:cs="Lato Light"/>
        </w:rPr>
        <w:t xml:space="preserve">koszt robót budowlanych, w tym koszt odtworzenia nawierzchni oraz koszty uzgodnieniowe (w tym za zajętość pasa drogowego). </w:t>
      </w:r>
    </w:p>
    <w:p w14:paraId="24C7CF9E" w14:textId="77777777" w:rsidR="00927B4C" w:rsidRPr="00C96965" w:rsidRDefault="00EA1181" w:rsidP="008639C9">
      <w:pPr>
        <w:pStyle w:val="Akapitzlist"/>
        <w:numPr>
          <w:ilvl w:val="0"/>
          <w:numId w:val="17"/>
        </w:numPr>
        <w:jc w:val="both"/>
        <w:rPr>
          <w:rFonts w:ascii="Lato Light" w:hAnsi="Lato Light" w:cs="Lato Light"/>
        </w:rPr>
      </w:pPr>
      <w:r w:rsidRPr="00C96965">
        <w:rPr>
          <w:rFonts w:ascii="Lato Light" w:hAnsi="Lato Light" w:cs="Lato Light"/>
        </w:rPr>
        <w:t xml:space="preserve">Koszt nabycia materiałów ustalany jest zgodnie z umowami OSD z dostawcami, a OSD przekaże OK kopie dowodów poniesienia wydatków. </w:t>
      </w:r>
    </w:p>
    <w:p w14:paraId="4ECD00D7" w14:textId="77777777" w:rsidR="00927B4C" w:rsidRPr="00C96965" w:rsidRDefault="00EA1181" w:rsidP="008639C9">
      <w:pPr>
        <w:pStyle w:val="Akapitzlist"/>
        <w:numPr>
          <w:ilvl w:val="0"/>
          <w:numId w:val="17"/>
        </w:numPr>
        <w:jc w:val="both"/>
        <w:rPr>
          <w:rFonts w:ascii="Lato Light" w:hAnsi="Lato Light" w:cs="Lato Light"/>
        </w:rPr>
      </w:pPr>
      <w:r w:rsidRPr="00C96965">
        <w:rPr>
          <w:rFonts w:ascii="Lato Light" w:hAnsi="Lato Light" w:cs="Lato Light"/>
        </w:rPr>
        <w:t xml:space="preserve">Koszt robót budowlanych ustalany jest według kosztorysu załączonego do umowy, o której mowa w </w:t>
      </w:r>
      <w:r w:rsidR="00927B4C" w:rsidRPr="00C96965">
        <w:rPr>
          <w:rFonts w:ascii="Lato Light" w:hAnsi="Lato Light" w:cs="Lato Light"/>
        </w:rPr>
        <w:t xml:space="preserve">ust. </w:t>
      </w:r>
      <w:r w:rsidRPr="00C96965">
        <w:rPr>
          <w:rFonts w:ascii="Lato Light" w:hAnsi="Lato Light" w:cs="Lato Light"/>
        </w:rPr>
        <w:t xml:space="preserve">9 powyżej. </w:t>
      </w:r>
    </w:p>
    <w:p w14:paraId="2DC79385" w14:textId="77777777" w:rsidR="00927B4C" w:rsidRPr="00C96965" w:rsidRDefault="00EA1181" w:rsidP="008639C9">
      <w:pPr>
        <w:pStyle w:val="Akapitzlist"/>
        <w:numPr>
          <w:ilvl w:val="0"/>
          <w:numId w:val="17"/>
        </w:numPr>
        <w:jc w:val="both"/>
        <w:rPr>
          <w:rFonts w:ascii="Lato Light" w:hAnsi="Lato Light" w:cs="Lato Light"/>
        </w:rPr>
      </w:pPr>
      <w:r w:rsidRPr="00C96965">
        <w:rPr>
          <w:rFonts w:ascii="Lato Light" w:hAnsi="Lato Light" w:cs="Lato Light"/>
        </w:rPr>
        <w:t xml:space="preserve">Po pozytywnym rozpatrzeniu zapytania, o którym mowa w </w:t>
      </w:r>
      <w:r w:rsidR="00927B4C" w:rsidRPr="00C96965">
        <w:rPr>
          <w:rFonts w:ascii="Lato Light" w:hAnsi="Lato Light" w:cs="Lato Light"/>
        </w:rPr>
        <w:t xml:space="preserve">ust. </w:t>
      </w:r>
      <w:r w:rsidRPr="00C96965">
        <w:rPr>
          <w:rFonts w:ascii="Lato Light" w:hAnsi="Lato Light" w:cs="Lato Light"/>
        </w:rPr>
        <w:t xml:space="preserve">1 powyżej i zawarciu umowy, o której mowa w </w:t>
      </w:r>
      <w:r w:rsidR="00927B4C" w:rsidRPr="00C96965">
        <w:rPr>
          <w:rFonts w:ascii="Lato Light" w:hAnsi="Lato Light" w:cs="Lato Light"/>
        </w:rPr>
        <w:t xml:space="preserve">ust. </w:t>
      </w:r>
      <w:r w:rsidRPr="00C96965">
        <w:rPr>
          <w:rFonts w:ascii="Lato Light" w:hAnsi="Lato Light" w:cs="Lato Light"/>
        </w:rPr>
        <w:t xml:space="preserve">9 powyżej, OK w terminie 10 DR rozpocznie projektowanie PPDU. Jeżeli budowa PPDU będzie wymagała wyłącznie zgłoszenia właściwemu organowi </w:t>
      </w:r>
      <w:proofErr w:type="spellStart"/>
      <w:r w:rsidRPr="00C96965">
        <w:rPr>
          <w:rFonts w:ascii="Lato Light" w:hAnsi="Lato Light" w:cs="Lato Light"/>
        </w:rPr>
        <w:t>architektoniczno</w:t>
      </w:r>
      <w:proofErr w:type="spellEnd"/>
      <w:r w:rsidRPr="00C96965">
        <w:rPr>
          <w:rFonts w:ascii="Lato Light" w:hAnsi="Lato Light" w:cs="Lato Light"/>
        </w:rPr>
        <w:t xml:space="preserve"> budowlanemu bez konieczności uzgadniania projektu budowlanego, OSD deklaruje dokonanie zgłoszenia w terminie nie dłuższym niż 10 DR. Terminy szczegółowo reguluje umowa, o której mowa w </w:t>
      </w:r>
      <w:r w:rsidR="00927B4C" w:rsidRPr="00C96965">
        <w:rPr>
          <w:rFonts w:ascii="Lato Light" w:hAnsi="Lato Light" w:cs="Lato Light"/>
        </w:rPr>
        <w:t xml:space="preserve">ust. </w:t>
      </w:r>
      <w:r w:rsidRPr="00C96965">
        <w:rPr>
          <w:rFonts w:ascii="Lato Light" w:hAnsi="Lato Light" w:cs="Lato Light"/>
        </w:rPr>
        <w:t xml:space="preserve">9 powyżej. </w:t>
      </w:r>
    </w:p>
    <w:p w14:paraId="04A159FB" w14:textId="77777777" w:rsidR="008A381A" w:rsidRPr="00C96965" w:rsidRDefault="00EA1181" w:rsidP="008639C9">
      <w:pPr>
        <w:pStyle w:val="Akapitzlist"/>
        <w:numPr>
          <w:ilvl w:val="0"/>
          <w:numId w:val="17"/>
        </w:numPr>
        <w:jc w:val="both"/>
        <w:rPr>
          <w:rFonts w:ascii="Lato Light" w:hAnsi="Lato Light" w:cs="Lato Light"/>
        </w:rPr>
      </w:pPr>
      <w:r w:rsidRPr="00C96965">
        <w:rPr>
          <w:rFonts w:ascii="Lato Light" w:hAnsi="Lato Light" w:cs="Lato Light"/>
        </w:rPr>
        <w:t xml:space="preserve">Wybudowany PPDU jest własnością OSD oraz może być wykorzystywany na potrzeby podłączeń innych OK zgodnie z zasadami równego traktowania (niedyskryminacji), przejrzystości i obiektywizmu. OK, który chce się podłączyć do PPDU, będzie ponosił opłatę instalacyjną właściwą dla Usługi, z której będzie korzystał wg obowiązującego cennika OSD. </w:t>
      </w:r>
    </w:p>
    <w:p w14:paraId="109F42D2" w14:textId="77777777" w:rsidR="008A381A" w:rsidRPr="00C96965" w:rsidRDefault="00EA1181" w:rsidP="008639C9">
      <w:pPr>
        <w:pStyle w:val="Akapitzlist"/>
        <w:numPr>
          <w:ilvl w:val="0"/>
          <w:numId w:val="17"/>
        </w:numPr>
        <w:jc w:val="both"/>
        <w:rPr>
          <w:rFonts w:ascii="Lato Light" w:hAnsi="Lato Light" w:cs="Lato Light"/>
        </w:rPr>
      </w:pPr>
      <w:r w:rsidRPr="00C96965">
        <w:rPr>
          <w:rFonts w:ascii="Lato Light" w:hAnsi="Lato Light" w:cs="Lato Light"/>
        </w:rPr>
        <w:t xml:space="preserve">Postanowienia </w:t>
      </w:r>
      <w:r w:rsidR="008A381A" w:rsidRPr="00C96965">
        <w:rPr>
          <w:rFonts w:ascii="Lato Light" w:hAnsi="Lato Light" w:cs="Lato Light"/>
        </w:rPr>
        <w:t xml:space="preserve">ust. </w:t>
      </w:r>
      <w:r w:rsidRPr="00C96965">
        <w:rPr>
          <w:rFonts w:ascii="Lato Light" w:hAnsi="Lato Light" w:cs="Lato Light"/>
        </w:rPr>
        <w:t xml:space="preserve">15 powyżej stosuje się odpowiednio do podłączenia OK do istniejących muf poza PPDU i PDU. </w:t>
      </w:r>
    </w:p>
    <w:p w14:paraId="6DCA59DD" w14:textId="62E1EF1E" w:rsidR="008E6710" w:rsidRPr="00C96965" w:rsidRDefault="00EA1181" w:rsidP="008639C9">
      <w:pPr>
        <w:pStyle w:val="Akapitzlist"/>
        <w:numPr>
          <w:ilvl w:val="0"/>
          <w:numId w:val="17"/>
        </w:numPr>
        <w:jc w:val="both"/>
        <w:rPr>
          <w:rFonts w:ascii="Lato Light" w:hAnsi="Lato Light" w:cs="Lato Light"/>
        </w:rPr>
      </w:pPr>
      <w:r w:rsidRPr="00C96965">
        <w:rPr>
          <w:rFonts w:ascii="Lato Light" w:hAnsi="Lato Light" w:cs="Lato Light"/>
        </w:rPr>
        <w:t>W przypadku rezygnacji przez OK z korzystania z wybudowanego PPDU w ciągu 36 miesięcy od dnia udostępnienia PPDU, OSD może żądać zwrotu uzasadnionych kosztów utrzymania PPDU.</w:t>
      </w:r>
    </w:p>
    <w:p w14:paraId="65D2D397" w14:textId="5BC8EBF6" w:rsidR="008A381A" w:rsidRPr="00C96965" w:rsidRDefault="00233E8B" w:rsidP="000B712C">
      <w:pPr>
        <w:pStyle w:val="Nagwek3"/>
        <w:rPr>
          <w:rFonts w:ascii="Lato Light" w:hAnsi="Lato Light" w:cs="Lato Light"/>
        </w:rPr>
      </w:pPr>
      <w:bookmarkStart w:id="16" w:name="_Toc183717726"/>
      <w:r w:rsidRPr="00C96965">
        <w:rPr>
          <w:rFonts w:ascii="Lato Light" w:hAnsi="Lato Light" w:cs="Lato Light"/>
        </w:rPr>
        <w:lastRenderedPageBreak/>
        <w:t>§1</w:t>
      </w:r>
      <w:r w:rsidR="00776D64" w:rsidRPr="00C96965">
        <w:rPr>
          <w:rFonts w:ascii="Lato Light" w:hAnsi="Lato Light" w:cs="Lato Light"/>
        </w:rPr>
        <w:t>3</w:t>
      </w:r>
      <w:r w:rsidRPr="00C96965">
        <w:rPr>
          <w:rFonts w:ascii="Lato Light" w:hAnsi="Lato Light" w:cs="Lato Light"/>
        </w:rPr>
        <w:t xml:space="preserve">. </w:t>
      </w:r>
      <w:r w:rsidR="00EC0A82" w:rsidRPr="00C96965">
        <w:rPr>
          <w:rFonts w:ascii="Lato Light" w:hAnsi="Lato Light" w:cs="Lato Light"/>
        </w:rPr>
        <w:t>Zamówienie na Usługę Dostępową</w:t>
      </w:r>
      <w:bookmarkEnd w:id="16"/>
    </w:p>
    <w:p w14:paraId="2892614B" w14:textId="77777777" w:rsidR="00013C62" w:rsidRPr="00C96965" w:rsidRDefault="00287B34" w:rsidP="00233E8B">
      <w:pPr>
        <w:pStyle w:val="Akapitzlist"/>
        <w:numPr>
          <w:ilvl w:val="0"/>
          <w:numId w:val="18"/>
        </w:numPr>
        <w:jc w:val="both"/>
        <w:rPr>
          <w:rFonts w:ascii="Lato Light" w:hAnsi="Lato Light" w:cs="Lato Light"/>
        </w:rPr>
      </w:pPr>
      <w:r w:rsidRPr="00C96965">
        <w:rPr>
          <w:rFonts w:ascii="Lato Light" w:hAnsi="Lato Light" w:cs="Lato Light"/>
        </w:rPr>
        <w:t xml:space="preserve">Zamówienie </w:t>
      </w:r>
      <w:r w:rsidR="00013C62" w:rsidRPr="00C96965">
        <w:rPr>
          <w:rFonts w:ascii="Lato Light" w:hAnsi="Lato Light" w:cs="Lato Light"/>
        </w:rPr>
        <w:t xml:space="preserve">dotyczące </w:t>
      </w:r>
      <w:r w:rsidRPr="00C96965">
        <w:rPr>
          <w:rFonts w:ascii="Lato Light" w:hAnsi="Lato Light" w:cs="Lato Light"/>
        </w:rPr>
        <w:t xml:space="preserve">Usługi Dostępowej </w:t>
      </w:r>
      <w:r w:rsidR="00013C62" w:rsidRPr="00C96965">
        <w:rPr>
          <w:rFonts w:ascii="Lato Light" w:hAnsi="Lato Light" w:cs="Lato Light"/>
        </w:rPr>
        <w:t>określa:</w:t>
      </w:r>
    </w:p>
    <w:p w14:paraId="7DC2C21F" w14:textId="77777777" w:rsidR="00356592" w:rsidRPr="00C96965" w:rsidRDefault="00287B34" w:rsidP="00233E8B">
      <w:pPr>
        <w:pStyle w:val="Akapitzlist"/>
        <w:numPr>
          <w:ilvl w:val="1"/>
          <w:numId w:val="18"/>
        </w:numPr>
        <w:jc w:val="both"/>
        <w:rPr>
          <w:rFonts w:ascii="Lato Light" w:hAnsi="Lato Light" w:cs="Lato Light"/>
        </w:rPr>
      </w:pPr>
      <w:r w:rsidRPr="00C96965">
        <w:rPr>
          <w:rFonts w:ascii="Lato Light" w:hAnsi="Lato Light" w:cs="Lato Light"/>
        </w:rPr>
        <w:t>adres świadczenia Usługi Dostępowej</w:t>
      </w:r>
      <w:r w:rsidR="00356592" w:rsidRPr="00C96965">
        <w:rPr>
          <w:rFonts w:ascii="Lato Light" w:hAnsi="Lato Light" w:cs="Lato Light"/>
        </w:rPr>
        <w:t>,</w:t>
      </w:r>
      <w:r w:rsidRPr="00C96965">
        <w:rPr>
          <w:rFonts w:ascii="Lato Light" w:hAnsi="Lato Light" w:cs="Lato Light"/>
        </w:rPr>
        <w:t xml:space="preserve"> oraz </w:t>
      </w:r>
    </w:p>
    <w:p w14:paraId="50CB90C6" w14:textId="77777777" w:rsidR="00356592" w:rsidRPr="00C96965" w:rsidRDefault="00287B34" w:rsidP="00233E8B">
      <w:pPr>
        <w:pStyle w:val="Akapitzlist"/>
        <w:numPr>
          <w:ilvl w:val="1"/>
          <w:numId w:val="18"/>
        </w:numPr>
        <w:jc w:val="both"/>
        <w:rPr>
          <w:rFonts w:ascii="Lato Light" w:hAnsi="Lato Light" w:cs="Lato Light"/>
        </w:rPr>
      </w:pPr>
      <w:r w:rsidRPr="00C96965">
        <w:rPr>
          <w:rFonts w:ascii="Lato Light" w:hAnsi="Lato Light" w:cs="Lato Light"/>
        </w:rPr>
        <w:t xml:space="preserve">inne istotne parametry Usługi Dostępowej. </w:t>
      </w:r>
    </w:p>
    <w:p w14:paraId="1A547DA6" w14:textId="160D46D0" w:rsidR="00356592" w:rsidRPr="00C96965" w:rsidRDefault="00287B34" w:rsidP="00233E8B">
      <w:pPr>
        <w:pStyle w:val="Akapitzlist"/>
        <w:numPr>
          <w:ilvl w:val="0"/>
          <w:numId w:val="18"/>
        </w:numPr>
        <w:jc w:val="both"/>
        <w:rPr>
          <w:rFonts w:ascii="Lato Light" w:hAnsi="Lato Light" w:cs="Lato Light"/>
        </w:rPr>
      </w:pPr>
      <w:r w:rsidRPr="00C96965">
        <w:rPr>
          <w:rFonts w:ascii="Lato Light" w:hAnsi="Lato Light" w:cs="Lato Light"/>
        </w:rPr>
        <w:t>Odpowiedź na złożone Zamówienie jest przesyłana przez OSD do OK</w:t>
      </w:r>
      <w:r w:rsidR="00233E8B" w:rsidRPr="00C96965">
        <w:rPr>
          <w:rFonts w:ascii="Lato Light" w:hAnsi="Lato Light" w:cs="Lato Light"/>
        </w:rPr>
        <w:t xml:space="preserve"> </w:t>
      </w:r>
      <w:r w:rsidRPr="00C96965">
        <w:rPr>
          <w:rFonts w:ascii="Lato Light" w:hAnsi="Lato Light" w:cs="Lato Light"/>
        </w:rPr>
        <w:t xml:space="preserve">w terminie 1 DR. </w:t>
      </w:r>
    </w:p>
    <w:p w14:paraId="76E7F026" w14:textId="25193310" w:rsidR="00356592" w:rsidRPr="00C96965" w:rsidRDefault="00287B34" w:rsidP="00233E8B">
      <w:pPr>
        <w:pStyle w:val="Akapitzlist"/>
        <w:numPr>
          <w:ilvl w:val="0"/>
          <w:numId w:val="18"/>
        </w:numPr>
        <w:jc w:val="both"/>
        <w:rPr>
          <w:rFonts w:ascii="Lato Light" w:hAnsi="Lato Light" w:cs="Lato Light"/>
        </w:rPr>
      </w:pPr>
      <w:r w:rsidRPr="00C96965">
        <w:rPr>
          <w:rFonts w:ascii="Lato Light" w:hAnsi="Lato Light" w:cs="Lato Light"/>
        </w:rPr>
        <w:t xml:space="preserve">OSD może odmówić realizacji Zamówienia na Usługę Dostępową, jeżeli: </w:t>
      </w:r>
    </w:p>
    <w:p w14:paraId="793DC013" w14:textId="77777777" w:rsidR="00695031" w:rsidRPr="00C96965" w:rsidRDefault="00287B34" w:rsidP="00233E8B">
      <w:pPr>
        <w:pStyle w:val="Akapitzlist"/>
        <w:numPr>
          <w:ilvl w:val="1"/>
          <w:numId w:val="18"/>
        </w:numPr>
        <w:jc w:val="both"/>
        <w:rPr>
          <w:rFonts w:ascii="Lato Light" w:hAnsi="Lato Light" w:cs="Lato Light"/>
        </w:rPr>
      </w:pPr>
      <w:r w:rsidRPr="00C96965">
        <w:rPr>
          <w:rFonts w:ascii="Lato Light" w:hAnsi="Lato Light" w:cs="Lato Light"/>
        </w:rPr>
        <w:t xml:space="preserve">brak jest wolnych zasobów oraz istniejące uwarunkowania technologiczne i organizacyjne u danego OSD uniemożliwiają dostarczenie Usługi Dostępowej na zasadach niedyskryminujących, </w:t>
      </w:r>
    </w:p>
    <w:p w14:paraId="74AF5302" w14:textId="77777777" w:rsidR="00695031" w:rsidRPr="00C96965" w:rsidRDefault="00287B34" w:rsidP="00233E8B">
      <w:pPr>
        <w:pStyle w:val="Akapitzlist"/>
        <w:numPr>
          <w:ilvl w:val="1"/>
          <w:numId w:val="18"/>
        </w:numPr>
        <w:jc w:val="both"/>
        <w:rPr>
          <w:rFonts w:ascii="Lato Light" w:hAnsi="Lato Light" w:cs="Lato Light"/>
        </w:rPr>
      </w:pPr>
      <w:r w:rsidRPr="00C96965">
        <w:rPr>
          <w:rFonts w:ascii="Lato Light" w:hAnsi="Lato Light" w:cs="Lato Light"/>
        </w:rPr>
        <w:t xml:space="preserve">realizacja Zamówienia na Usługę Dostępową jest niemożliwa z powodu Siły wyższej, </w:t>
      </w:r>
    </w:p>
    <w:p w14:paraId="4F917F7F" w14:textId="77777777" w:rsidR="00695031" w:rsidRPr="00C96965" w:rsidRDefault="00287B34" w:rsidP="00233E8B">
      <w:pPr>
        <w:pStyle w:val="Akapitzlist"/>
        <w:numPr>
          <w:ilvl w:val="1"/>
          <w:numId w:val="18"/>
        </w:numPr>
        <w:jc w:val="both"/>
        <w:rPr>
          <w:rFonts w:ascii="Lato Light" w:hAnsi="Lato Light" w:cs="Lato Light"/>
        </w:rPr>
      </w:pPr>
      <w:r w:rsidRPr="00C96965">
        <w:rPr>
          <w:rFonts w:ascii="Lato Light" w:hAnsi="Lato Light" w:cs="Lato Light"/>
        </w:rPr>
        <w:t xml:space="preserve">OK rażąco naruszył postanowienia Umowy i skutki takiego naruszenia nie zostały usunięte do chwili udzielenia odpowiedzi negatywnej na Zamówienie na uruchomienie Usługi Dostępowej, </w:t>
      </w:r>
    </w:p>
    <w:p w14:paraId="7B6F53F1" w14:textId="77777777" w:rsidR="00695031" w:rsidRPr="00C96965" w:rsidRDefault="00287B34" w:rsidP="00233E8B">
      <w:pPr>
        <w:pStyle w:val="Akapitzlist"/>
        <w:numPr>
          <w:ilvl w:val="1"/>
          <w:numId w:val="18"/>
        </w:numPr>
        <w:jc w:val="both"/>
        <w:rPr>
          <w:rFonts w:ascii="Lato Light" w:hAnsi="Lato Light" w:cs="Lato Light"/>
        </w:rPr>
      </w:pPr>
      <w:r w:rsidRPr="00C96965">
        <w:rPr>
          <w:rFonts w:ascii="Lato Light" w:hAnsi="Lato Light" w:cs="Lato Light"/>
        </w:rPr>
        <w:t xml:space="preserve">OK zalega z płatnościami na rzecz OSD z tytułu świadczonych Usług, za co najmniej 2 Okresy Rozliczeniowe, </w:t>
      </w:r>
    </w:p>
    <w:p w14:paraId="17882818" w14:textId="77777777" w:rsidR="00695031" w:rsidRPr="00C96965" w:rsidRDefault="00287B34" w:rsidP="00233E8B">
      <w:pPr>
        <w:pStyle w:val="Akapitzlist"/>
        <w:numPr>
          <w:ilvl w:val="1"/>
          <w:numId w:val="18"/>
        </w:numPr>
        <w:jc w:val="both"/>
        <w:rPr>
          <w:rFonts w:ascii="Lato Light" w:hAnsi="Lato Light" w:cs="Lato Light"/>
        </w:rPr>
      </w:pPr>
      <w:r w:rsidRPr="00C96965">
        <w:rPr>
          <w:rFonts w:ascii="Lato Light" w:hAnsi="Lato Light" w:cs="Lato Light"/>
        </w:rPr>
        <w:t xml:space="preserve">Zamówienie na Usługę Dostępową nie dotyczy Usługi, którą zgodnie z Ofertą świadczy OSD, </w:t>
      </w:r>
    </w:p>
    <w:p w14:paraId="5A06F628" w14:textId="77777777" w:rsidR="003B5459" w:rsidRPr="00C96965" w:rsidRDefault="00287B34" w:rsidP="00233E8B">
      <w:pPr>
        <w:pStyle w:val="Akapitzlist"/>
        <w:numPr>
          <w:ilvl w:val="1"/>
          <w:numId w:val="18"/>
        </w:numPr>
        <w:jc w:val="both"/>
        <w:rPr>
          <w:rFonts w:ascii="Lato Light" w:hAnsi="Lato Light" w:cs="Lato Light"/>
        </w:rPr>
      </w:pPr>
      <w:r w:rsidRPr="00C96965">
        <w:rPr>
          <w:rFonts w:ascii="Lato Light" w:hAnsi="Lato Light" w:cs="Lato Light"/>
        </w:rPr>
        <w:t xml:space="preserve">Zamówienie dotyczy dostępu do Lokalnej pętli abonenckiej zakończonej w przełącznicy głównej lub równoważnym urządzeniu, do którego nie dochodzi sieć OK (bezpośrednio lub przy wykorzystaniu uprzednio uruchomionych Usług Dosyłowych OSD), </w:t>
      </w:r>
    </w:p>
    <w:p w14:paraId="38E4CB6B" w14:textId="22B55D37" w:rsidR="003B5459" w:rsidRPr="00C96965" w:rsidRDefault="00287B34" w:rsidP="00233E8B">
      <w:pPr>
        <w:pStyle w:val="Akapitzlist"/>
        <w:numPr>
          <w:ilvl w:val="1"/>
          <w:numId w:val="18"/>
        </w:numPr>
        <w:jc w:val="both"/>
        <w:rPr>
          <w:rFonts w:ascii="Lato Light" w:hAnsi="Lato Light" w:cs="Lato Light"/>
        </w:rPr>
      </w:pPr>
      <w:r w:rsidRPr="00C96965">
        <w:rPr>
          <w:rFonts w:ascii="Lato Light" w:hAnsi="Lato Light" w:cs="Lato Light"/>
        </w:rPr>
        <w:t xml:space="preserve">nie ma możliwości świadczenia danej Usługi Dostępowej ze względu na technologię budowy Sieci </w:t>
      </w:r>
      <w:r w:rsidR="00D44549" w:rsidRPr="00C96965">
        <w:rPr>
          <w:rFonts w:ascii="Lato Light" w:hAnsi="Lato Light" w:cs="Lato Light"/>
        </w:rPr>
        <w:t>FS</w:t>
      </w:r>
      <w:r w:rsidR="000000C0" w:rsidRPr="00C96965">
        <w:rPr>
          <w:rFonts w:ascii="Lato Light" w:hAnsi="Lato Light" w:cs="Lato Light"/>
        </w:rPr>
        <w:t>,</w:t>
      </w:r>
    </w:p>
    <w:p w14:paraId="50F3130E" w14:textId="77777777" w:rsidR="009C769D" w:rsidRPr="00C96965" w:rsidRDefault="009C769D" w:rsidP="009C769D">
      <w:pPr>
        <w:pStyle w:val="Akapitzlist"/>
        <w:numPr>
          <w:ilvl w:val="1"/>
          <w:numId w:val="18"/>
        </w:numPr>
        <w:jc w:val="both"/>
        <w:rPr>
          <w:rFonts w:ascii="Lato Light" w:hAnsi="Lato Light" w:cs="Lato Light"/>
        </w:rPr>
      </w:pPr>
      <w:r w:rsidRPr="00C96965">
        <w:rPr>
          <w:rFonts w:ascii="Lato Light" w:hAnsi="Lato Light" w:cs="Lato Light"/>
        </w:rPr>
        <w:t xml:space="preserve">nie istnieje Przyłącze, niezbędne do świadczenia Usługi Dostępowej, a dysponent nieruchomości, na której ma zostać wykonane Przyłącze, nie zgodził się na zaproponowany przez OSD projekt realizacji Przyłącza, </w:t>
      </w:r>
    </w:p>
    <w:p w14:paraId="182EE637" w14:textId="66F8DF87" w:rsidR="009C769D" w:rsidRPr="00C96965" w:rsidRDefault="009C769D" w:rsidP="009C769D">
      <w:pPr>
        <w:pStyle w:val="Akapitzlist"/>
        <w:numPr>
          <w:ilvl w:val="1"/>
          <w:numId w:val="18"/>
        </w:numPr>
        <w:jc w:val="both"/>
        <w:rPr>
          <w:rFonts w:ascii="Lato Light" w:hAnsi="Lato Light" w:cs="Lato Light"/>
        </w:rPr>
      </w:pPr>
      <w:r w:rsidRPr="00C96965">
        <w:rPr>
          <w:rFonts w:ascii="Lato Light" w:hAnsi="Lato Light" w:cs="Lato Light"/>
        </w:rPr>
        <w:t xml:space="preserve">w przypadku, w którym OSD zweryfikuje przed przystąpieniem do wykonania Zamówienia, że Przyłącze </w:t>
      </w:r>
      <w:r w:rsidR="0080606F" w:rsidRPr="00C96965">
        <w:rPr>
          <w:rFonts w:ascii="Lato Light" w:hAnsi="Lato Light" w:cs="Lato Light"/>
        </w:rPr>
        <w:t xml:space="preserve">wskazane </w:t>
      </w:r>
      <w:r w:rsidRPr="00C96965">
        <w:rPr>
          <w:rFonts w:ascii="Lato Light" w:hAnsi="Lato Light" w:cs="Lato Light"/>
        </w:rPr>
        <w:t>przez OK jako Przyłącze typowe stanowi w rzeczywistości Przyłącze nietypowe – w takim wypadku OK przysługuje możliwość ponownego złożenia Zamówienia na Usługę, uwzględniając konieczność ustalenia opłaty za wykonanie Przyłącza nietypowego,</w:t>
      </w:r>
    </w:p>
    <w:p w14:paraId="5A42958F" w14:textId="738CE672" w:rsidR="009C769D" w:rsidRPr="00C96965" w:rsidRDefault="009C769D" w:rsidP="009C769D">
      <w:pPr>
        <w:pStyle w:val="Akapitzlist"/>
        <w:numPr>
          <w:ilvl w:val="1"/>
          <w:numId w:val="18"/>
        </w:numPr>
        <w:jc w:val="both"/>
        <w:rPr>
          <w:rFonts w:ascii="Lato Light" w:hAnsi="Lato Light" w:cs="Lato Light"/>
        </w:rPr>
      </w:pPr>
      <w:r w:rsidRPr="00C96965">
        <w:rPr>
          <w:rFonts w:ascii="Lato Light" w:hAnsi="Lato Light" w:cs="Lato Light"/>
        </w:rPr>
        <w:t>nie ma możliwości udostępnienia istniejącego w PA, którego dotyczy Usługa, Przyłącza, niezbędnego do świadczenia Usługi Dostępowej, z uwagi na uwarunkowania techniczne</w:t>
      </w:r>
      <w:r w:rsidR="00495075" w:rsidRPr="00C96965">
        <w:rPr>
          <w:rFonts w:ascii="Lato Light" w:hAnsi="Lato Light" w:cs="Lato Light"/>
        </w:rPr>
        <w:t>,</w:t>
      </w:r>
    </w:p>
    <w:p w14:paraId="47707706" w14:textId="77777777" w:rsidR="009C769D" w:rsidRPr="00C96965" w:rsidRDefault="009C769D" w:rsidP="009C769D">
      <w:pPr>
        <w:pStyle w:val="Akapitzlist"/>
        <w:numPr>
          <w:ilvl w:val="1"/>
          <w:numId w:val="18"/>
        </w:numPr>
        <w:jc w:val="both"/>
        <w:rPr>
          <w:rFonts w:ascii="Lato Light" w:hAnsi="Lato Light" w:cs="Lato Light"/>
        </w:rPr>
      </w:pPr>
      <w:r w:rsidRPr="00C96965">
        <w:rPr>
          <w:rFonts w:ascii="Lato Light" w:hAnsi="Lato Light" w:cs="Lato Light"/>
        </w:rPr>
        <w:t>Umowa znajduje się w okresie wypowiedzenia,</w:t>
      </w:r>
    </w:p>
    <w:p w14:paraId="25BB7163" w14:textId="57156DE3" w:rsidR="000000C0" w:rsidRPr="00C96965" w:rsidRDefault="009C769D" w:rsidP="009C769D">
      <w:pPr>
        <w:pStyle w:val="Akapitzlist"/>
        <w:numPr>
          <w:ilvl w:val="1"/>
          <w:numId w:val="18"/>
        </w:numPr>
        <w:jc w:val="both"/>
        <w:rPr>
          <w:rFonts w:ascii="Lato Light" w:hAnsi="Lato Light" w:cs="Lato Light"/>
        </w:rPr>
      </w:pPr>
      <w:r w:rsidRPr="00C96965">
        <w:rPr>
          <w:rFonts w:ascii="Lato Light" w:hAnsi="Lato Light" w:cs="Lato Light"/>
        </w:rPr>
        <w:t>OK nie złożył lub nie uzupełnił Zabezpieczenia w taki sposób, aby spełniało wymogi określone Umową</w:t>
      </w:r>
      <w:r w:rsidR="00495075" w:rsidRPr="00C96965">
        <w:rPr>
          <w:rFonts w:ascii="Lato Light" w:hAnsi="Lato Light" w:cs="Lato Light"/>
        </w:rPr>
        <w:t>.</w:t>
      </w:r>
    </w:p>
    <w:p w14:paraId="3967BC68" w14:textId="77777777" w:rsidR="003B5459" w:rsidRPr="00C96965" w:rsidRDefault="00287B34" w:rsidP="00233E8B">
      <w:pPr>
        <w:pStyle w:val="Akapitzlist"/>
        <w:numPr>
          <w:ilvl w:val="0"/>
          <w:numId w:val="18"/>
        </w:numPr>
        <w:jc w:val="both"/>
        <w:rPr>
          <w:rFonts w:ascii="Lato Light" w:hAnsi="Lato Light" w:cs="Lato Light"/>
        </w:rPr>
      </w:pPr>
      <w:r w:rsidRPr="00C96965">
        <w:rPr>
          <w:rFonts w:ascii="Lato Light" w:hAnsi="Lato Light" w:cs="Lato Light"/>
        </w:rPr>
        <w:t xml:space="preserve">Możliwe jest zastosowanie różnych terminów na realizację Zamówienia, w zależności od tego, czego dotyczy Zamówienie oraz jakie czynności należy wykonać w celu jego realizacji: </w:t>
      </w:r>
    </w:p>
    <w:p w14:paraId="70919B5F" w14:textId="77777777" w:rsidR="0031389F" w:rsidRPr="00C96965" w:rsidRDefault="00287B34" w:rsidP="00233E8B">
      <w:pPr>
        <w:pStyle w:val="Akapitzlist"/>
        <w:numPr>
          <w:ilvl w:val="1"/>
          <w:numId w:val="18"/>
        </w:numPr>
        <w:jc w:val="both"/>
        <w:rPr>
          <w:rFonts w:ascii="Lato Light" w:hAnsi="Lato Light" w:cs="Lato Light"/>
        </w:rPr>
      </w:pPr>
      <w:r w:rsidRPr="00C96965">
        <w:rPr>
          <w:rFonts w:ascii="Lato Light" w:hAnsi="Lato Light" w:cs="Lato Light"/>
        </w:rPr>
        <w:t xml:space="preserve">realizacja Zamówienia </w:t>
      </w:r>
      <w:r w:rsidR="003B5459" w:rsidRPr="00C96965">
        <w:rPr>
          <w:rFonts w:ascii="Lato Light" w:hAnsi="Lato Light" w:cs="Lato Light"/>
        </w:rPr>
        <w:t xml:space="preserve">w zakresie </w:t>
      </w:r>
      <w:r w:rsidRPr="00C96965">
        <w:rPr>
          <w:rFonts w:ascii="Lato Light" w:hAnsi="Lato Light" w:cs="Lato Light"/>
        </w:rPr>
        <w:t xml:space="preserve">Usługi Dostępowej wymaga wykonania prac budowlanych: Zamówienie realizowane jest nie później niż 30 DR od pozytywnej weryfikacji Zamówienia, chyba że Strony uzgodnią inny termin, </w:t>
      </w:r>
    </w:p>
    <w:p w14:paraId="05DAFAE9" w14:textId="77777777" w:rsidR="0031389F" w:rsidRPr="00C96965" w:rsidRDefault="00287B34" w:rsidP="00233E8B">
      <w:pPr>
        <w:pStyle w:val="Akapitzlist"/>
        <w:numPr>
          <w:ilvl w:val="1"/>
          <w:numId w:val="18"/>
        </w:numPr>
        <w:jc w:val="both"/>
        <w:rPr>
          <w:rFonts w:ascii="Lato Light" w:hAnsi="Lato Light" w:cs="Lato Light"/>
        </w:rPr>
      </w:pPr>
      <w:r w:rsidRPr="00C96965">
        <w:rPr>
          <w:rFonts w:ascii="Lato Light" w:hAnsi="Lato Light" w:cs="Lato Light"/>
        </w:rPr>
        <w:t xml:space="preserve">realizacja Zamówienia nie wiąże się z wykonaniem prac budowlanych natomiast dotyczy usługi LLU lub wymaga wizyty służb technicznych OSD w lokalu Abonenta: Zamówienie realizowane jest maksymalnie w ciągu 14 DR od pozytywnej weryfikacji Zamówienia, chyba że Strony ustalą inaczej, </w:t>
      </w:r>
    </w:p>
    <w:p w14:paraId="402C1ACF" w14:textId="55A9E76D" w:rsidR="0031389F" w:rsidRPr="00C96965" w:rsidRDefault="00287B34" w:rsidP="00233E8B">
      <w:pPr>
        <w:pStyle w:val="Akapitzlist"/>
        <w:numPr>
          <w:ilvl w:val="1"/>
          <w:numId w:val="18"/>
        </w:numPr>
        <w:jc w:val="both"/>
        <w:rPr>
          <w:rFonts w:ascii="Lato Light" w:hAnsi="Lato Light" w:cs="Lato Light"/>
        </w:rPr>
      </w:pPr>
      <w:r w:rsidRPr="00C96965">
        <w:rPr>
          <w:rFonts w:ascii="Lato Light" w:hAnsi="Lato Light" w:cs="Lato Light"/>
        </w:rPr>
        <w:t xml:space="preserve">realizacja Zamówienia nie wymaga wizyty służb technicznych OSD w lokalu Abonenta (dotyczy jedynie usługi BSA i VULA): Zamówienie realizowane jest maksymalnie w ciągu 7 DR od pozytywnej weryfikacji Zamówienia, chyba że Strony ustalą inaczej. </w:t>
      </w:r>
    </w:p>
    <w:p w14:paraId="4BB27B1B" w14:textId="25D80C3D" w:rsidR="00E36387" w:rsidRPr="00C96965" w:rsidRDefault="00814728" w:rsidP="00233E8B">
      <w:pPr>
        <w:pStyle w:val="Akapitzlist"/>
        <w:numPr>
          <w:ilvl w:val="0"/>
          <w:numId w:val="18"/>
        </w:numPr>
        <w:jc w:val="both"/>
        <w:rPr>
          <w:rFonts w:ascii="Lato Light" w:hAnsi="Lato Light" w:cs="Lato Light"/>
        </w:rPr>
      </w:pPr>
      <w:r w:rsidRPr="00C96965">
        <w:rPr>
          <w:rFonts w:ascii="Lato Light" w:hAnsi="Lato Light" w:cs="Lato Light"/>
        </w:rPr>
        <w:lastRenderedPageBreak/>
        <w:t>Jeżeli wykonanie Zamówienia w terminie określonym w ust. 4 powyżej nie jest możliw</w:t>
      </w:r>
      <w:r w:rsidR="00A02594" w:rsidRPr="00C96965">
        <w:rPr>
          <w:rFonts w:ascii="Lato Light" w:hAnsi="Lato Light" w:cs="Lato Light"/>
        </w:rPr>
        <w:t>e</w:t>
      </w:r>
      <w:r w:rsidRPr="00C96965">
        <w:rPr>
          <w:rFonts w:ascii="Lato Light" w:hAnsi="Lato Light" w:cs="Lato Light"/>
        </w:rPr>
        <w:t xml:space="preserve"> z powodu niedostępności służb technicznych OSD, </w:t>
      </w:r>
      <w:r w:rsidR="00D34435" w:rsidRPr="00C96965">
        <w:rPr>
          <w:rFonts w:ascii="Lato Light" w:hAnsi="Lato Light" w:cs="Lato Light"/>
        </w:rPr>
        <w:t xml:space="preserve">OSD poinformuje OK o tej sytuacji. OK może, według swojego wyboru, albo uzgodnić inny termin realizacji Zamówienia, albo </w:t>
      </w:r>
      <w:r w:rsidR="009D52E2" w:rsidRPr="00C96965">
        <w:rPr>
          <w:rFonts w:ascii="Lato Light" w:hAnsi="Lato Light" w:cs="Lato Light"/>
        </w:rPr>
        <w:t>wycofać Zamówienie</w:t>
      </w:r>
      <w:r w:rsidR="00287B34" w:rsidRPr="00C96965">
        <w:rPr>
          <w:rFonts w:ascii="Lato Light" w:hAnsi="Lato Light" w:cs="Lato Light"/>
        </w:rPr>
        <w:t>.</w:t>
      </w:r>
      <w:r w:rsidR="009D52E2" w:rsidRPr="00C96965">
        <w:rPr>
          <w:rFonts w:ascii="Lato Light" w:hAnsi="Lato Light" w:cs="Lato Light"/>
        </w:rPr>
        <w:t xml:space="preserve"> W braku reakcji OK, OSD odmówi realizacji Zamówienia. </w:t>
      </w:r>
      <w:r w:rsidR="00EE7A28" w:rsidRPr="00C96965">
        <w:rPr>
          <w:rFonts w:ascii="Lato Light" w:hAnsi="Lato Light" w:cs="Lato Light"/>
        </w:rPr>
        <w:t>OSD zapewnia dostępność służb technicznych wszystkim OK oraz swojej sprzedaży detalicznej na niedyskryminacyjnych warunkach</w:t>
      </w:r>
      <w:r w:rsidR="00893353" w:rsidRPr="00C96965">
        <w:rPr>
          <w:rFonts w:ascii="Lato Light" w:hAnsi="Lato Light" w:cs="Lato Light"/>
        </w:rPr>
        <w:t>, przyjmując że o terminie realizacji Zamówienia decyduje kolejność zgłoszeń.</w:t>
      </w:r>
    </w:p>
    <w:p w14:paraId="40412F4F" w14:textId="2B985E01" w:rsidR="00E36387" w:rsidRPr="00C96965" w:rsidRDefault="00210CE6" w:rsidP="00233E8B">
      <w:pPr>
        <w:pStyle w:val="Akapitzlist"/>
        <w:numPr>
          <w:ilvl w:val="0"/>
          <w:numId w:val="18"/>
        </w:numPr>
        <w:jc w:val="both"/>
        <w:rPr>
          <w:rFonts w:ascii="Lato Light" w:hAnsi="Lato Light" w:cs="Lato Light"/>
        </w:rPr>
      </w:pPr>
      <w:r w:rsidRPr="00C96965">
        <w:rPr>
          <w:rFonts w:ascii="Lato Light" w:hAnsi="Lato Light" w:cs="Lato Light"/>
        </w:rPr>
        <w:t xml:space="preserve">Jeżeli jest to niezbędne, </w:t>
      </w:r>
      <w:r w:rsidR="00287B34" w:rsidRPr="00C96965">
        <w:rPr>
          <w:rFonts w:ascii="Lato Light" w:hAnsi="Lato Light" w:cs="Lato Light"/>
        </w:rPr>
        <w:t>OSD kontaktuje się z Abonentem w celu umówienia wizyty</w:t>
      </w:r>
      <w:r w:rsidR="00E36387" w:rsidRPr="00C96965">
        <w:rPr>
          <w:rFonts w:ascii="Lato Light" w:hAnsi="Lato Light" w:cs="Lato Light"/>
        </w:rPr>
        <w:t xml:space="preserve"> (gdy jest to niezbędne)</w:t>
      </w:r>
      <w:r w:rsidR="00287B34" w:rsidRPr="00C96965">
        <w:rPr>
          <w:rFonts w:ascii="Lato Light" w:hAnsi="Lato Light" w:cs="Lato Light"/>
        </w:rPr>
        <w:t xml:space="preserve"> i informuje o tym terminie OK</w:t>
      </w:r>
      <w:r w:rsidR="00E36387" w:rsidRPr="00C96965">
        <w:rPr>
          <w:rFonts w:ascii="Lato Light" w:hAnsi="Lato Light" w:cs="Lato Light"/>
        </w:rPr>
        <w:t xml:space="preserve"> </w:t>
      </w:r>
      <w:r w:rsidR="00287B34" w:rsidRPr="00C96965">
        <w:rPr>
          <w:rFonts w:ascii="Lato Light" w:hAnsi="Lato Light" w:cs="Lato Light"/>
        </w:rPr>
        <w:t xml:space="preserve">(z wyłączeniem usługi LLU). </w:t>
      </w:r>
    </w:p>
    <w:p w14:paraId="4CCF380F" w14:textId="3516E5AB" w:rsidR="00E36387" w:rsidRPr="00C96965" w:rsidRDefault="00287B34" w:rsidP="00233E8B">
      <w:pPr>
        <w:pStyle w:val="Akapitzlist"/>
        <w:numPr>
          <w:ilvl w:val="0"/>
          <w:numId w:val="18"/>
        </w:numPr>
        <w:jc w:val="both"/>
        <w:rPr>
          <w:rFonts w:ascii="Lato Light" w:hAnsi="Lato Light" w:cs="Lato Light"/>
        </w:rPr>
      </w:pPr>
      <w:r w:rsidRPr="00C96965">
        <w:rPr>
          <w:rFonts w:ascii="Lato Light" w:hAnsi="Lato Light" w:cs="Lato Light"/>
        </w:rPr>
        <w:t xml:space="preserve">Anulowanie Zamówienia </w:t>
      </w:r>
      <w:r w:rsidR="00E36387" w:rsidRPr="00C96965">
        <w:rPr>
          <w:rFonts w:ascii="Lato Light" w:hAnsi="Lato Light" w:cs="Lato Light"/>
        </w:rPr>
        <w:t xml:space="preserve">w zakresie </w:t>
      </w:r>
      <w:r w:rsidRPr="00C96965">
        <w:rPr>
          <w:rFonts w:ascii="Lato Light" w:hAnsi="Lato Light" w:cs="Lato Light"/>
        </w:rPr>
        <w:t xml:space="preserve">Usługi Dostępowej oraz zmiana terminu wizyty służb technicznych OSD, o której mowa w </w:t>
      </w:r>
      <w:r w:rsidR="00E36387" w:rsidRPr="00C96965">
        <w:rPr>
          <w:rFonts w:ascii="Lato Light" w:hAnsi="Lato Light" w:cs="Lato Light"/>
        </w:rPr>
        <w:t xml:space="preserve">ust. </w:t>
      </w:r>
      <w:r w:rsidR="006D00AA" w:rsidRPr="00C96965">
        <w:rPr>
          <w:rFonts w:ascii="Lato Light" w:hAnsi="Lato Light" w:cs="Lato Light"/>
        </w:rPr>
        <w:t>4</w:t>
      </w:r>
      <w:r w:rsidRPr="00C96965">
        <w:rPr>
          <w:rFonts w:ascii="Lato Light" w:hAnsi="Lato Light" w:cs="Lato Light"/>
        </w:rPr>
        <w:t xml:space="preserve"> i 6 powyżej może nastąpić najpóźniej na 1 DR przed zaplanowaną wizytą, na żądanie OK zgłoszone poprzez SK do OSD. W przypadku niedotrzymania terminu przez OK, OSD ma prawo obciążyć OK karą umowną za niezrealizowanie wizyty. </w:t>
      </w:r>
    </w:p>
    <w:p w14:paraId="7BFAFB30" w14:textId="77777777" w:rsidR="004C476D" w:rsidRPr="00C96965" w:rsidRDefault="00287B34" w:rsidP="00233E8B">
      <w:pPr>
        <w:pStyle w:val="Akapitzlist"/>
        <w:numPr>
          <w:ilvl w:val="0"/>
          <w:numId w:val="18"/>
        </w:numPr>
        <w:jc w:val="both"/>
        <w:rPr>
          <w:rFonts w:ascii="Lato Light" w:hAnsi="Lato Light" w:cs="Lato Light"/>
        </w:rPr>
      </w:pPr>
      <w:r w:rsidRPr="00C96965">
        <w:rPr>
          <w:rFonts w:ascii="Lato Light" w:hAnsi="Lato Light" w:cs="Lato Light"/>
        </w:rPr>
        <w:t xml:space="preserve">W przypadku zmiany terminu wizyty służb technicznych OSD ponownie prowadzony jest proces umówienia wizyty u Abonenta – w takiej sytuacji podejmowana jest próba umówienia najszybszego możliwego terminu nie dłuższego niż 14 DR od daty zmiany terminu wizyty służb technicznych OSD, o ile Strony nie ustalą inaczej. </w:t>
      </w:r>
    </w:p>
    <w:p w14:paraId="114E3537" w14:textId="77777777" w:rsidR="00B070DB" w:rsidRPr="00C96965" w:rsidRDefault="00287B34" w:rsidP="00233E8B">
      <w:pPr>
        <w:pStyle w:val="Akapitzlist"/>
        <w:numPr>
          <w:ilvl w:val="0"/>
          <w:numId w:val="18"/>
        </w:numPr>
        <w:jc w:val="both"/>
        <w:rPr>
          <w:rFonts w:ascii="Lato Light" w:hAnsi="Lato Light" w:cs="Lato Light"/>
        </w:rPr>
      </w:pPr>
      <w:r w:rsidRPr="00C96965">
        <w:rPr>
          <w:rFonts w:ascii="Lato Light" w:hAnsi="Lato Light" w:cs="Lato Light"/>
        </w:rPr>
        <w:t xml:space="preserve">W przypadku kiedy Abonent nie wyraził zgody na prace, które są konieczne </w:t>
      </w:r>
      <w:r w:rsidR="00B070DB" w:rsidRPr="00C96965">
        <w:rPr>
          <w:rFonts w:ascii="Lato Light" w:hAnsi="Lato Light" w:cs="Lato Light"/>
        </w:rPr>
        <w:t>do</w:t>
      </w:r>
      <w:r w:rsidRPr="00C96965">
        <w:rPr>
          <w:rFonts w:ascii="Lato Light" w:hAnsi="Lato Light" w:cs="Lato Light"/>
        </w:rPr>
        <w:t xml:space="preserve"> realizacji Zamówienia, OSD odstępuje od prawa obciążenia OK karą umowną za niezrealizowanie wizyty. </w:t>
      </w:r>
    </w:p>
    <w:p w14:paraId="2A35E75F" w14:textId="77777777" w:rsidR="00B070DB" w:rsidRPr="00C96965" w:rsidRDefault="00287B34" w:rsidP="00233E8B">
      <w:pPr>
        <w:pStyle w:val="Akapitzlist"/>
        <w:numPr>
          <w:ilvl w:val="0"/>
          <w:numId w:val="18"/>
        </w:numPr>
        <w:jc w:val="both"/>
        <w:rPr>
          <w:rFonts w:ascii="Lato Light" w:hAnsi="Lato Light" w:cs="Lato Light"/>
        </w:rPr>
      </w:pPr>
      <w:r w:rsidRPr="00C96965">
        <w:rPr>
          <w:rFonts w:ascii="Lato Light" w:hAnsi="Lato Light" w:cs="Lato Light"/>
        </w:rPr>
        <w:t xml:space="preserve">Podczas realizacji Zamówienia, o którym mowa w </w:t>
      </w:r>
      <w:r w:rsidR="00B070DB" w:rsidRPr="00C96965">
        <w:rPr>
          <w:rFonts w:ascii="Lato Light" w:hAnsi="Lato Light" w:cs="Lato Light"/>
        </w:rPr>
        <w:t xml:space="preserve">ust. </w:t>
      </w:r>
      <w:r w:rsidRPr="00C96965">
        <w:rPr>
          <w:rFonts w:ascii="Lato Light" w:hAnsi="Lato Light" w:cs="Lato Light"/>
        </w:rPr>
        <w:t>4</w:t>
      </w:r>
      <w:r w:rsidR="00B070DB" w:rsidRPr="00C96965">
        <w:rPr>
          <w:rFonts w:ascii="Lato Light" w:hAnsi="Lato Light" w:cs="Lato Light"/>
        </w:rPr>
        <w:t xml:space="preserve"> pkt </w:t>
      </w:r>
      <w:r w:rsidRPr="00C96965">
        <w:rPr>
          <w:rFonts w:ascii="Lato Light" w:hAnsi="Lato Light" w:cs="Lato Light"/>
        </w:rPr>
        <w:t>a</w:t>
      </w:r>
      <w:r w:rsidR="00B070DB" w:rsidRPr="00C96965">
        <w:rPr>
          <w:rFonts w:ascii="Lato Light" w:hAnsi="Lato Light" w:cs="Lato Light"/>
        </w:rPr>
        <w:t>.</w:t>
      </w:r>
      <w:r w:rsidRPr="00C96965">
        <w:rPr>
          <w:rFonts w:ascii="Lato Light" w:hAnsi="Lato Light" w:cs="Lato Light"/>
        </w:rPr>
        <w:t xml:space="preserve"> oraz b</w:t>
      </w:r>
      <w:r w:rsidR="00B070DB" w:rsidRPr="00C96965">
        <w:rPr>
          <w:rFonts w:ascii="Lato Light" w:hAnsi="Lato Light" w:cs="Lato Light"/>
        </w:rPr>
        <w:t>.</w:t>
      </w:r>
      <w:r w:rsidRPr="00C96965">
        <w:rPr>
          <w:rFonts w:ascii="Lato Light" w:hAnsi="Lato Light" w:cs="Lato Light"/>
        </w:rPr>
        <w:t xml:space="preserve"> powyżej (z wyłączeniem usługi LLU) dopuszcza się możliwość kontaktu służb technicznych OSD z Abonentem OK. Szczegółowa procedura kontaktu w tym zakresie jest ustalana przez Strony. </w:t>
      </w:r>
    </w:p>
    <w:p w14:paraId="7E08B2D1" w14:textId="77777777" w:rsidR="00D76160" w:rsidRPr="00C96965" w:rsidRDefault="00287B34" w:rsidP="00233E8B">
      <w:pPr>
        <w:pStyle w:val="Akapitzlist"/>
        <w:numPr>
          <w:ilvl w:val="0"/>
          <w:numId w:val="18"/>
        </w:numPr>
        <w:jc w:val="both"/>
        <w:rPr>
          <w:rFonts w:ascii="Lato Light" w:hAnsi="Lato Light" w:cs="Lato Light"/>
        </w:rPr>
      </w:pPr>
      <w:r w:rsidRPr="00C96965">
        <w:rPr>
          <w:rFonts w:ascii="Lato Light" w:hAnsi="Lato Light" w:cs="Lato Light"/>
        </w:rPr>
        <w:t xml:space="preserve">Data zrealizowania Zamówienia </w:t>
      </w:r>
      <w:r w:rsidR="00B070DB" w:rsidRPr="00C96965">
        <w:rPr>
          <w:rFonts w:ascii="Lato Light" w:hAnsi="Lato Light" w:cs="Lato Light"/>
        </w:rPr>
        <w:t xml:space="preserve">w zakresie </w:t>
      </w:r>
      <w:r w:rsidRPr="00C96965">
        <w:rPr>
          <w:rFonts w:ascii="Lato Light" w:hAnsi="Lato Light" w:cs="Lato Light"/>
        </w:rPr>
        <w:t xml:space="preserve">Usługi Dostępowej jest pierwszym dniem świadczenia tej Usługi Dostępowej. OSD jest zobowiązany potwierdzić OK realizację Zamówienia poprzez SK w terminie 1 DR od daty realizacji Zamówienia, o ile Strony nie ustalą inaczej. </w:t>
      </w:r>
    </w:p>
    <w:p w14:paraId="6EC3A52C" w14:textId="17C769DA" w:rsidR="001D3A52" w:rsidRPr="00C96965" w:rsidRDefault="006D00AA" w:rsidP="00EA517A">
      <w:pPr>
        <w:pStyle w:val="Nagwek3"/>
        <w:rPr>
          <w:rFonts w:ascii="Lato Light" w:hAnsi="Lato Light" w:cs="Lato Light"/>
        </w:rPr>
      </w:pPr>
      <w:bookmarkStart w:id="17" w:name="_Toc183717727"/>
      <w:r w:rsidRPr="00C96965">
        <w:rPr>
          <w:rFonts w:ascii="Lato Light" w:hAnsi="Lato Light" w:cs="Lato Light"/>
        </w:rPr>
        <w:t>§1</w:t>
      </w:r>
      <w:r w:rsidR="00776D64" w:rsidRPr="00C96965">
        <w:rPr>
          <w:rFonts w:ascii="Lato Light" w:hAnsi="Lato Light" w:cs="Lato Light"/>
        </w:rPr>
        <w:t>4</w:t>
      </w:r>
      <w:r w:rsidRPr="00C96965">
        <w:rPr>
          <w:rFonts w:ascii="Lato Light" w:hAnsi="Lato Light" w:cs="Lato Light"/>
        </w:rPr>
        <w:t xml:space="preserve">. </w:t>
      </w:r>
      <w:r w:rsidR="00EA517A" w:rsidRPr="00C96965">
        <w:rPr>
          <w:rFonts w:ascii="Lato Light" w:hAnsi="Lato Light" w:cs="Lato Light"/>
        </w:rPr>
        <w:t>Nadzór</w:t>
      </w:r>
      <w:bookmarkEnd w:id="17"/>
    </w:p>
    <w:p w14:paraId="1748DD44" w14:textId="1F112124" w:rsidR="005C3518" w:rsidRPr="00C96965" w:rsidRDefault="005C3518" w:rsidP="006D00AA">
      <w:pPr>
        <w:pStyle w:val="Akapitzlist"/>
        <w:numPr>
          <w:ilvl w:val="0"/>
          <w:numId w:val="31"/>
        </w:numPr>
        <w:spacing w:after="0"/>
        <w:jc w:val="both"/>
        <w:rPr>
          <w:rFonts w:ascii="Lato Light" w:hAnsi="Lato Light" w:cs="Lato Light"/>
        </w:rPr>
      </w:pPr>
      <w:r w:rsidRPr="00C96965">
        <w:rPr>
          <w:rFonts w:ascii="Lato Light" w:hAnsi="Lato Light" w:cs="Lato Light"/>
        </w:rPr>
        <w:t xml:space="preserve">Komunikacja pomiędzy OSD i OK w zakresie Nadzoru będzie realizowana w oparciu o SK. </w:t>
      </w:r>
    </w:p>
    <w:p w14:paraId="29218539" w14:textId="189734C5" w:rsidR="005C3518" w:rsidRPr="00C96965" w:rsidRDefault="005C3518" w:rsidP="006D00AA">
      <w:pPr>
        <w:pStyle w:val="Akapitzlist"/>
        <w:numPr>
          <w:ilvl w:val="0"/>
          <w:numId w:val="31"/>
        </w:numPr>
        <w:spacing w:after="0"/>
        <w:jc w:val="both"/>
        <w:rPr>
          <w:rFonts w:ascii="Lato Light" w:hAnsi="Lato Light" w:cs="Lato Light"/>
        </w:rPr>
      </w:pPr>
      <w:r w:rsidRPr="00C96965">
        <w:rPr>
          <w:rFonts w:ascii="Lato Light" w:hAnsi="Lato Light" w:cs="Lato Light"/>
        </w:rPr>
        <w:t xml:space="preserve">Wszelkie prace związane z korzystaniem z Sieci </w:t>
      </w:r>
      <w:r w:rsidR="00D44549" w:rsidRPr="00C96965">
        <w:rPr>
          <w:rFonts w:ascii="Lato Light" w:hAnsi="Lato Light" w:cs="Lato Light"/>
        </w:rPr>
        <w:t>FS</w:t>
      </w:r>
      <w:r w:rsidRPr="00C96965">
        <w:rPr>
          <w:rFonts w:ascii="Lato Light" w:hAnsi="Lato Light" w:cs="Lato Light"/>
        </w:rPr>
        <w:t xml:space="preserve">, wykonywane przez OK prowadzone są pod Nadzorem OSD. OSD pobiera opłaty za Nadzór, przy czym OSD nieodpłatnie sprawuje Nadzór nad pracami wykonywanymi przez OK w związku z koniecznością usunięcia skutków zdarzeń, za które odpowiedzialność ponosi OSD. </w:t>
      </w:r>
    </w:p>
    <w:p w14:paraId="42B067E4" w14:textId="6F311A92" w:rsidR="005C3518" w:rsidRPr="00C96965" w:rsidRDefault="005C3518" w:rsidP="006D00AA">
      <w:pPr>
        <w:pStyle w:val="Akapitzlist"/>
        <w:numPr>
          <w:ilvl w:val="0"/>
          <w:numId w:val="31"/>
        </w:numPr>
        <w:spacing w:after="0"/>
        <w:jc w:val="both"/>
        <w:rPr>
          <w:rFonts w:ascii="Lato Light" w:hAnsi="Lato Light" w:cs="Lato Light"/>
        </w:rPr>
      </w:pPr>
      <w:r w:rsidRPr="00C96965">
        <w:rPr>
          <w:rFonts w:ascii="Lato Light" w:hAnsi="Lato Light" w:cs="Lato Light"/>
        </w:rPr>
        <w:t xml:space="preserve">Z zastrzeżeniem ust. 4 poniżej, OK deklaruje sposób sprawowania Nadzoru: </w:t>
      </w:r>
    </w:p>
    <w:p w14:paraId="79951D7A" w14:textId="77777777" w:rsidR="005C3518" w:rsidRPr="00C96965" w:rsidRDefault="005C3518" w:rsidP="006D00AA">
      <w:pPr>
        <w:pStyle w:val="Akapitzlist"/>
        <w:numPr>
          <w:ilvl w:val="1"/>
          <w:numId w:val="31"/>
        </w:numPr>
        <w:spacing w:after="0"/>
        <w:jc w:val="both"/>
        <w:rPr>
          <w:rFonts w:ascii="Lato Light" w:hAnsi="Lato Light" w:cs="Lato Light"/>
        </w:rPr>
      </w:pPr>
      <w:r w:rsidRPr="00C96965">
        <w:rPr>
          <w:rFonts w:ascii="Lato Light" w:hAnsi="Lato Light" w:cs="Lato Light"/>
        </w:rPr>
        <w:t xml:space="preserve">ciągły/gwarantowany – zapewnienie Nadzoru OSD przez cały czas trwania prac, OSD na bieżąco weryfikuje poprawność wykonania prac, </w:t>
      </w:r>
    </w:p>
    <w:p w14:paraId="48419234" w14:textId="77777777" w:rsidR="00C96965" w:rsidRPr="00C96965" w:rsidRDefault="005C3518" w:rsidP="00C96965">
      <w:pPr>
        <w:pStyle w:val="Akapitzlist"/>
        <w:numPr>
          <w:ilvl w:val="1"/>
          <w:numId w:val="31"/>
        </w:numPr>
        <w:spacing w:after="0"/>
        <w:jc w:val="both"/>
        <w:rPr>
          <w:rFonts w:ascii="Lato Light" w:hAnsi="Lato Light" w:cs="Lato Light"/>
        </w:rPr>
      </w:pPr>
      <w:r w:rsidRPr="00C96965">
        <w:rPr>
          <w:rFonts w:ascii="Lato Light" w:hAnsi="Lato Light" w:cs="Lato Light"/>
        </w:rPr>
        <w:t xml:space="preserve">nieciągły – OSD jest obecny co najmniej na początku i na końcu prac. </w:t>
      </w:r>
    </w:p>
    <w:p w14:paraId="6EEF3CB8" w14:textId="77777777" w:rsidR="00C96965" w:rsidRPr="00C96965" w:rsidRDefault="005C3518" w:rsidP="00C96965">
      <w:pPr>
        <w:pStyle w:val="Akapitzlist"/>
        <w:numPr>
          <w:ilvl w:val="1"/>
          <w:numId w:val="31"/>
        </w:numPr>
        <w:spacing w:after="0"/>
        <w:jc w:val="both"/>
        <w:rPr>
          <w:rFonts w:ascii="Lato Light" w:hAnsi="Lato Light" w:cs="Lato Light"/>
        </w:rPr>
      </w:pPr>
      <w:r w:rsidRPr="00C96965">
        <w:rPr>
          <w:rFonts w:ascii="Lato Light" w:hAnsi="Lato Light" w:cs="Lato Light"/>
        </w:rPr>
        <w:t xml:space="preserve">Minimalny czas Nadzoru to 1 godzina. W tym przypadku Nadzór OSD weryfikuje poprawność wykonanych prac. OK może kontaktować się z nadzorcą OSD w ciągu całego czasu trwania prac. Nadzór OSD przybywa na miejsce prac na żądanie OK w czasie nie dłuższym niż 4 godziny (w godzinach sprawowania nadzoru OSD) od momentu wezwania OK. </w:t>
      </w:r>
    </w:p>
    <w:p w14:paraId="410B4FDD" w14:textId="485E910B" w:rsidR="006D00AA" w:rsidRPr="00C96965" w:rsidRDefault="005C3518" w:rsidP="00C96965">
      <w:pPr>
        <w:pStyle w:val="Akapitzlist"/>
        <w:numPr>
          <w:ilvl w:val="1"/>
          <w:numId w:val="31"/>
        </w:numPr>
        <w:spacing w:after="0"/>
        <w:jc w:val="both"/>
        <w:rPr>
          <w:rFonts w:ascii="Lato Light" w:hAnsi="Lato Light" w:cs="Lato Light"/>
        </w:rPr>
      </w:pPr>
      <w:r w:rsidRPr="00C96965">
        <w:rPr>
          <w:rFonts w:ascii="Lato Light" w:hAnsi="Lato Light" w:cs="Lato Light"/>
        </w:rPr>
        <w:t xml:space="preserve">W uzasadnionych przypadkach OSD może wymagać realizacji Nadzoru w formie Nadzoru ciągłego/gwarantowanego. </w:t>
      </w:r>
    </w:p>
    <w:p w14:paraId="2BFCB9FA" w14:textId="77777777" w:rsidR="008C50ED" w:rsidRPr="00C96965" w:rsidRDefault="005C3518" w:rsidP="006D00AA">
      <w:pPr>
        <w:pStyle w:val="Akapitzlist"/>
        <w:numPr>
          <w:ilvl w:val="0"/>
          <w:numId w:val="31"/>
        </w:numPr>
        <w:spacing w:after="0"/>
        <w:jc w:val="both"/>
        <w:rPr>
          <w:rFonts w:ascii="Lato Light" w:hAnsi="Lato Light" w:cs="Lato Light"/>
        </w:rPr>
      </w:pPr>
      <w:r w:rsidRPr="00C96965">
        <w:rPr>
          <w:rFonts w:ascii="Lato Light" w:hAnsi="Lato Light" w:cs="Lato Light"/>
        </w:rPr>
        <w:t xml:space="preserve">OK informuje OSD o planowanym terminie prac, o których mowa w </w:t>
      </w:r>
      <w:r w:rsidR="008C50ED" w:rsidRPr="00C96965">
        <w:rPr>
          <w:rFonts w:ascii="Lato Light" w:hAnsi="Lato Light" w:cs="Lato Light"/>
        </w:rPr>
        <w:t xml:space="preserve">ust. </w:t>
      </w:r>
      <w:r w:rsidRPr="00C96965">
        <w:rPr>
          <w:rFonts w:ascii="Lato Light" w:hAnsi="Lato Light" w:cs="Lato Light"/>
        </w:rPr>
        <w:t xml:space="preserve">2 powyżej, z podaniem przewidywanego zakresu czynności i szacowanego okresu prowadzenia prac na 7 DR przed planowaną datą rozpoczęcia tych prac. </w:t>
      </w:r>
    </w:p>
    <w:p w14:paraId="522EA1B3" w14:textId="77777777" w:rsidR="001B71CF" w:rsidRPr="00C96965" w:rsidRDefault="005C3518" w:rsidP="006D00AA">
      <w:pPr>
        <w:pStyle w:val="Akapitzlist"/>
        <w:numPr>
          <w:ilvl w:val="0"/>
          <w:numId w:val="31"/>
        </w:numPr>
        <w:spacing w:after="0"/>
        <w:jc w:val="both"/>
        <w:rPr>
          <w:rFonts w:ascii="Lato Light" w:hAnsi="Lato Light" w:cs="Lato Light"/>
        </w:rPr>
      </w:pPr>
      <w:r w:rsidRPr="00C96965">
        <w:rPr>
          <w:rFonts w:ascii="Lato Light" w:hAnsi="Lato Light" w:cs="Lato Light"/>
        </w:rPr>
        <w:lastRenderedPageBreak/>
        <w:t xml:space="preserve">W przypadku pilnej potrzeby wykonania przez OK prac związanych z usunięciem Awarii, sprawowany jest Nadzór OSD w sposób ciągły (gwarantowany). OK informuje OSD o planowanym terminie takich prac nie później niż: </w:t>
      </w:r>
    </w:p>
    <w:p w14:paraId="7EEE3D57" w14:textId="77777777" w:rsidR="00F62EF6" w:rsidRPr="00C96965" w:rsidRDefault="005C3518" w:rsidP="006D00AA">
      <w:pPr>
        <w:pStyle w:val="Akapitzlist"/>
        <w:numPr>
          <w:ilvl w:val="1"/>
          <w:numId w:val="31"/>
        </w:numPr>
        <w:spacing w:after="0"/>
        <w:jc w:val="both"/>
        <w:rPr>
          <w:rFonts w:ascii="Lato Light" w:hAnsi="Lato Light" w:cs="Lato Light"/>
        </w:rPr>
      </w:pPr>
      <w:r w:rsidRPr="00C96965">
        <w:rPr>
          <w:rFonts w:ascii="Lato Light" w:hAnsi="Lato Light" w:cs="Lato Light"/>
        </w:rPr>
        <w:t xml:space="preserve">w dni powszednie oraz w soboty (8.00 – 16.00) – 4 godziny przed rozpoczęciem prac, </w:t>
      </w:r>
    </w:p>
    <w:p w14:paraId="7EBCE629" w14:textId="77777777" w:rsidR="00F62EF6" w:rsidRPr="00C96965" w:rsidRDefault="005C3518" w:rsidP="006D00AA">
      <w:pPr>
        <w:pStyle w:val="Akapitzlist"/>
        <w:numPr>
          <w:ilvl w:val="1"/>
          <w:numId w:val="31"/>
        </w:numPr>
        <w:spacing w:after="0"/>
        <w:jc w:val="both"/>
        <w:rPr>
          <w:rFonts w:ascii="Lato Light" w:hAnsi="Lato Light" w:cs="Lato Light"/>
        </w:rPr>
      </w:pPr>
      <w:r w:rsidRPr="00C96965">
        <w:rPr>
          <w:rFonts w:ascii="Lato Light" w:hAnsi="Lato Light" w:cs="Lato Light"/>
        </w:rPr>
        <w:t xml:space="preserve">w dni powszednie oraz w soboty (16.00 – 22.00) – 6 godzin przed rozpoczęciem prac, </w:t>
      </w:r>
    </w:p>
    <w:p w14:paraId="60D75427" w14:textId="77777777" w:rsidR="00F62EF6" w:rsidRPr="00C96965" w:rsidRDefault="005C3518" w:rsidP="006D00AA">
      <w:pPr>
        <w:pStyle w:val="Akapitzlist"/>
        <w:numPr>
          <w:ilvl w:val="1"/>
          <w:numId w:val="31"/>
        </w:numPr>
        <w:spacing w:after="0"/>
        <w:jc w:val="both"/>
        <w:rPr>
          <w:rFonts w:ascii="Lato Light" w:hAnsi="Lato Light" w:cs="Lato Light"/>
        </w:rPr>
      </w:pPr>
      <w:r w:rsidRPr="00C96965">
        <w:rPr>
          <w:rFonts w:ascii="Lato Light" w:hAnsi="Lato Light" w:cs="Lato Light"/>
        </w:rPr>
        <w:t xml:space="preserve">w nocy (22.00 – 8.00), niedziele i dni ustawowo wolne od pracy – 8 godzin przed rozpoczęciem prac. </w:t>
      </w:r>
    </w:p>
    <w:p w14:paraId="5E14639E" w14:textId="77777777" w:rsidR="00F62EF6" w:rsidRPr="00C96965" w:rsidRDefault="005C3518" w:rsidP="006D00AA">
      <w:pPr>
        <w:pStyle w:val="Akapitzlist"/>
        <w:numPr>
          <w:ilvl w:val="0"/>
          <w:numId w:val="31"/>
        </w:numPr>
        <w:spacing w:after="0"/>
        <w:jc w:val="both"/>
        <w:rPr>
          <w:rFonts w:ascii="Lato Light" w:hAnsi="Lato Light" w:cs="Lato Light"/>
        </w:rPr>
      </w:pPr>
      <w:r w:rsidRPr="00C96965">
        <w:rPr>
          <w:rFonts w:ascii="Lato Light" w:hAnsi="Lato Light" w:cs="Lato Light"/>
        </w:rPr>
        <w:t xml:space="preserve">W przypadku niestawienia się przez Stronę w miejscu i terminie wskazanym przez OK zgodnie z </w:t>
      </w:r>
      <w:r w:rsidR="00F62EF6" w:rsidRPr="00C96965">
        <w:rPr>
          <w:rFonts w:ascii="Lato Light" w:hAnsi="Lato Light" w:cs="Lato Light"/>
        </w:rPr>
        <w:t>ust.</w:t>
      </w:r>
      <w:r w:rsidRPr="00C96965">
        <w:rPr>
          <w:rFonts w:ascii="Lato Light" w:hAnsi="Lato Light" w:cs="Lato Light"/>
        </w:rPr>
        <w:t xml:space="preserve"> 3 powyżej, Strona obciąża drugą Stronę opłatą w wysokości jak za 8 godzin Nadzoru OSD sprawowanego w danych godzinach. </w:t>
      </w:r>
    </w:p>
    <w:p w14:paraId="0579E807" w14:textId="7D18FC95" w:rsidR="005C3518" w:rsidRPr="00C96965" w:rsidRDefault="005C3518" w:rsidP="006D00AA">
      <w:pPr>
        <w:pStyle w:val="Akapitzlist"/>
        <w:numPr>
          <w:ilvl w:val="0"/>
          <w:numId w:val="31"/>
        </w:numPr>
        <w:spacing w:after="0"/>
        <w:jc w:val="both"/>
        <w:rPr>
          <w:rFonts w:ascii="Lato Light" w:hAnsi="Lato Light" w:cs="Lato Light"/>
        </w:rPr>
      </w:pPr>
      <w:r w:rsidRPr="00C96965">
        <w:rPr>
          <w:rFonts w:ascii="Lato Light" w:hAnsi="Lato Light" w:cs="Lato Light"/>
        </w:rPr>
        <w:t xml:space="preserve">Po zakończeniu prac przedstawiciel OSD spisuje protokół odbioru wykonanych prac i podpisuje go dwustronnie z przedstawicielem OK. Protokół odbioru wykonanych prac powinien zawierać krótki opis wykonanych prac z wyszczególnieniem m. in.: elementów Infrastruktury telekomunikacyjnej Sieci </w:t>
      </w:r>
      <w:r w:rsidR="00D44549" w:rsidRPr="00C96965">
        <w:rPr>
          <w:rFonts w:ascii="Lato Light" w:hAnsi="Lato Light" w:cs="Lato Light"/>
        </w:rPr>
        <w:t>FS</w:t>
      </w:r>
      <w:r w:rsidRPr="00C96965">
        <w:rPr>
          <w:rFonts w:ascii="Lato Light" w:hAnsi="Lato Light" w:cs="Lato Light"/>
        </w:rPr>
        <w:t xml:space="preserve"> na jakich prace były wykonane, zakresu prac, sposobu sprawowania Nadzoru (ciągły, nieciągły) oraz liczby godzin sprawowania Nadzoru OSD. Odmowa podpisania protokołu odbioru wykonanych prac przez którąkolwiek ze Stron zostanie opisana w ww. protokole wraz z podaniem przyczyn tej odmowy.</w:t>
      </w:r>
    </w:p>
    <w:p w14:paraId="428B70A4" w14:textId="5980E3F6" w:rsidR="000A50ED" w:rsidRPr="00C96965" w:rsidRDefault="008A5487" w:rsidP="000A50ED">
      <w:pPr>
        <w:pStyle w:val="Nagwek2"/>
        <w:rPr>
          <w:rFonts w:ascii="Lato Light" w:hAnsi="Lato Light" w:cs="Lato Light"/>
        </w:rPr>
      </w:pPr>
      <w:bookmarkStart w:id="18" w:name="_Toc183717728"/>
      <w:r w:rsidRPr="00C96965">
        <w:rPr>
          <w:rFonts w:ascii="Lato Light" w:hAnsi="Lato Light" w:cs="Lato Light"/>
        </w:rPr>
        <w:t xml:space="preserve">IV. </w:t>
      </w:r>
      <w:r w:rsidR="000A50ED" w:rsidRPr="00C96965">
        <w:rPr>
          <w:rFonts w:ascii="Lato Light" w:hAnsi="Lato Light" w:cs="Lato Light"/>
        </w:rPr>
        <w:t>Rozliczenia Stron</w:t>
      </w:r>
      <w:bookmarkEnd w:id="18"/>
    </w:p>
    <w:p w14:paraId="3FC42E44" w14:textId="73F974A4" w:rsidR="00E35995" w:rsidRPr="00C96965" w:rsidRDefault="008A5487" w:rsidP="00A07C88">
      <w:pPr>
        <w:pStyle w:val="Nagwek3"/>
        <w:rPr>
          <w:rFonts w:ascii="Lato Light" w:hAnsi="Lato Light" w:cs="Lato Light"/>
        </w:rPr>
      </w:pPr>
      <w:bookmarkStart w:id="19" w:name="_Toc183717729"/>
      <w:r w:rsidRPr="00C96965">
        <w:rPr>
          <w:rFonts w:ascii="Lato Light" w:hAnsi="Lato Light" w:cs="Lato Light"/>
        </w:rPr>
        <w:t>§1</w:t>
      </w:r>
      <w:r w:rsidR="00776D64" w:rsidRPr="00C96965">
        <w:rPr>
          <w:rFonts w:ascii="Lato Light" w:hAnsi="Lato Light" w:cs="Lato Light"/>
        </w:rPr>
        <w:t>5</w:t>
      </w:r>
      <w:r w:rsidRPr="00C96965">
        <w:rPr>
          <w:rFonts w:ascii="Lato Light" w:hAnsi="Lato Light" w:cs="Lato Light"/>
        </w:rPr>
        <w:t xml:space="preserve">. </w:t>
      </w:r>
      <w:r w:rsidR="000A50ED" w:rsidRPr="00C96965">
        <w:rPr>
          <w:rFonts w:ascii="Lato Light" w:hAnsi="Lato Light" w:cs="Lato Light"/>
        </w:rPr>
        <w:t>Warunki rozliczeń</w:t>
      </w:r>
      <w:bookmarkEnd w:id="19"/>
    </w:p>
    <w:p w14:paraId="5BC63D74" w14:textId="781DE21E" w:rsidR="00E35995" w:rsidRPr="00C96965" w:rsidRDefault="00A52010" w:rsidP="00807F4A">
      <w:pPr>
        <w:pStyle w:val="Akapitzlist"/>
        <w:numPr>
          <w:ilvl w:val="0"/>
          <w:numId w:val="4"/>
        </w:numPr>
        <w:jc w:val="both"/>
        <w:rPr>
          <w:rFonts w:ascii="Lato Light" w:hAnsi="Lato Light" w:cs="Lato Light"/>
        </w:rPr>
      </w:pPr>
      <w:r w:rsidRPr="00C96965">
        <w:rPr>
          <w:rFonts w:ascii="Lato Light" w:hAnsi="Lato Light" w:cs="Lato Light"/>
        </w:rPr>
        <w:t>Z tytułu świadczenia Usług OSD pobiera opłaty określone w Cenniku</w:t>
      </w:r>
      <w:r w:rsidR="00E35995" w:rsidRPr="00C96965">
        <w:rPr>
          <w:rFonts w:ascii="Lato Light" w:hAnsi="Lato Light" w:cs="Lato Light"/>
        </w:rPr>
        <w:t>.</w:t>
      </w:r>
    </w:p>
    <w:p w14:paraId="468CA12E" w14:textId="46F09761" w:rsidR="00CE305B" w:rsidRPr="00C96965" w:rsidRDefault="00CE305B" w:rsidP="00807F4A">
      <w:pPr>
        <w:pStyle w:val="Akapitzlist"/>
        <w:numPr>
          <w:ilvl w:val="0"/>
          <w:numId w:val="4"/>
        </w:numPr>
        <w:jc w:val="both"/>
        <w:rPr>
          <w:rFonts w:ascii="Lato Light" w:hAnsi="Lato Light" w:cs="Lato Light"/>
        </w:rPr>
      </w:pPr>
      <w:r w:rsidRPr="00C96965">
        <w:rPr>
          <w:rFonts w:ascii="Lato Light" w:hAnsi="Lato Light" w:cs="Lato Light"/>
        </w:rPr>
        <w:t xml:space="preserve">Podane w </w:t>
      </w:r>
      <w:r w:rsidR="00173247" w:rsidRPr="00C96965">
        <w:rPr>
          <w:rFonts w:ascii="Lato Light" w:hAnsi="Lato Light" w:cs="Lato Light"/>
        </w:rPr>
        <w:t xml:space="preserve">Cenniku </w:t>
      </w:r>
      <w:r w:rsidRPr="00C96965">
        <w:rPr>
          <w:rFonts w:ascii="Lato Light" w:hAnsi="Lato Light" w:cs="Lato Light"/>
        </w:rPr>
        <w:t>opłaty są opłatami netto.</w:t>
      </w:r>
    </w:p>
    <w:p w14:paraId="6364EFFB" w14:textId="491BB21B" w:rsidR="0077042F" w:rsidRPr="00C96965" w:rsidRDefault="0077042F" w:rsidP="00807F4A">
      <w:pPr>
        <w:pStyle w:val="Akapitzlist"/>
        <w:numPr>
          <w:ilvl w:val="0"/>
          <w:numId w:val="4"/>
        </w:numPr>
        <w:jc w:val="both"/>
        <w:rPr>
          <w:rFonts w:ascii="Lato Light" w:hAnsi="Lato Light" w:cs="Lato Light"/>
        </w:rPr>
      </w:pPr>
      <w:r w:rsidRPr="00C96965">
        <w:rPr>
          <w:rFonts w:ascii="Lato Light" w:hAnsi="Lato Light" w:cs="Lato Light"/>
        </w:rPr>
        <w:t xml:space="preserve">OK uiszcza na rzecz OSD opłaty za Usługi określone w Umowie na podstawie wystawionych przez OSD faktur zgodnie z właściwymi przepisami. Faktury będą wystawiane i przesyłane przez OSD zgodnie z obowiązującymi przepisami prawa podatkowego. </w:t>
      </w:r>
    </w:p>
    <w:p w14:paraId="143A40EA" w14:textId="77777777" w:rsidR="00B94E37" w:rsidRPr="00C96965" w:rsidRDefault="0077042F" w:rsidP="00807F4A">
      <w:pPr>
        <w:pStyle w:val="Akapitzlist"/>
        <w:numPr>
          <w:ilvl w:val="0"/>
          <w:numId w:val="4"/>
        </w:numPr>
        <w:jc w:val="both"/>
        <w:rPr>
          <w:rFonts w:ascii="Lato Light" w:hAnsi="Lato Light" w:cs="Lato Light"/>
        </w:rPr>
      </w:pPr>
      <w:r w:rsidRPr="00C96965">
        <w:rPr>
          <w:rFonts w:ascii="Lato Light" w:hAnsi="Lato Light" w:cs="Lato Light"/>
        </w:rPr>
        <w:t xml:space="preserve">Faktura określa Usługę lub Usługi, których dotyczy wskazana na tej fakturze płatność, ze wskazaniem jednoznacznego identyfikatora Usługi (pozwalającego na identyfikację Zamówienia na Usługę, na podstawie, którego świadczona jest Usługa), typu Usługi, parametrów Usługi, które mają wpływ na wysokość płatności. </w:t>
      </w:r>
    </w:p>
    <w:p w14:paraId="309D879B" w14:textId="77777777" w:rsidR="00FC1423" w:rsidRPr="00C96965" w:rsidRDefault="00FC1423" w:rsidP="00807F4A">
      <w:pPr>
        <w:pStyle w:val="Akapitzlist"/>
        <w:numPr>
          <w:ilvl w:val="0"/>
          <w:numId w:val="4"/>
        </w:numPr>
        <w:jc w:val="both"/>
        <w:rPr>
          <w:rFonts w:ascii="Lato Light" w:hAnsi="Lato Light" w:cs="Lato Light"/>
        </w:rPr>
      </w:pPr>
      <w:r w:rsidRPr="00C96965">
        <w:rPr>
          <w:rFonts w:ascii="Lato Light" w:hAnsi="Lato Light" w:cs="Lato Light"/>
        </w:rPr>
        <w:t xml:space="preserve">Naliczanie opłat za Usługę rozpoczyna się od dnia: </w:t>
      </w:r>
    </w:p>
    <w:p w14:paraId="222ED8A0" w14:textId="4AD8E780" w:rsidR="00FC1423" w:rsidRPr="00C96965" w:rsidRDefault="00FC1423" w:rsidP="00807F4A">
      <w:pPr>
        <w:pStyle w:val="Akapitzlist"/>
        <w:numPr>
          <w:ilvl w:val="1"/>
          <w:numId w:val="4"/>
        </w:numPr>
        <w:jc w:val="both"/>
        <w:rPr>
          <w:rFonts w:ascii="Lato Light" w:hAnsi="Lato Light" w:cs="Lato Light"/>
        </w:rPr>
      </w:pPr>
      <w:r w:rsidRPr="00C96965">
        <w:rPr>
          <w:rFonts w:ascii="Lato Light" w:hAnsi="Lato Light" w:cs="Lato Light"/>
        </w:rPr>
        <w:t xml:space="preserve">rozpoczęcia jej świadczenia, </w:t>
      </w:r>
      <w:r w:rsidR="007C2B90" w:rsidRPr="00C96965">
        <w:rPr>
          <w:rFonts w:ascii="Lato Light" w:hAnsi="Lato Light" w:cs="Lato Light"/>
        </w:rPr>
        <w:t>lub</w:t>
      </w:r>
    </w:p>
    <w:p w14:paraId="3DB1C8C6" w14:textId="77777777" w:rsidR="00987D47" w:rsidRPr="00C96965" w:rsidRDefault="00FC1423" w:rsidP="00807F4A">
      <w:pPr>
        <w:pStyle w:val="Akapitzlist"/>
        <w:numPr>
          <w:ilvl w:val="1"/>
          <w:numId w:val="4"/>
        </w:numPr>
        <w:jc w:val="both"/>
        <w:rPr>
          <w:rFonts w:ascii="Lato Light" w:hAnsi="Lato Light" w:cs="Lato Light"/>
        </w:rPr>
      </w:pPr>
      <w:r w:rsidRPr="00C96965">
        <w:rPr>
          <w:rFonts w:ascii="Lato Light" w:hAnsi="Lato Light" w:cs="Lato Light"/>
        </w:rPr>
        <w:t xml:space="preserve">rozpoczęcia jej świadczenia na zmienionych </w:t>
      </w:r>
      <w:r w:rsidR="007C2B90" w:rsidRPr="00C96965">
        <w:rPr>
          <w:rFonts w:ascii="Lato Light" w:hAnsi="Lato Light" w:cs="Lato Light"/>
        </w:rPr>
        <w:t xml:space="preserve">warunkach, jeżeli OSD realizuje Zamówienie dotyczące zmiany parametrów Usługi, skutkujące </w:t>
      </w:r>
      <w:r w:rsidR="00987D47" w:rsidRPr="00C96965">
        <w:rPr>
          <w:rFonts w:ascii="Lato Light" w:hAnsi="Lato Light" w:cs="Lato Light"/>
        </w:rPr>
        <w:t>także zmianą wysokości należnych opłat za Usługę,</w:t>
      </w:r>
    </w:p>
    <w:p w14:paraId="312BB435" w14:textId="642131D6" w:rsidR="00FC36BE" w:rsidRPr="00C96965" w:rsidRDefault="00FC1423" w:rsidP="00807F4A">
      <w:pPr>
        <w:pStyle w:val="Akapitzlist"/>
        <w:numPr>
          <w:ilvl w:val="1"/>
          <w:numId w:val="4"/>
        </w:numPr>
        <w:jc w:val="both"/>
        <w:rPr>
          <w:rFonts w:ascii="Lato Light" w:hAnsi="Lato Light" w:cs="Lato Light"/>
        </w:rPr>
      </w:pPr>
      <w:r w:rsidRPr="00C96965">
        <w:rPr>
          <w:rFonts w:ascii="Lato Light" w:hAnsi="Lato Light" w:cs="Lato Light"/>
        </w:rPr>
        <w:t>w dniu odpłatnego zarezerwowania zasobu</w:t>
      </w:r>
      <w:r w:rsidR="00987D47" w:rsidRPr="00C96965">
        <w:rPr>
          <w:rFonts w:ascii="Lato Light" w:hAnsi="Lato Light" w:cs="Lato Light"/>
        </w:rPr>
        <w:t xml:space="preserve"> - w przypadku opłaty za płatną rezerwację.</w:t>
      </w:r>
    </w:p>
    <w:p w14:paraId="701E14D6" w14:textId="0D3E7C1A" w:rsidR="00B94E37" w:rsidRPr="00C96965" w:rsidRDefault="0077042F" w:rsidP="00807F4A">
      <w:pPr>
        <w:pStyle w:val="Akapitzlist"/>
        <w:numPr>
          <w:ilvl w:val="0"/>
          <w:numId w:val="4"/>
        </w:numPr>
        <w:jc w:val="both"/>
        <w:rPr>
          <w:rFonts w:ascii="Lato Light" w:hAnsi="Lato Light" w:cs="Lato Light"/>
        </w:rPr>
      </w:pPr>
      <w:r w:rsidRPr="00C96965">
        <w:rPr>
          <w:rFonts w:ascii="Lato Light" w:hAnsi="Lato Light" w:cs="Lato Light"/>
        </w:rPr>
        <w:t xml:space="preserve">Jeżeli Usługa świadczona na podstawie Umowy nie obejmuje pełnego miesiąca, wówczas jednostką czasu stanowiącą podstawę do ustalenia opłaty miesięcznej jest każdy rozpoczęty dzień jej świadczenia. W takim przypadku opłatę dzienną oblicza się jako iloraz opłaty miesięcznej oraz liczby 30. </w:t>
      </w:r>
    </w:p>
    <w:p w14:paraId="078B4054" w14:textId="79520174" w:rsidR="004D0746" w:rsidRPr="00C96965" w:rsidRDefault="00CE305B" w:rsidP="00807F4A">
      <w:pPr>
        <w:pStyle w:val="Akapitzlist"/>
        <w:numPr>
          <w:ilvl w:val="0"/>
          <w:numId w:val="4"/>
        </w:numPr>
        <w:jc w:val="both"/>
        <w:rPr>
          <w:rFonts w:ascii="Lato Light" w:hAnsi="Lato Light" w:cs="Lato Light"/>
        </w:rPr>
      </w:pPr>
      <w:r w:rsidRPr="00C96965">
        <w:rPr>
          <w:rFonts w:ascii="Lato Light" w:hAnsi="Lato Light" w:cs="Lato Light"/>
        </w:rPr>
        <w:t>Opłaty Abonamentowe są płatne z góry, natomiast opłaty jednorazowe (np. Opłaty Pozostałe) są płatne z dołu.</w:t>
      </w:r>
    </w:p>
    <w:p w14:paraId="22DCD75B" w14:textId="4FDFA451" w:rsidR="00FC36BE" w:rsidRPr="00C96965" w:rsidRDefault="00E11394" w:rsidP="00807F4A">
      <w:pPr>
        <w:pStyle w:val="Akapitzlist"/>
        <w:numPr>
          <w:ilvl w:val="0"/>
          <w:numId w:val="4"/>
        </w:numPr>
        <w:jc w:val="both"/>
        <w:rPr>
          <w:rFonts w:ascii="Lato Light" w:hAnsi="Lato Light" w:cs="Lato Light"/>
        </w:rPr>
      </w:pPr>
      <w:r w:rsidRPr="00C96965">
        <w:rPr>
          <w:rFonts w:ascii="Lato Light" w:hAnsi="Lato Light" w:cs="Lato Light"/>
        </w:rPr>
        <w:t>OK upoważnia OSD do wystawiania faktur VAT bez podpisu odbiorcy faktury.</w:t>
      </w:r>
    </w:p>
    <w:p w14:paraId="16AFD3BD" w14:textId="607F3287" w:rsidR="009E24DB" w:rsidRPr="00C96965" w:rsidRDefault="00590F1F" w:rsidP="00807F4A">
      <w:pPr>
        <w:pStyle w:val="Akapitzlist"/>
        <w:numPr>
          <w:ilvl w:val="0"/>
          <w:numId w:val="4"/>
        </w:numPr>
        <w:jc w:val="both"/>
        <w:rPr>
          <w:rFonts w:ascii="Lato Light" w:hAnsi="Lato Light" w:cs="Lato Light"/>
        </w:rPr>
      </w:pPr>
      <w:r w:rsidRPr="00C96965">
        <w:rPr>
          <w:rFonts w:ascii="Lato Light" w:hAnsi="Lato Light" w:cs="Lato Light"/>
        </w:rPr>
        <w:t xml:space="preserve">W przypadku opóźnienia w zapłacie jakichkolwiek opłat, niezależnie od innych uprawnień przewidzianych Umową, OSD przysługuje prawo naliczenia odsetek za opóźnienie lub odsetek </w:t>
      </w:r>
      <w:r w:rsidR="009E24DB" w:rsidRPr="00C96965">
        <w:rPr>
          <w:rFonts w:ascii="Lato Light" w:hAnsi="Lato Light" w:cs="Lato Light"/>
        </w:rPr>
        <w:t>za opóźnienie w transakcjach handlowych na zasadach określonych przepisami prawa.</w:t>
      </w:r>
    </w:p>
    <w:p w14:paraId="53AE9447" w14:textId="50F267AD" w:rsidR="00B94E37" w:rsidRPr="00C96965" w:rsidRDefault="00807F4A" w:rsidP="00AD18C8">
      <w:pPr>
        <w:pStyle w:val="Nagwek3"/>
        <w:rPr>
          <w:rFonts w:ascii="Lato Light" w:hAnsi="Lato Light" w:cs="Lato Light"/>
        </w:rPr>
      </w:pPr>
      <w:bookmarkStart w:id="20" w:name="_Toc183717730"/>
      <w:r w:rsidRPr="00C96965">
        <w:rPr>
          <w:rFonts w:ascii="Lato Light" w:hAnsi="Lato Light" w:cs="Lato Light"/>
        </w:rPr>
        <w:lastRenderedPageBreak/>
        <w:t>§1</w:t>
      </w:r>
      <w:r w:rsidR="00776D64" w:rsidRPr="00C96965">
        <w:rPr>
          <w:rFonts w:ascii="Lato Light" w:hAnsi="Lato Light" w:cs="Lato Light"/>
        </w:rPr>
        <w:t>6</w:t>
      </w:r>
      <w:r w:rsidRPr="00C96965">
        <w:rPr>
          <w:rFonts w:ascii="Lato Light" w:hAnsi="Lato Light" w:cs="Lato Light"/>
        </w:rPr>
        <w:t xml:space="preserve">. </w:t>
      </w:r>
      <w:r w:rsidR="00AD18C8" w:rsidRPr="00C96965">
        <w:rPr>
          <w:rFonts w:ascii="Lato Light" w:hAnsi="Lato Light" w:cs="Lato Light"/>
        </w:rPr>
        <w:t>Zabezpieczenie wykonania Umowy</w:t>
      </w:r>
      <w:bookmarkEnd w:id="20"/>
    </w:p>
    <w:p w14:paraId="50476FAD" w14:textId="21D17AA0" w:rsidR="00B90AE7" w:rsidRPr="00C96965" w:rsidRDefault="00B90AE7" w:rsidP="00807F4A">
      <w:pPr>
        <w:pStyle w:val="Akapitzlist"/>
        <w:numPr>
          <w:ilvl w:val="0"/>
          <w:numId w:val="32"/>
        </w:numPr>
        <w:jc w:val="both"/>
        <w:rPr>
          <w:rFonts w:ascii="Lato Light" w:hAnsi="Lato Light" w:cs="Lato Light"/>
        </w:rPr>
      </w:pPr>
      <w:r w:rsidRPr="00C96965">
        <w:rPr>
          <w:rFonts w:ascii="Lato Light" w:hAnsi="Lato Light" w:cs="Lato Light"/>
        </w:rPr>
        <w:t xml:space="preserve">W celu zabezpieczenia roszczeń wynikających z niewykonania lub nienależytego wykonania Umowy i złożonych na jej podstawie Zamówień OK wraz z pierwszym </w:t>
      </w:r>
      <w:r w:rsidR="00EA0386" w:rsidRPr="00C96965">
        <w:rPr>
          <w:rFonts w:ascii="Lato Light" w:hAnsi="Lato Light" w:cs="Lato Light"/>
        </w:rPr>
        <w:t>Z</w:t>
      </w:r>
      <w:r w:rsidRPr="00C96965">
        <w:rPr>
          <w:rFonts w:ascii="Lato Light" w:hAnsi="Lato Light" w:cs="Lato Light"/>
        </w:rPr>
        <w:t xml:space="preserve">amówieniem przekaże OSD wybrane przez siebie jedno z poniższych zabezpieczeń: </w:t>
      </w:r>
    </w:p>
    <w:p w14:paraId="3CF5E6AC" w14:textId="77777777" w:rsidR="00FE4032" w:rsidRPr="00C96965" w:rsidRDefault="00FE4032" w:rsidP="00807F4A">
      <w:pPr>
        <w:pStyle w:val="Akapitzlist"/>
        <w:numPr>
          <w:ilvl w:val="1"/>
          <w:numId w:val="32"/>
        </w:numPr>
        <w:jc w:val="both"/>
        <w:rPr>
          <w:rFonts w:ascii="Lato Light" w:hAnsi="Lato Light" w:cs="Lato Light"/>
        </w:rPr>
      </w:pPr>
      <w:r w:rsidRPr="00C96965">
        <w:rPr>
          <w:rFonts w:ascii="Lato Light" w:hAnsi="Lato Light" w:cs="Lato Light"/>
        </w:rPr>
        <w:t xml:space="preserve">gwarancję bankową wystawioną przez bank polski lub przedstawicielstwo banku zagranicznego w Polsce (dalej </w:t>
      </w:r>
      <w:r w:rsidRPr="00C96965">
        <w:rPr>
          <w:rFonts w:ascii="Lato Light" w:hAnsi="Lato Light" w:cs="Lato Light"/>
          <w:b/>
          <w:bCs/>
        </w:rPr>
        <w:t>„Gwarancja Bankowa”</w:t>
      </w:r>
      <w:r w:rsidRPr="00C96965">
        <w:rPr>
          <w:rFonts w:ascii="Lato Light" w:hAnsi="Lato Light" w:cs="Lato Light"/>
        </w:rPr>
        <w:t xml:space="preserve">), albo </w:t>
      </w:r>
    </w:p>
    <w:p w14:paraId="409F25C8" w14:textId="77777777" w:rsidR="00FE4032" w:rsidRPr="00C96965" w:rsidRDefault="00FE4032" w:rsidP="00807F4A">
      <w:pPr>
        <w:pStyle w:val="Akapitzlist"/>
        <w:numPr>
          <w:ilvl w:val="1"/>
          <w:numId w:val="32"/>
        </w:numPr>
        <w:jc w:val="both"/>
        <w:rPr>
          <w:rFonts w:ascii="Lato Light" w:hAnsi="Lato Light" w:cs="Lato Light"/>
        </w:rPr>
      </w:pPr>
      <w:r w:rsidRPr="00C96965">
        <w:rPr>
          <w:rFonts w:ascii="Lato Light" w:hAnsi="Lato Light" w:cs="Lato Light"/>
        </w:rPr>
        <w:t xml:space="preserve">dowód dokonania blokady kwoty pieniężnej na rachunku bankowym OK wraz z pełnomocnictwem dla OSD do dysponowania tą kwotą (dalej </w:t>
      </w:r>
      <w:r w:rsidRPr="00C96965">
        <w:rPr>
          <w:rFonts w:ascii="Lato Light" w:hAnsi="Lato Light" w:cs="Lato Light"/>
          <w:b/>
          <w:bCs/>
        </w:rPr>
        <w:t>„Rezerwa Gwarancyjna”</w:t>
      </w:r>
      <w:r w:rsidRPr="00C96965">
        <w:rPr>
          <w:rFonts w:ascii="Lato Light" w:hAnsi="Lato Light" w:cs="Lato Light"/>
        </w:rPr>
        <w:t xml:space="preserve">), albo </w:t>
      </w:r>
    </w:p>
    <w:p w14:paraId="7D9AD008" w14:textId="65075939" w:rsidR="0023315D" w:rsidRPr="00C96965" w:rsidRDefault="00FE4032" w:rsidP="00807F4A">
      <w:pPr>
        <w:pStyle w:val="Akapitzlist"/>
        <w:numPr>
          <w:ilvl w:val="1"/>
          <w:numId w:val="32"/>
        </w:numPr>
        <w:jc w:val="both"/>
        <w:rPr>
          <w:rFonts w:ascii="Lato Light" w:hAnsi="Lato Light" w:cs="Lato Light"/>
        </w:rPr>
      </w:pPr>
      <w:r w:rsidRPr="00C96965">
        <w:rPr>
          <w:rFonts w:ascii="Lato Light" w:hAnsi="Lato Light" w:cs="Lato Light"/>
        </w:rPr>
        <w:t xml:space="preserve">oświadczenie o dobrowolnym poddaniu się egzekucji (dalej </w:t>
      </w:r>
      <w:r w:rsidRPr="00C96965">
        <w:rPr>
          <w:rFonts w:ascii="Lato Light" w:hAnsi="Lato Light" w:cs="Lato Light"/>
          <w:b/>
          <w:bCs/>
        </w:rPr>
        <w:t>„Oświadczenie”</w:t>
      </w:r>
      <w:r w:rsidRPr="00C96965">
        <w:rPr>
          <w:rFonts w:ascii="Lato Light" w:hAnsi="Lato Light" w:cs="Lato Light"/>
        </w:rPr>
        <w:t>)</w:t>
      </w:r>
      <w:r w:rsidR="00694017" w:rsidRPr="00C96965">
        <w:rPr>
          <w:rFonts w:ascii="Lato Light" w:hAnsi="Lato Light" w:cs="Lato Light"/>
        </w:rPr>
        <w:t>,</w:t>
      </w:r>
    </w:p>
    <w:p w14:paraId="487A9C07" w14:textId="2DF13010" w:rsidR="00694017" w:rsidRPr="00C96965" w:rsidRDefault="00694017" w:rsidP="00807F4A">
      <w:pPr>
        <w:pStyle w:val="Akapitzlist"/>
        <w:ind w:left="786"/>
        <w:jc w:val="both"/>
        <w:rPr>
          <w:rFonts w:ascii="Lato Light" w:hAnsi="Lato Light" w:cs="Lato Light"/>
        </w:rPr>
      </w:pPr>
      <w:r w:rsidRPr="00C96965">
        <w:rPr>
          <w:rFonts w:ascii="Lato Light" w:hAnsi="Lato Light" w:cs="Lato Light"/>
        </w:rPr>
        <w:t>- chyba że Strony uzgodnią inn</w:t>
      </w:r>
      <w:r w:rsidR="00AB62EB" w:rsidRPr="00C96965">
        <w:rPr>
          <w:rFonts w:ascii="Lato Light" w:hAnsi="Lato Light" w:cs="Lato Light"/>
        </w:rPr>
        <w:t>ą</w:t>
      </w:r>
      <w:r w:rsidRPr="00C96965">
        <w:rPr>
          <w:rFonts w:ascii="Lato Light" w:hAnsi="Lato Light" w:cs="Lato Light"/>
        </w:rPr>
        <w:t xml:space="preserve"> </w:t>
      </w:r>
      <w:r w:rsidR="00AB62EB" w:rsidRPr="00C96965">
        <w:rPr>
          <w:rFonts w:ascii="Lato Light" w:hAnsi="Lato Light" w:cs="Lato Light"/>
        </w:rPr>
        <w:t xml:space="preserve">formę </w:t>
      </w:r>
      <w:r w:rsidRPr="00C96965">
        <w:rPr>
          <w:rFonts w:ascii="Lato Light" w:hAnsi="Lato Light" w:cs="Lato Light"/>
        </w:rPr>
        <w:t>Zabezpieczenia.</w:t>
      </w:r>
    </w:p>
    <w:p w14:paraId="2C121F2B" w14:textId="77777777" w:rsidR="008811FD" w:rsidRPr="00C96965" w:rsidRDefault="00B90AE7" w:rsidP="00807F4A">
      <w:pPr>
        <w:pStyle w:val="Akapitzlist"/>
        <w:numPr>
          <w:ilvl w:val="0"/>
          <w:numId w:val="32"/>
        </w:numPr>
        <w:jc w:val="both"/>
        <w:rPr>
          <w:rFonts w:ascii="Lato Light" w:hAnsi="Lato Light" w:cs="Lato Light"/>
        </w:rPr>
      </w:pPr>
      <w:r w:rsidRPr="00C96965">
        <w:rPr>
          <w:rFonts w:ascii="Lato Light" w:hAnsi="Lato Light" w:cs="Lato Light"/>
        </w:rPr>
        <w:t xml:space="preserve">Do zabezpieczenia roszczeń OSD wynikających ze wszystkich zaakceptowanych przez OSD Zamówień OK wystarczy ustanowienie jednego zabezpieczenia. </w:t>
      </w:r>
    </w:p>
    <w:p w14:paraId="7794D0D7" w14:textId="2F28CC6D" w:rsidR="00D76EB8" w:rsidRPr="00C96965" w:rsidRDefault="00B90AE7" w:rsidP="00807F4A">
      <w:pPr>
        <w:pStyle w:val="Akapitzlist"/>
        <w:numPr>
          <w:ilvl w:val="0"/>
          <w:numId w:val="32"/>
        </w:numPr>
        <w:jc w:val="both"/>
        <w:rPr>
          <w:rFonts w:ascii="Lato Light" w:hAnsi="Lato Light" w:cs="Lato Light"/>
        </w:rPr>
      </w:pPr>
      <w:r w:rsidRPr="00C96965">
        <w:rPr>
          <w:rFonts w:ascii="Lato Light" w:hAnsi="Lato Light" w:cs="Lato Light"/>
        </w:rPr>
        <w:t xml:space="preserve">Wysokość zabezpieczenia, o którym mowa w </w:t>
      </w:r>
      <w:r w:rsidR="00D76EB8" w:rsidRPr="00C96965">
        <w:rPr>
          <w:rFonts w:ascii="Lato Light" w:hAnsi="Lato Light" w:cs="Lato Light"/>
        </w:rPr>
        <w:t xml:space="preserve">ust. </w:t>
      </w:r>
      <w:r w:rsidRPr="00C96965">
        <w:rPr>
          <w:rFonts w:ascii="Lato Light" w:hAnsi="Lato Light" w:cs="Lato Light"/>
        </w:rPr>
        <w:t xml:space="preserve">1 powyżej, jest ustalana przy składaniu przez OK pierwszego Zamówienia i podlega korekcie co 6 </w:t>
      </w:r>
      <w:r w:rsidR="00B14148" w:rsidRPr="00C96965">
        <w:rPr>
          <w:rFonts w:ascii="Lato Light" w:hAnsi="Lato Light" w:cs="Lato Light"/>
        </w:rPr>
        <w:t>Okresów Rozliczeniowych</w:t>
      </w:r>
      <w:r w:rsidRPr="00C96965">
        <w:rPr>
          <w:rFonts w:ascii="Lato Light" w:hAnsi="Lato Light" w:cs="Lato Light"/>
        </w:rPr>
        <w:t xml:space="preserve"> od dnia złożenia pierwszego Zamówienia, aż do czasu rozwiązania Umowy. </w:t>
      </w:r>
    </w:p>
    <w:p w14:paraId="75BC5759" w14:textId="77777777" w:rsidR="00F460D7" w:rsidRPr="00C96965" w:rsidRDefault="00B90AE7" w:rsidP="00807F4A">
      <w:pPr>
        <w:pStyle w:val="Akapitzlist"/>
        <w:numPr>
          <w:ilvl w:val="0"/>
          <w:numId w:val="32"/>
        </w:numPr>
        <w:jc w:val="both"/>
        <w:rPr>
          <w:rFonts w:ascii="Lato Light" w:hAnsi="Lato Light" w:cs="Lato Light"/>
        </w:rPr>
      </w:pPr>
      <w:r w:rsidRPr="00C96965">
        <w:rPr>
          <w:rFonts w:ascii="Lato Light" w:hAnsi="Lato Light" w:cs="Lato Light"/>
        </w:rPr>
        <w:t xml:space="preserve">Wysokość zabezpieczenia powinna odpowiadać dwukrotności sumy miesięcznych opłat uiszczanych przez OK na rzecz OSD za Usługi na podstawie wszystkich zaakceptowanych przez OSD Zamówień OK, z zastrzeżeniem postanowień dotyczących korekty wysokości zabezpieczenia oraz odstąpienia od żądania ustanowienia albo utrzymywania zabezpieczenia. </w:t>
      </w:r>
    </w:p>
    <w:p w14:paraId="4C907BBF" w14:textId="77777777" w:rsidR="00F50209" w:rsidRPr="00C96965" w:rsidRDefault="00B90AE7" w:rsidP="00807F4A">
      <w:pPr>
        <w:pStyle w:val="Akapitzlist"/>
        <w:numPr>
          <w:ilvl w:val="0"/>
          <w:numId w:val="32"/>
        </w:numPr>
        <w:jc w:val="both"/>
        <w:rPr>
          <w:rFonts w:ascii="Lato Light" w:hAnsi="Lato Light" w:cs="Lato Light"/>
        </w:rPr>
      </w:pPr>
      <w:r w:rsidRPr="00C96965">
        <w:rPr>
          <w:rFonts w:ascii="Lato Light" w:hAnsi="Lato Light" w:cs="Lato Light"/>
        </w:rPr>
        <w:t xml:space="preserve">W przypadku, gdy w dniu, na który przypada korekta wysokości zabezpieczenia którakolwiek ze Stron ustali, że wysokość zabezpieczenia wniesionego przez OK nie odpowiada kwocie ustalonej w sposób określony w </w:t>
      </w:r>
      <w:r w:rsidR="00F50209" w:rsidRPr="00C96965">
        <w:rPr>
          <w:rFonts w:ascii="Lato Light" w:hAnsi="Lato Light" w:cs="Lato Light"/>
        </w:rPr>
        <w:t>ust.</w:t>
      </w:r>
      <w:r w:rsidRPr="00C96965">
        <w:rPr>
          <w:rFonts w:ascii="Lato Light" w:hAnsi="Lato Light" w:cs="Lato Light"/>
        </w:rPr>
        <w:t xml:space="preserve"> 4 powyżej, Strona ta ma prawo wezwać drugą Stronę odpowiednio do zwiększenia lub zmniejszenia wysokości zabezpieczenia w celu dostosowania jego wysokości do tej kwoty. </w:t>
      </w:r>
    </w:p>
    <w:p w14:paraId="074C0755" w14:textId="77777777" w:rsidR="009E5D24" w:rsidRPr="00C96965" w:rsidRDefault="00B90AE7" w:rsidP="00807F4A">
      <w:pPr>
        <w:pStyle w:val="Akapitzlist"/>
        <w:numPr>
          <w:ilvl w:val="0"/>
          <w:numId w:val="32"/>
        </w:numPr>
        <w:jc w:val="both"/>
        <w:rPr>
          <w:rFonts w:ascii="Lato Light" w:hAnsi="Lato Light" w:cs="Lato Light"/>
        </w:rPr>
      </w:pPr>
      <w:r w:rsidRPr="00C96965">
        <w:rPr>
          <w:rFonts w:ascii="Lato Light" w:hAnsi="Lato Light" w:cs="Lato Light"/>
        </w:rPr>
        <w:t xml:space="preserve">W przypadku, gdy OK nie zalega z płatnościami wobec OSD wynikającymi z dotychczasowej współpracy OSD przez okres 2 lat poprzedzających dzień zawarcia Umowy albo dzień, w którym powinna być dokonana korekta wysokości zabezpieczenia, OSD odstąpi od żądania ustanowienia albo utrzymywania zabezpieczenia przez OK. </w:t>
      </w:r>
    </w:p>
    <w:p w14:paraId="1B5F0E39" w14:textId="77777777" w:rsidR="00DD1F05" w:rsidRPr="00C96965" w:rsidRDefault="00B90AE7" w:rsidP="00807F4A">
      <w:pPr>
        <w:pStyle w:val="Akapitzlist"/>
        <w:numPr>
          <w:ilvl w:val="0"/>
          <w:numId w:val="32"/>
        </w:numPr>
        <w:jc w:val="both"/>
        <w:rPr>
          <w:rFonts w:ascii="Lato Light" w:hAnsi="Lato Light" w:cs="Lato Light"/>
        </w:rPr>
      </w:pPr>
      <w:r w:rsidRPr="00C96965">
        <w:rPr>
          <w:rFonts w:ascii="Lato Light" w:hAnsi="Lato Light" w:cs="Lato Light"/>
        </w:rPr>
        <w:t xml:space="preserve">W przypadku opóźnień OK w płatnościach z tytułu jakiegokolwiek Zamówienia, po upływie terminu wskazanego w </w:t>
      </w:r>
      <w:r w:rsidR="009E5D24" w:rsidRPr="00C96965">
        <w:rPr>
          <w:rFonts w:ascii="Lato Light" w:hAnsi="Lato Light" w:cs="Lato Light"/>
        </w:rPr>
        <w:t xml:space="preserve">ust. </w:t>
      </w:r>
      <w:r w:rsidRPr="00C96965">
        <w:rPr>
          <w:rFonts w:ascii="Lato Light" w:hAnsi="Lato Light" w:cs="Lato Light"/>
        </w:rPr>
        <w:t xml:space="preserve">6 powyżej, OSD ma prawo wezwać OK do natychmiastowego ustanowienia zabezpieczenia zgodnie z zasadami wskazanymi w </w:t>
      </w:r>
      <w:r w:rsidR="009E5D24" w:rsidRPr="00C96965">
        <w:rPr>
          <w:rFonts w:ascii="Lato Light" w:hAnsi="Lato Light" w:cs="Lato Light"/>
        </w:rPr>
        <w:t xml:space="preserve">ust. </w:t>
      </w:r>
      <w:r w:rsidRPr="00C96965">
        <w:rPr>
          <w:rFonts w:ascii="Lato Light" w:hAnsi="Lato Light" w:cs="Lato Light"/>
        </w:rPr>
        <w:t xml:space="preserve">4 powyżej po bezskutecznym upływie terminu 14 dni kalendarzowych od dnia doręczenia OK pisemnego wezwania do uiszczenia należności. </w:t>
      </w:r>
    </w:p>
    <w:p w14:paraId="622558FB" w14:textId="03043444" w:rsidR="00C472F4" w:rsidRPr="00C96965" w:rsidRDefault="00B90AE7" w:rsidP="00807F4A">
      <w:pPr>
        <w:pStyle w:val="Akapitzlist"/>
        <w:numPr>
          <w:ilvl w:val="0"/>
          <w:numId w:val="32"/>
        </w:numPr>
        <w:jc w:val="both"/>
        <w:rPr>
          <w:rFonts w:ascii="Lato Light" w:hAnsi="Lato Light" w:cs="Lato Light"/>
        </w:rPr>
      </w:pPr>
      <w:r w:rsidRPr="00C96965">
        <w:rPr>
          <w:rFonts w:ascii="Lato Light" w:hAnsi="Lato Light" w:cs="Lato Light"/>
        </w:rPr>
        <w:t xml:space="preserve">W przypadku, gdy OK opóźni się z zapłatą jakiegokolwiek zobowiązania pieniężnego wynikającego z Umowy lub zaakceptowanych przez OSD Zamówień przez okres przekraczający 14 dni kalendarzowych od dnia wymagalności takiego zobowiązania, OSD będzie uprawniony do zaspokojenia swoich roszczeń z </w:t>
      </w:r>
      <w:r w:rsidR="00147D18" w:rsidRPr="00C96965">
        <w:rPr>
          <w:rFonts w:ascii="Lato Light" w:hAnsi="Lato Light" w:cs="Lato Light"/>
        </w:rPr>
        <w:t>posiadanego</w:t>
      </w:r>
      <w:r w:rsidRPr="00C96965">
        <w:rPr>
          <w:rFonts w:ascii="Lato Light" w:hAnsi="Lato Light" w:cs="Lato Light"/>
        </w:rPr>
        <w:t xml:space="preserve"> zabezpieczenia po upływie 7 dni kalendarzowych od bezskutecznego pisemnego wezwania OK do zapłaty. </w:t>
      </w:r>
    </w:p>
    <w:p w14:paraId="0CB2D981" w14:textId="77777777" w:rsidR="005869C9" w:rsidRPr="00C96965" w:rsidRDefault="00B90AE7" w:rsidP="00807F4A">
      <w:pPr>
        <w:pStyle w:val="Akapitzlist"/>
        <w:numPr>
          <w:ilvl w:val="0"/>
          <w:numId w:val="32"/>
        </w:numPr>
        <w:jc w:val="both"/>
        <w:rPr>
          <w:rFonts w:ascii="Lato Light" w:hAnsi="Lato Light" w:cs="Lato Light"/>
        </w:rPr>
      </w:pPr>
      <w:r w:rsidRPr="00C96965">
        <w:rPr>
          <w:rFonts w:ascii="Lato Light" w:hAnsi="Lato Light" w:cs="Lato Light"/>
        </w:rPr>
        <w:t xml:space="preserve">O każdym zaspokojeniu wierzytelności z zabezpieczenia OSD powiadomi OK na piśmie nie później niż w terminie 7 dni kalendarzowych od dnia zaspokojenia wierzytelności. Zawiadomienie będzie zawierało kwotę, której zaspokojenie nastąpiło wraz z uzasadnieniem. Zawiadomienie, o którym mowa w zdaniu poprzednim będzie stanowiło wezwanie do uzupełnienia zabezpieczenia o kwotę zaspokojenia. </w:t>
      </w:r>
    </w:p>
    <w:p w14:paraId="03CE89F1" w14:textId="3489273B" w:rsidR="00AD18C8" w:rsidRPr="00C96965" w:rsidRDefault="00B90AE7" w:rsidP="00807F4A">
      <w:pPr>
        <w:pStyle w:val="Akapitzlist"/>
        <w:numPr>
          <w:ilvl w:val="0"/>
          <w:numId w:val="32"/>
        </w:numPr>
        <w:jc w:val="both"/>
        <w:rPr>
          <w:rFonts w:ascii="Lato Light" w:hAnsi="Lato Light" w:cs="Lato Light"/>
        </w:rPr>
      </w:pPr>
      <w:r w:rsidRPr="00C96965">
        <w:rPr>
          <w:rFonts w:ascii="Lato Light" w:hAnsi="Lato Light" w:cs="Lato Light"/>
        </w:rPr>
        <w:t xml:space="preserve">W przypadkach otrzymania przez OK wezwań, o których mowa w </w:t>
      </w:r>
      <w:r w:rsidR="00AB4677" w:rsidRPr="00C96965">
        <w:rPr>
          <w:rFonts w:ascii="Lato Light" w:hAnsi="Lato Light" w:cs="Lato Light"/>
        </w:rPr>
        <w:t>ust.</w:t>
      </w:r>
      <w:r w:rsidRPr="00C96965">
        <w:rPr>
          <w:rFonts w:ascii="Lato Light" w:hAnsi="Lato Light" w:cs="Lato Light"/>
        </w:rPr>
        <w:t xml:space="preserve"> 5, 7 i 9 powyżej, OK ma obowiązek każdorazowo w terminie 7 dni kalendarzowych od dnia otrzymania wezwania, zwiększenia, ustanowienia lub uzupełnienia zabezpieczenia, zgodnie z zasadami określonymi w </w:t>
      </w:r>
      <w:r w:rsidR="00AB4677" w:rsidRPr="00C96965">
        <w:rPr>
          <w:rFonts w:ascii="Lato Light" w:hAnsi="Lato Light" w:cs="Lato Light"/>
        </w:rPr>
        <w:t xml:space="preserve">ust. </w:t>
      </w:r>
      <w:r w:rsidRPr="00C96965">
        <w:rPr>
          <w:rFonts w:ascii="Lato Light" w:hAnsi="Lato Light" w:cs="Lato Light"/>
        </w:rPr>
        <w:t>4 powyżej.</w:t>
      </w:r>
    </w:p>
    <w:p w14:paraId="20EFDFE2" w14:textId="41C64C23" w:rsidR="005869C9" w:rsidRPr="00C96965" w:rsidRDefault="005869C9" w:rsidP="00807F4A">
      <w:pPr>
        <w:pStyle w:val="Akapitzlist"/>
        <w:numPr>
          <w:ilvl w:val="0"/>
          <w:numId w:val="32"/>
        </w:numPr>
        <w:jc w:val="both"/>
        <w:rPr>
          <w:rFonts w:ascii="Lato Light" w:hAnsi="Lato Light" w:cs="Lato Light"/>
        </w:rPr>
      </w:pPr>
      <w:r w:rsidRPr="00C96965">
        <w:rPr>
          <w:rFonts w:ascii="Lato Light" w:hAnsi="Lato Light" w:cs="Lato Light"/>
        </w:rPr>
        <w:lastRenderedPageBreak/>
        <w:t xml:space="preserve">Na wniosek OK, Strony mogą uzgodnić odmienne zasady </w:t>
      </w:r>
      <w:r w:rsidR="001F4CBC" w:rsidRPr="00C96965">
        <w:rPr>
          <w:rFonts w:ascii="Lato Light" w:hAnsi="Lato Light" w:cs="Lato Light"/>
        </w:rPr>
        <w:t xml:space="preserve">udzielania zabezpieczenia. </w:t>
      </w:r>
      <w:r w:rsidR="000F2D26" w:rsidRPr="00C96965">
        <w:rPr>
          <w:rFonts w:ascii="Lato Light" w:hAnsi="Lato Light" w:cs="Lato Light"/>
        </w:rPr>
        <w:t xml:space="preserve">Ustalenie odmiennych reguł zabezpieczenia Umowy </w:t>
      </w:r>
      <w:r w:rsidR="001200D3" w:rsidRPr="00C96965">
        <w:rPr>
          <w:rFonts w:ascii="Lato Light" w:hAnsi="Lato Light" w:cs="Lato Light"/>
        </w:rPr>
        <w:t xml:space="preserve">wymaga zgody </w:t>
      </w:r>
      <w:r w:rsidR="001F4CBC" w:rsidRPr="00C96965">
        <w:rPr>
          <w:rFonts w:ascii="Lato Light" w:hAnsi="Lato Light" w:cs="Lato Light"/>
        </w:rPr>
        <w:t>OSD</w:t>
      </w:r>
      <w:r w:rsidR="001200D3" w:rsidRPr="00C96965">
        <w:rPr>
          <w:rFonts w:ascii="Lato Light" w:hAnsi="Lato Light" w:cs="Lato Light"/>
        </w:rPr>
        <w:t>, a OK nie może wymagać udzielenia takiej zgody na warunkach mniej korzystnych  dla OSD niż wynikające z niniejszego wzoru Umowy.</w:t>
      </w:r>
      <w:r w:rsidR="001F4CBC" w:rsidRPr="00C96965">
        <w:rPr>
          <w:rFonts w:ascii="Lato Light" w:hAnsi="Lato Light" w:cs="Lato Light"/>
        </w:rPr>
        <w:t xml:space="preserve"> </w:t>
      </w:r>
      <w:r w:rsidR="001200D3" w:rsidRPr="00C96965">
        <w:rPr>
          <w:rFonts w:ascii="Lato Light" w:hAnsi="Lato Light" w:cs="Lato Light"/>
        </w:rPr>
        <w:t>Przy n</w:t>
      </w:r>
      <w:r w:rsidR="001F4CBC" w:rsidRPr="00C96965">
        <w:rPr>
          <w:rFonts w:ascii="Lato Light" w:hAnsi="Lato Light" w:cs="Lato Light"/>
        </w:rPr>
        <w:t>egocj</w:t>
      </w:r>
      <w:r w:rsidR="001200D3" w:rsidRPr="00C96965">
        <w:rPr>
          <w:rFonts w:ascii="Lato Light" w:hAnsi="Lato Light" w:cs="Lato Light"/>
        </w:rPr>
        <w:t>owaniu</w:t>
      </w:r>
      <w:r w:rsidR="001F4CBC" w:rsidRPr="00C96965">
        <w:rPr>
          <w:rFonts w:ascii="Lato Light" w:hAnsi="Lato Light" w:cs="Lato Light"/>
        </w:rPr>
        <w:t xml:space="preserve"> odmienn</w:t>
      </w:r>
      <w:r w:rsidR="001200D3" w:rsidRPr="00C96965">
        <w:rPr>
          <w:rFonts w:ascii="Lato Light" w:hAnsi="Lato Light" w:cs="Lato Light"/>
        </w:rPr>
        <w:t>ych</w:t>
      </w:r>
      <w:r w:rsidR="001F4CBC" w:rsidRPr="00C96965">
        <w:rPr>
          <w:rFonts w:ascii="Lato Light" w:hAnsi="Lato Light" w:cs="Lato Light"/>
        </w:rPr>
        <w:t xml:space="preserve"> zasad zabezpieczenia</w:t>
      </w:r>
      <w:r w:rsidR="001200D3" w:rsidRPr="00C96965">
        <w:rPr>
          <w:rFonts w:ascii="Lato Light" w:hAnsi="Lato Light" w:cs="Lato Light"/>
        </w:rPr>
        <w:t xml:space="preserve"> wykonania Umowy OSD</w:t>
      </w:r>
      <w:r w:rsidR="001F4CBC" w:rsidRPr="00C96965">
        <w:rPr>
          <w:rFonts w:ascii="Lato Light" w:hAnsi="Lato Light" w:cs="Lato Light"/>
        </w:rPr>
        <w:t xml:space="preserve"> stosuje zasadę niedyskryminacji</w:t>
      </w:r>
      <w:r w:rsidR="000F2D26" w:rsidRPr="00C96965">
        <w:rPr>
          <w:rFonts w:ascii="Lato Light" w:hAnsi="Lato Light" w:cs="Lato Light"/>
        </w:rPr>
        <w:t xml:space="preserve">. </w:t>
      </w:r>
    </w:p>
    <w:p w14:paraId="022C6E0E" w14:textId="4613302C" w:rsidR="00561CB0" w:rsidRPr="00C96965" w:rsidRDefault="00561CB0" w:rsidP="008B425F">
      <w:pPr>
        <w:pStyle w:val="Nagwek3"/>
        <w:rPr>
          <w:rFonts w:ascii="Lato Light" w:hAnsi="Lato Light" w:cs="Lato Light"/>
        </w:rPr>
      </w:pPr>
      <w:bookmarkStart w:id="21" w:name="_Toc183717731"/>
      <w:r w:rsidRPr="00C96965">
        <w:rPr>
          <w:rFonts w:ascii="Lato Light" w:hAnsi="Lato Light" w:cs="Lato Light"/>
        </w:rPr>
        <w:t>V. Obowiązywanie Umowy</w:t>
      </w:r>
      <w:bookmarkEnd w:id="21"/>
    </w:p>
    <w:p w14:paraId="33F8EFB0" w14:textId="180492D8" w:rsidR="001C5978" w:rsidRPr="00C96965" w:rsidRDefault="00FF734D" w:rsidP="008B425F">
      <w:pPr>
        <w:pStyle w:val="Nagwek3"/>
        <w:rPr>
          <w:rFonts w:ascii="Lato Light" w:hAnsi="Lato Light" w:cs="Lato Light"/>
        </w:rPr>
      </w:pPr>
      <w:bookmarkStart w:id="22" w:name="_Toc183717732"/>
      <w:r w:rsidRPr="00C96965">
        <w:rPr>
          <w:rFonts w:ascii="Lato Light" w:hAnsi="Lato Light" w:cs="Lato Light"/>
        </w:rPr>
        <w:t>§1</w:t>
      </w:r>
      <w:r w:rsidR="00776D64" w:rsidRPr="00C96965">
        <w:rPr>
          <w:rFonts w:ascii="Lato Light" w:hAnsi="Lato Light" w:cs="Lato Light"/>
        </w:rPr>
        <w:t>7</w:t>
      </w:r>
      <w:r w:rsidRPr="00C96965">
        <w:rPr>
          <w:rFonts w:ascii="Lato Light" w:hAnsi="Lato Light" w:cs="Lato Light"/>
        </w:rPr>
        <w:t xml:space="preserve">. </w:t>
      </w:r>
      <w:r w:rsidR="009D7C90" w:rsidRPr="00C96965">
        <w:rPr>
          <w:rFonts w:ascii="Lato Light" w:hAnsi="Lato Light" w:cs="Lato Light"/>
        </w:rPr>
        <w:t>Czas obowiązywania umowy</w:t>
      </w:r>
      <w:bookmarkEnd w:id="22"/>
    </w:p>
    <w:p w14:paraId="26D9C4DF" w14:textId="6C5491CA" w:rsidR="009D7C90" w:rsidRPr="00C96965" w:rsidRDefault="003D1CFA" w:rsidP="00FF734D">
      <w:pPr>
        <w:pStyle w:val="Akapitzlist"/>
        <w:numPr>
          <w:ilvl w:val="0"/>
          <w:numId w:val="9"/>
        </w:numPr>
        <w:jc w:val="both"/>
        <w:rPr>
          <w:rFonts w:ascii="Lato Light" w:hAnsi="Lato Light" w:cs="Lato Light"/>
        </w:rPr>
      </w:pPr>
      <w:r w:rsidRPr="00C96965">
        <w:rPr>
          <w:rFonts w:ascii="Lato Light" w:hAnsi="Lato Light" w:cs="Lato Light"/>
        </w:rPr>
        <w:t>Umowa zawierana jest na czas nieokreślony.</w:t>
      </w:r>
    </w:p>
    <w:p w14:paraId="0EAF62BB" w14:textId="66521DBD" w:rsidR="003D1CFA" w:rsidRPr="00C96965" w:rsidRDefault="00667A78" w:rsidP="00FF734D">
      <w:pPr>
        <w:pStyle w:val="Akapitzlist"/>
        <w:numPr>
          <w:ilvl w:val="0"/>
          <w:numId w:val="9"/>
        </w:numPr>
        <w:jc w:val="both"/>
        <w:rPr>
          <w:rFonts w:ascii="Lato Light" w:hAnsi="Lato Light" w:cs="Lato Light"/>
        </w:rPr>
      </w:pPr>
      <w:r w:rsidRPr="00C96965">
        <w:rPr>
          <w:rFonts w:ascii="Lato Light" w:hAnsi="Lato Light" w:cs="Lato Light"/>
        </w:rPr>
        <w:t>OK może rozwiązać bez podania przyczyn Umowę z zachowaniem 3 miesięcznego okresu wypowiedzenia ze skutkiem na koniec Okresu Rozliczeniowego.</w:t>
      </w:r>
    </w:p>
    <w:p w14:paraId="5B2241E5" w14:textId="00E4FBBF" w:rsidR="009976E3" w:rsidRPr="00C96965" w:rsidRDefault="009976E3" w:rsidP="00FF734D">
      <w:pPr>
        <w:pStyle w:val="Akapitzlist"/>
        <w:numPr>
          <w:ilvl w:val="0"/>
          <w:numId w:val="9"/>
        </w:numPr>
        <w:jc w:val="both"/>
        <w:rPr>
          <w:rFonts w:ascii="Lato Light" w:hAnsi="Lato Light" w:cs="Lato Light"/>
        </w:rPr>
      </w:pPr>
      <w:r w:rsidRPr="00C96965">
        <w:rPr>
          <w:rFonts w:ascii="Lato Light" w:hAnsi="Lato Light" w:cs="Lato Light"/>
        </w:rPr>
        <w:t xml:space="preserve">OSD może rozwiązać umowę wyłącznie z przyczyn określonych w </w:t>
      </w:r>
      <w:r w:rsidR="000900BD" w:rsidRPr="00C96965">
        <w:rPr>
          <w:rFonts w:ascii="Lato Light" w:hAnsi="Lato Light" w:cs="Lato Light"/>
        </w:rPr>
        <w:t>U</w:t>
      </w:r>
      <w:r w:rsidRPr="00C96965">
        <w:rPr>
          <w:rFonts w:ascii="Lato Light" w:hAnsi="Lato Light" w:cs="Lato Light"/>
        </w:rPr>
        <w:t>mowie.</w:t>
      </w:r>
    </w:p>
    <w:p w14:paraId="738B9618" w14:textId="2BBA28B0" w:rsidR="009976E3" w:rsidRPr="00C96965" w:rsidRDefault="00D91EFE" w:rsidP="00FF734D">
      <w:pPr>
        <w:pStyle w:val="Akapitzlist"/>
        <w:numPr>
          <w:ilvl w:val="0"/>
          <w:numId w:val="9"/>
        </w:numPr>
        <w:jc w:val="both"/>
        <w:rPr>
          <w:rFonts w:ascii="Lato Light" w:hAnsi="Lato Light" w:cs="Lato Light"/>
        </w:rPr>
      </w:pPr>
      <w:r w:rsidRPr="00C96965">
        <w:rPr>
          <w:rFonts w:ascii="Lato Light" w:hAnsi="Lato Light" w:cs="Lato Light"/>
        </w:rPr>
        <w:t>Strona może rozwiązać Umowę ze skutkiem natychmiastowym w przypadku utraty uprawnień do prowadzenia działalności telekomunikacyjnej przez drugą Stronę Umowy.</w:t>
      </w:r>
    </w:p>
    <w:p w14:paraId="75B0C07F" w14:textId="7144824E" w:rsidR="00D91EFE" w:rsidRPr="00C96965" w:rsidRDefault="00D91EFE" w:rsidP="00FF734D">
      <w:pPr>
        <w:pStyle w:val="Akapitzlist"/>
        <w:numPr>
          <w:ilvl w:val="0"/>
          <w:numId w:val="9"/>
        </w:numPr>
        <w:jc w:val="both"/>
        <w:rPr>
          <w:rFonts w:ascii="Lato Light" w:hAnsi="Lato Light" w:cs="Lato Light"/>
        </w:rPr>
      </w:pPr>
      <w:r w:rsidRPr="00C96965">
        <w:rPr>
          <w:rFonts w:ascii="Lato Light" w:hAnsi="Lato Light" w:cs="Lato Light"/>
        </w:rPr>
        <w:t xml:space="preserve">Strona może rozwiązać Umowę, z zachowaniem 1 miesięcznego okresu wypowiedzenia, ze skutkiem na koniec Okresu Rozliczeniowego, jeżeli druga Strona rażąco narusza postanowienia tej Umowy i nie zaprzestała tych naruszeń w terminie </w:t>
      </w:r>
      <w:r w:rsidR="00AA3019" w:rsidRPr="00C96965">
        <w:rPr>
          <w:rFonts w:ascii="Lato Light" w:hAnsi="Lato Light" w:cs="Lato Light"/>
        </w:rPr>
        <w:t>10 DR</w:t>
      </w:r>
      <w:r w:rsidRPr="00C96965">
        <w:rPr>
          <w:rFonts w:ascii="Lato Light" w:hAnsi="Lato Light" w:cs="Lato Light"/>
        </w:rPr>
        <w:t xml:space="preserve"> od dnia doręczenia pisemnego wezwania wskazującego zakres tych naruszeń.</w:t>
      </w:r>
    </w:p>
    <w:p w14:paraId="7E7BA83F" w14:textId="77777777" w:rsidR="00185C59" w:rsidRPr="00C96965" w:rsidRDefault="00185C59" w:rsidP="00FF734D">
      <w:pPr>
        <w:pStyle w:val="Akapitzlist"/>
        <w:numPr>
          <w:ilvl w:val="0"/>
          <w:numId w:val="9"/>
        </w:numPr>
        <w:jc w:val="both"/>
        <w:rPr>
          <w:rFonts w:ascii="Lato Light" w:hAnsi="Lato Light" w:cs="Lato Light"/>
        </w:rPr>
      </w:pPr>
      <w:r w:rsidRPr="00C96965">
        <w:rPr>
          <w:rFonts w:ascii="Lato Light" w:hAnsi="Lato Light" w:cs="Lato Light"/>
        </w:rPr>
        <w:t xml:space="preserve">Za rażące naruszenie Umowy uznaje się: </w:t>
      </w:r>
    </w:p>
    <w:p w14:paraId="4E020817" w14:textId="77777777" w:rsidR="00185C59" w:rsidRPr="00C96965" w:rsidRDefault="00185C59" w:rsidP="00FF734D">
      <w:pPr>
        <w:pStyle w:val="Akapitzlist"/>
        <w:numPr>
          <w:ilvl w:val="1"/>
          <w:numId w:val="9"/>
        </w:numPr>
        <w:jc w:val="both"/>
        <w:rPr>
          <w:rFonts w:ascii="Lato Light" w:hAnsi="Lato Light" w:cs="Lato Light"/>
        </w:rPr>
      </w:pPr>
      <w:r w:rsidRPr="00C96965">
        <w:rPr>
          <w:rFonts w:ascii="Lato Light" w:hAnsi="Lato Light" w:cs="Lato Light"/>
        </w:rPr>
        <w:t xml:space="preserve">zaleganie przez OK z wymagalnymi płatnościami na rzecz OSD z tytułu świadczonych Usług za co najmniej 2 Okresy Rozliczeniowe, </w:t>
      </w:r>
    </w:p>
    <w:p w14:paraId="71353B86" w14:textId="33DA912E" w:rsidR="00185C59" w:rsidRPr="00C96965" w:rsidRDefault="00185C59" w:rsidP="00FF734D">
      <w:pPr>
        <w:pStyle w:val="Akapitzlist"/>
        <w:numPr>
          <w:ilvl w:val="1"/>
          <w:numId w:val="9"/>
        </w:numPr>
        <w:jc w:val="both"/>
        <w:rPr>
          <w:rFonts w:ascii="Lato Light" w:hAnsi="Lato Light" w:cs="Lato Light"/>
        </w:rPr>
      </w:pPr>
      <w:r w:rsidRPr="00C96965">
        <w:rPr>
          <w:rFonts w:ascii="Lato Light" w:hAnsi="Lato Light" w:cs="Lato Light"/>
        </w:rPr>
        <w:t xml:space="preserve">wykorzystanie przez OK Sieci </w:t>
      </w:r>
      <w:r w:rsidR="00D44549" w:rsidRPr="00C96965">
        <w:rPr>
          <w:rFonts w:ascii="Lato Light" w:hAnsi="Lato Light" w:cs="Lato Light"/>
        </w:rPr>
        <w:t>FS</w:t>
      </w:r>
      <w:r w:rsidRPr="00C96965">
        <w:rPr>
          <w:rFonts w:ascii="Lato Light" w:hAnsi="Lato Light" w:cs="Lato Light"/>
        </w:rPr>
        <w:t xml:space="preserve"> niezgodnie z warunkami określonymi w dokumentach, na podstawie których nastąpiło finansowanie ze środków publicznych budowy Sieci </w:t>
      </w:r>
      <w:r w:rsidR="00D44549" w:rsidRPr="00C96965">
        <w:rPr>
          <w:rFonts w:ascii="Lato Light" w:hAnsi="Lato Light" w:cs="Lato Light"/>
        </w:rPr>
        <w:t>FS</w:t>
      </w:r>
      <w:r w:rsidRPr="00C96965">
        <w:rPr>
          <w:rFonts w:ascii="Lato Light" w:hAnsi="Lato Light" w:cs="Lato Light"/>
        </w:rPr>
        <w:t xml:space="preserve">, </w:t>
      </w:r>
    </w:p>
    <w:p w14:paraId="79532956" w14:textId="20958422" w:rsidR="00185C59" w:rsidRPr="00C96965" w:rsidRDefault="00185C59" w:rsidP="00FF734D">
      <w:pPr>
        <w:pStyle w:val="Akapitzlist"/>
        <w:numPr>
          <w:ilvl w:val="1"/>
          <w:numId w:val="9"/>
        </w:numPr>
        <w:jc w:val="both"/>
        <w:rPr>
          <w:rFonts w:ascii="Lato Light" w:hAnsi="Lato Light" w:cs="Lato Light"/>
        </w:rPr>
      </w:pPr>
      <w:r w:rsidRPr="00C96965">
        <w:rPr>
          <w:rFonts w:ascii="Lato Light" w:hAnsi="Lato Light" w:cs="Lato Light"/>
        </w:rPr>
        <w:t xml:space="preserve">wprowadzanie przez OK nieuzgodnionych istotnych ingerencji w Infrastrukturę telekomunikacyjną Sieci </w:t>
      </w:r>
      <w:r w:rsidR="00D44549" w:rsidRPr="00C96965">
        <w:rPr>
          <w:rFonts w:ascii="Lato Light" w:hAnsi="Lato Light" w:cs="Lato Light"/>
        </w:rPr>
        <w:t>FS</w:t>
      </w:r>
      <w:r w:rsidRPr="00C96965">
        <w:rPr>
          <w:rFonts w:ascii="Lato Light" w:hAnsi="Lato Light" w:cs="Lato Light"/>
        </w:rPr>
        <w:t xml:space="preserve">, </w:t>
      </w:r>
    </w:p>
    <w:p w14:paraId="63655A00" w14:textId="77777777" w:rsidR="00185C59" w:rsidRPr="00C96965" w:rsidRDefault="00185C59" w:rsidP="00FF734D">
      <w:pPr>
        <w:pStyle w:val="Akapitzlist"/>
        <w:numPr>
          <w:ilvl w:val="1"/>
          <w:numId w:val="9"/>
        </w:numPr>
        <w:jc w:val="both"/>
        <w:rPr>
          <w:rFonts w:ascii="Lato Light" w:hAnsi="Lato Light" w:cs="Lato Light"/>
        </w:rPr>
      </w:pPr>
      <w:r w:rsidRPr="00C96965">
        <w:rPr>
          <w:rFonts w:ascii="Lato Light" w:hAnsi="Lato Light" w:cs="Lato Light"/>
        </w:rPr>
        <w:t xml:space="preserve">prowadzenie prac bez Nadzoru OSD przez OK, </w:t>
      </w:r>
    </w:p>
    <w:p w14:paraId="3882E769" w14:textId="77777777" w:rsidR="00185C59" w:rsidRPr="00C96965" w:rsidRDefault="00185C59" w:rsidP="00FF734D">
      <w:pPr>
        <w:pStyle w:val="Akapitzlist"/>
        <w:numPr>
          <w:ilvl w:val="1"/>
          <w:numId w:val="9"/>
        </w:numPr>
        <w:jc w:val="both"/>
        <w:rPr>
          <w:rFonts w:ascii="Lato Light" w:hAnsi="Lato Light" w:cs="Lato Light"/>
        </w:rPr>
      </w:pPr>
      <w:r w:rsidRPr="00C96965">
        <w:rPr>
          <w:rFonts w:ascii="Lato Light" w:hAnsi="Lato Light" w:cs="Lato Light"/>
        </w:rPr>
        <w:t xml:space="preserve">naruszanie przez OSD parametrów jakościowych świadczenia Usług określonych w Umowie, </w:t>
      </w:r>
    </w:p>
    <w:p w14:paraId="18115448" w14:textId="77777777" w:rsidR="00185C59" w:rsidRPr="00C96965" w:rsidRDefault="00185C59" w:rsidP="00FF734D">
      <w:pPr>
        <w:pStyle w:val="Akapitzlist"/>
        <w:numPr>
          <w:ilvl w:val="1"/>
          <w:numId w:val="9"/>
        </w:numPr>
        <w:jc w:val="both"/>
        <w:rPr>
          <w:rFonts w:ascii="Lato Light" w:hAnsi="Lato Light" w:cs="Lato Light"/>
        </w:rPr>
      </w:pPr>
      <w:r w:rsidRPr="00C96965">
        <w:rPr>
          <w:rFonts w:ascii="Lato Light" w:hAnsi="Lato Light" w:cs="Lato Light"/>
        </w:rPr>
        <w:t xml:space="preserve">naruszenie przez Stronę lub przez podmioty pozostające w stosunku zależności lub powiązania ze Stroną tajemnicy przedsiębiorstwa oraz wykorzystania informacji stanowiących tajemnicę przedsiębiorstwa drugiej Strony, w szczególności informacji dotyczących strategii inwestycyjnych i handlowych oraz baz klientów, </w:t>
      </w:r>
    </w:p>
    <w:p w14:paraId="02E94055" w14:textId="77777777" w:rsidR="00185C59" w:rsidRPr="00C96965" w:rsidRDefault="00185C59" w:rsidP="00FF734D">
      <w:pPr>
        <w:pStyle w:val="Akapitzlist"/>
        <w:numPr>
          <w:ilvl w:val="1"/>
          <w:numId w:val="9"/>
        </w:numPr>
        <w:jc w:val="both"/>
        <w:rPr>
          <w:rFonts w:ascii="Lato Light" w:hAnsi="Lato Light" w:cs="Lato Light"/>
        </w:rPr>
      </w:pPr>
      <w:r w:rsidRPr="00C96965">
        <w:rPr>
          <w:rFonts w:ascii="Lato Light" w:hAnsi="Lato Light" w:cs="Lato Light"/>
        </w:rPr>
        <w:t xml:space="preserve">nieudzielenie, nieuzupełnienie lub nieprzedłużenie zabezpieczenia przez OK wymaganego ze strony OSD po wyczerpaniu stosownej procedury i upływie wymaganych umową terminów, </w:t>
      </w:r>
    </w:p>
    <w:p w14:paraId="1E3C8E7B" w14:textId="55FDC130" w:rsidR="002E1795" w:rsidRPr="00C96965" w:rsidRDefault="00185C59" w:rsidP="00FF734D">
      <w:pPr>
        <w:pStyle w:val="Akapitzlist"/>
        <w:numPr>
          <w:ilvl w:val="1"/>
          <w:numId w:val="9"/>
        </w:numPr>
        <w:jc w:val="both"/>
        <w:rPr>
          <w:rFonts w:ascii="Lato Light" w:hAnsi="Lato Light" w:cs="Lato Light"/>
        </w:rPr>
      </w:pPr>
      <w:r w:rsidRPr="00C96965">
        <w:rPr>
          <w:rFonts w:ascii="Lato Light" w:hAnsi="Lato Light" w:cs="Lato Light"/>
        </w:rPr>
        <w:t>wykorzystywanie przez OK pojedynczej usługi BSA do świadczenia przez OK innej usługi niż Usługa Detaliczna na rzecz jednego Abonenta w danym PA.</w:t>
      </w:r>
    </w:p>
    <w:p w14:paraId="1E5B26D0" w14:textId="2A6A658A" w:rsidR="005F2EBA" w:rsidRPr="00C96965" w:rsidRDefault="005F2EBA" w:rsidP="00FF734D">
      <w:pPr>
        <w:pStyle w:val="Akapitzlist"/>
        <w:numPr>
          <w:ilvl w:val="0"/>
          <w:numId w:val="9"/>
        </w:numPr>
        <w:jc w:val="both"/>
        <w:rPr>
          <w:rFonts w:ascii="Lato Light" w:hAnsi="Lato Light" w:cs="Lato Light"/>
        </w:rPr>
      </w:pPr>
      <w:r w:rsidRPr="00C96965">
        <w:rPr>
          <w:rFonts w:ascii="Lato Light" w:hAnsi="Lato Light" w:cs="Lato Light"/>
        </w:rPr>
        <w:t xml:space="preserve">Po upływie 10 letniego okresu, w którym OSD zobowiązany jest zapewniać dostęp hurtowy do Sieci </w:t>
      </w:r>
      <w:r w:rsidR="00D44549" w:rsidRPr="00C96965">
        <w:rPr>
          <w:rFonts w:ascii="Lato Light" w:hAnsi="Lato Light" w:cs="Lato Light"/>
        </w:rPr>
        <w:t>FS</w:t>
      </w:r>
      <w:r w:rsidRPr="00C96965">
        <w:rPr>
          <w:rFonts w:ascii="Lato Light" w:hAnsi="Lato Light" w:cs="Lato Light"/>
        </w:rPr>
        <w:t xml:space="preserve"> w zakresie Usług Dostępowych, OSD przysługuje prawo dokonania oceny ciążących na nim obowiązków regulacyjnych oraz: i) </w:t>
      </w:r>
      <w:r w:rsidR="00677518" w:rsidRPr="00C96965">
        <w:rPr>
          <w:rFonts w:ascii="Lato Light" w:hAnsi="Lato Light" w:cs="Lato Light"/>
        </w:rPr>
        <w:t xml:space="preserve">zaoferowania </w:t>
      </w:r>
      <w:r w:rsidRPr="00C96965">
        <w:rPr>
          <w:rFonts w:ascii="Lato Light" w:hAnsi="Lato Light" w:cs="Lato Light"/>
        </w:rPr>
        <w:t xml:space="preserve">dostosowania niniejszej Umowy do treści tych obowiązków </w:t>
      </w:r>
      <w:r w:rsidR="00677518" w:rsidRPr="00C96965">
        <w:rPr>
          <w:rFonts w:ascii="Lato Light" w:hAnsi="Lato Light" w:cs="Lato Light"/>
        </w:rPr>
        <w:t xml:space="preserve">pod rygorem jej wypowiedzenia </w:t>
      </w:r>
      <w:r w:rsidRPr="00C96965">
        <w:rPr>
          <w:rFonts w:ascii="Lato Light" w:hAnsi="Lato Light" w:cs="Lato Light"/>
        </w:rPr>
        <w:t>lub ii) zaoferowania OK świadczenia Usług Dostępowych na warunkach nieregulowanych</w:t>
      </w:r>
      <w:r w:rsidR="00677518" w:rsidRPr="00C96965">
        <w:rPr>
          <w:rFonts w:ascii="Lato Light" w:hAnsi="Lato Light" w:cs="Lato Light"/>
        </w:rPr>
        <w:t xml:space="preserve"> pod rygorem jej wypowiedzenia</w:t>
      </w:r>
      <w:r w:rsidRPr="00C96965">
        <w:rPr>
          <w:rFonts w:ascii="Lato Light" w:hAnsi="Lato Light" w:cs="Lato Light"/>
        </w:rPr>
        <w:t>, lub iii) wypowiedzenia Umowy.</w:t>
      </w:r>
      <w:r w:rsidR="004D2C56" w:rsidRPr="00C96965">
        <w:rPr>
          <w:rFonts w:ascii="Lato Light" w:hAnsi="Lato Light" w:cs="Lato Light"/>
        </w:rPr>
        <w:t xml:space="preserve"> </w:t>
      </w:r>
      <w:r w:rsidR="001C0B43" w:rsidRPr="00C96965">
        <w:rPr>
          <w:rFonts w:ascii="Lato Light" w:hAnsi="Lato Light" w:cs="Lato Light"/>
        </w:rPr>
        <w:t>Postanowienia §1</w:t>
      </w:r>
      <w:r w:rsidR="00641537" w:rsidRPr="00C96965">
        <w:rPr>
          <w:rFonts w:ascii="Lato Light" w:hAnsi="Lato Light" w:cs="Lato Light"/>
        </w:rPr>
        <w:t>8</w:t>
      </w:r>
      <w:r w:rsidR="001C0B43" w:rsidRPr="00C96965">
        <w:rPr>
          <w:rFonts w:ascii="Lato Light" w:hAnsi="Lato Light" w:cs="Lato Light"/>
        </w:rPr>
        <w:t xml:space="preserve"> stosuje się odpowiednio.</w:t>
      </w:r>
    </w:p>
    <w:p w14:paraId="5203363D" w14:textId="7DE32306" w:rsidR="00B62FBD" w:rsidRPr="00C96965" w:rsidRDefault="003029AF" w:rsidP="00FF734D">
      <w:pPr>
        <w:pStyle w:val="Akapitzlist"/>
        <w:numPr>
          <w:ilvl w:val="0"/>
          <w:numId w:val="9"/>
        </w:numPr>
        <w:jc w:val="both"/>
        <w:rPr>
          <w:rFonts w:ascii="Lato Light" w:hAnsi="Lato Light" w:cs="Lato Light"/>
        </w:rPr>
      </w:pPr>
      <w:r w:rsidRPr="00C96965">
        <w:rPr>
          <w:rFonts w:ascii="Lato Light" w:hAnsi="Lato Light" w:cs="Lato Light"/>
        </w:rPr>
        <w:t xml:space="preserve">Od dnia złożenia przez Stronę oświadczenia o </w:t>
      </w:r>
      <w:r w:rsidR="001C0B43" w:rsidRPr="00C96965">
        <w:rPr>
          <w:rFonts w:ascii="Lato Light" w:hAnsi="Lato Light" w:cs="Lato Light"/>
        </w:rPr>
        <w:t>wypowiedzeniu</w:t>
      </w:r>
      <w:r w:rsidR="003F1C30" w:rsidRPr="00C96965">
        <w:rPr>
          <w:rFonts w:ascii="Lato Light" w:hAnsi="Lato Light" w:cs="Lato Light"/>
        </w:rPr>
        <w:t>/rozwiązaniu</w:t>
      </w:r>
      <w:r w:rsidRPr="00C96965">
        <w:rPr>
          <w:rFonts w:ascii="Lato Light" w:hAnsi="Lato Light" w:cs="Lato Light"/>
        </w:rPr>
        <w:t xml:space="preserve"> Umowy, nie jest możliwe złożenie nowego Zamówienia na uruchomienie Usługi na podstawie tej Umowy.</w:t>
      </w:r>
    </w:p>
    <w:p w14:paraId="635DE904" w14:textId="6D7DA6B6" w:rsidR="00FF5412" w:rsidRPr="00C96965" w:rsidRDefault="00416550" w:rsidP="00FF734D">
      <w:pPr>
        <w:pStyle w:val="Akapitzlist"/>
        <w:numPr>
          <w:ilvl w:val="0"/>
          <w:numId w:val="9"/>
        </w:numPr>
        <w:jc w:val="both"/>
        <w:rPr>
          <w:rFonts w:ascii="Lato Light" w:hAnsi="Lato Light" w:cs="Lato Light"/>
        </w:rPr>
      </w:pPr>
      <w:r w:rsidRPr="00C96965">
        <w:rPr>
          <w:rFonts w:ascii="Lato Light" w:hAnsi="Lato Light" w:cs="Lato Light"/>
        </w:rPr>
        <w:t>Wypowiedzenie umowy skutkuje:</w:t>
      </w:r>
    </w:p>
    <w:p w14:paraId="3164FBEF" w14:textId="3C47C9A1" w:rsidR="00A86D9C" w:rsidRPr="00C96965" w:rsidRDefault="00A86D9C" w:rsidP="00FF734D">
      <w:pPr>
        <w:pStyle w:val="Akapitzlist"/>
        <w:numPr>
          <w:ilvl w:val="1"/>
          <w:numId w:val="9"/>
        </w:numPr>
        <w:jc w:val="both"/>
        <w:rPr>
          <w:rFonts w:ascii="Lato Light" w:hAnsi="Lato Light" w:cs="Lato Light"/>
        </w:rPr>
      </w:pPr>
      <w:r w:rsidRPr="00C96965">
        <w:rPr>
          <w:rFonts w:ascii="Lato Light" w:hAnsi="Lato Light" w:cs="Lato Light"/>
        </w:rPr>
        <w:lastRenderedPageBreak/>
        <w:t>w</w:t>
      </w:r>
      <w:r w:rsidR="0054530A" w:rsidRPr="00C96965">
        <w:rPr>
          <w:rFonts w:ascii="Lato Light" w:hAnsi="Lato Light" w:cs="Lato Light"/>
        </w:rPr>
        <w:t xml:space="preserve"> przypadk</w:t>
      </w:r>
      <w:r w:rsidR="003A12D1" w:rsidRPr="00C96965">
        <w:rPr>
          <w:rFonts w:ascii="Lato Light" w:hAnsi="Lato Light" w:cs="Lato Light"/>
        </w:rPr>
        <w:t>ach</w:t>
      </w:r>
      <w:r w:rsidR="0054530A" w:rsidRPr="00C96965">
        <w:rPr>
          <w:rFonts w:ascii="Lato Light" w:hAnsi="Lato Light" w:cs="Lato Light"/>
        </w:rPr>
        <w:t xml:space="preserve"> określonym w ust. 4</w:t>
      </w:r>
      <w:r w:rsidR="00DA5486" w:rsidRPr="00C96965">
        <w:rPr>
          <w:rFonts w:ascii="Lato Light" w:hAnsi="Lato Light" w:cs="Lato Light"/>
        </w:rPr>
        <w:t xml:space="preserve">, </w:t>
      </w:r>
      <w:r w:rsidR="003A12D1" w:rsidRPr="00C96965">
        <w:rPr>
          <w:rFonts w:ascii="Lato Light" w:hAnsi="Lato Light" w:cs="Lato Light"/>
        </w:rPr>
        <w:t xml:space="preserve">5 </w:t>
      </w:r>
      <w:r w:rsidR="0054530A" w:rsidRPr="00C96965">
        <w:rPr>
          <w:rFonts w:ascii="Lato Light" w:hAnsi="Lato Light" w:cs="Lato Light"/>
        </w:rPr>
        <w:t xml:space="preserve">- </w:t>
      </w:r>
      <w:r w:rsidR="00DB0B07" w:rsidRPr="00C96965">
        <w:rPr>
          <w:rFonts w:ascii="Lato Light" w:hAnsi="Lato Light" w:cs="Lato Light"/>
        </w:rPr>
        <w:t xml:space="preserve">wypowiedzeniem wszystkich </w:t>
      </w:r>
      <w:r w:rsidRPr="00C96965">
        <w:rPr>
          <w:rFonts w:ascii="Lato Light" w:hAnsi="Lato Light" w:cs="Lato Light"/>
        </w:rPr>
        <w:t xml:space="preserve">trwających </w:t>
      </w:r>
      <w:r w:rsidR="00DB0B07" w:rsidRPr="00C96965">
        <w:rPr>
          <w:rFonts w:ascii="Lato Light" w:hAnsi="Lato Light" w:cs="Lato Light"/>
        </w:rPr>
        <w:t>Zamówień</w:t>
      </w:r>
      <w:r w:rsidR="0054530A" w:rsidRPr="00C96965">
        <w:rPr>
          <w:rFonts w:ascii="Lato Light" w:hAnsi="Lato Light" w:cs="Lato Light"/>
        </w:rPr>
        <w:t>,</w:t>
      </w:r>
      <w:r w:rsidR="00CF13E3" w:rsidRPr="00C96965">
        <w:rPr>
          <w:rFonts w:ascii="Lato Light" w:hAnsi="Lato Light" w:cs="Lato Light"/>
        </w:rPr>
        <w:t xml:space="preserve"> które wygasają z dniem rozwiązania </w:t>
      </w:r>
      <w:r w:rsidR="003F25F3" w:rsidRPr="00C96965">
        <w:rPr>
          <w:rFonts w:ascii="Lato Light" w:hAnsi="Lato Light" w:cs="Lato Light"/>
        </w:rPr>
        <w:t>U</w:t>
      </w:r>
      <w:r w:rsidR="00CF13E3" w:rsidRPr="00C96965">
        <w:rPr>
          <w:rFonts w:ascii="Lato Light" w:hAnsi="Lato Light" w:cs="Lato Light"/>
        </w:rPr>
        <w:t>mowy;</w:t>
      </w:r>
    </w:p>
    <w:p w14:paraId="37F78C35" w14:textId="5065A33F" w:rsidR="00CF13E3" w:rsidRPr="00C96965" w:rsidRDefault="00CF13E3" w:rsidP="00FF734D">
      <w:pPr>
        <w:pStyle w:val="Akapitzlist"/>
        <w:numPr>
          <w:ilvl w:val="1"/>
          <w:numId w:val="9"/>
        </w:numPr>
        <w:jc w:val="both"/>
        <w:rPr>
          <w:rFonts w:ascii="Lato Light" w:hAnsi="Lato Light" w:cs="Lato Light"/>
        </w:rPr>
      </w:pPr>
      <w:r w:rsidRPr="00C96965">
        <w:rPr>
          <w:rFonts w:ascii="Lato Light" w:hAnsi="Lato Light" w:cs="Lato Light"/>
        </w:rPr>
        <w:t>w pozostałych przypadkach – wypowiedzeniem wszystkich trwających</w:t>
      </w:r>
      <w:r w:rsidR="00A8603C" w:rsidRPr="00C96965">
        <w:rPr>
          <w:rFonts w:ascii="Lato Light" w:hAnsi="Lato Light" w:cs="Lato Light"/>
        </w:rPr>
        <w:t xml:space="preserve"> </w:t>
      </w:r>
      <w:r w:rsidRPr="00C96965">
        <w:rPr>
          <w:rFonts w:ascii="Lato Light" w:hAnsi="Lato Light" w:cs="Lato Light"/>
        </w:rPr>
        <w:t xml:space="preserve">Zamówień na czas nieokreślony, które wygasają z dniem rozwiązania umowy. Zamówienia na czas określony </w:t>
      </w:r>
      <w:r w:rsidR="00F96785" w:rsidRPr="00C96965">
        <w:rPr>
          <w:rFonts w:ascii="Lato Light" w:hAnsi="Lato Light" w:cs="Lato Light"/>
        </w:rPr>
        <w:t>wygasają z upływem umówionego terminu ich obowiązywania.</w:t>
      </w:r>
      <w:r w:rsidR="00A8603C" w:rsidRPr="00C96965">
        <w:rPr>
          <w:rFonts w:ascii="Lato Light" w:hAnsi="Lato Light" w:cs="Lato Light"/>
        </w:rPr>
        <w:t xml:space="preserve"> </w:t>
      </w:r>
    </w:p>
    <w:p w14:paraId="3EF80E8E" w14:textId="2EE685A4" w:rsidR="00376759" w:rsidRPr="00C96965" w:rsidRDefault="00376759" w:rsidP="00FF734D">
      <w:pPr>
        <w:pStyle w:val="Akapitzlist"/>
        <w:numPr>
          <w:ilvl w:val="0"/>
          <w:numId w:val="9"/>
        </w:numPr>
        <w:jc w:val="both"/>
        <w:rPr>
          <w:rFonts w:ascii="Lato Light" w:hAnsi="Lato Light" w:cs="Lato Light"/>
        </w:rPr>
      </w:pPr>
      <w:r w:rsidRPr="00C96965">
        <w:rPr>
          <w:rFonts w:ascii="Lato Light" w:hAnsi="Lato Light" w:cs="Lato Light"/>
        </w:rPr>
        <w:t>Przed rozwiązaniem Umowy Strony uzgodnią na piśmie warunki zapewniające ochronę interesów Abonentów OK, w szczególności zachowanie ciągłości świadczenia usługi telekomunikacyjnej oraz warunki uwzględniające potrzeby obronności, bezpieczeństwa państwa i porządku publicznego po rozwiązaniu Umowy.</w:t>
      </w:r>
    </w:p>
    <w:p w14:paraId="7FDA18B5" w14:textId="55B3165C" w:rsidR="001C5978" w:rsidRPr="00C96965" w:rsidRDefault="00C079AC" w:rsidP="00964A22">
      <w:pPr>
        <w:pStyle w:val="Nagwek3"/>
        <w:rPr>
          <w:rFonts w:ascii="Lato Light" w:hAnsi="Lato Light" w:cs="Lato Light"/>
        </w:rPr>
      </w:pPr>
      <w:bookmarkStart w:id="23" w:name="_Toc183717733"/>
      <w:r w:rsidRPr="00C96965">
        <w:rPr>
          <w:rFonts w:ascii="Lato Light" w:hAnsi="Lato Light" w:cs="Lato Light"/>
        </w:rPr>
        <w:t>§1</w:t>
      </w:r>
      <w:r w:rsidR="00776D64" w:rsidRPr="00C96965">
        <w:rPr>
          <w:rFonts w:ascii="Lato Light" w:hAnsi="Lato Light" w:cs="Lato Light"/>
        </w:rPr>
        <w:t>8</w:t>
      </w:r>
      <w:r w:rsidRPr="00C96965">
        <w:rPr>
          <w:rFonts w:ascii="Lato Light" w:hAnsi="Lato Light" w:cs="Lato Light"/>
        </w:rPr>
        <w:t xml:space="preserve">. </w:t>
      </w:r>
      <w:r w:rsidR="00964A22" w:rsidRPr="00C96965">
        <w:rPr>
          <w:rFonts w:ascii="Lato Light" w:hAnsi="Lato Light" w:cs="Lato Light"/>
        </w:rPr>
        <w:t>Zmiana warunków umowy</w:t>
      </w:r>
      <w:bookmarkEnd w:id="23"/>
    </w:p>
    <w:p w14:paraId="099CE28D" w14:textId="77777777" w:rsidR="00C93DEF" w:rsidRPr="00C96965" w:rsidRDefault="00C93DEF" w:rsidP="00D43694">
      <w:pPr>
        <w:pStyle w:val="Akapitzlist"/>
        <w:numPr>
          <w:ilvl w:val="0"/>
          <w:numId w:val="8"/>
        </w:numPr>
        <w:jc w:val="both"/>
        <w:rPr>
          <w:rFonts w:ascii="Lato Light" w:hAnsi="Lato Light" w:cs="Lato Light"/>
        </w:rPr>
      </w:pPr>
      <w:r w:rsidRPr="00C96965">
        <w:rPr>
          <w:rFonts w:ascii="Lato Light" w:hAnsi="Lato Light" w:cs="Lato Light"/>
        </w:rPr>
        <w:t xml:space="preserve">W przypadku wprowadzenia do zatwierdzonej oferty ramowej OSD: </w:t>
      </w:r>
    </w:p>
    <w:p w14:paraId="54F175E9" w14:textId="77777777" w:rsidR="00C93DEF" w:rsidRPr="00C96965" w:rsidRDefault="00C93DEF" w:rsidP="00D43694">
      <w:pPr>
        <w:pStyle w:val="Akapitzlist"/>
        <w:numPr>
          <w:ilvl w:val="1"/>
          <w:numId w:val="8"/>
        </w:numPr>
        <w:jc w:val="both"/>
        <w:rPr>
          <w:rFonts w:ascii="Lato Light" w:hAnsi="Lato Light" w:cs="Lato Light"/>
        </w:rPr>
      </w:pPr>
      <w:r w:rsidRPr="00C96965">
        <w:rPr>
          <w:rFonts w:ascii="Lato Light" w:hAnsi="Lato Light" w:cs="Lato Light"/>
        </w:rPr>
        <w:t xml:space="preserve">nowych Usług, </w:t>
      </w:r>
    </w:p>
    <w:p w14:paraId="6D0932DB" w14:textId="77777777" w:rsidR="00C93DEF" w:rsidRPr="00C96965" w:rsidRDefault="00C93DEF" w:rsidP="00D43694">
      <w:pPr>
        <w:pStyle w:val="Akapitzlist"/>
        <w:numPr>
          <w:ilvl w:val="1"/>
          <w:numId w:val="8"/>
        </w:numPr>
        <w:jc w:val="both"/>
        <w:rPr>
          <w:rFonts w:ascii="Lato Light" w:hAnsi="Lato Light" w:cs="Lato Light"/>
        </w:rPr>
      </w:pPr>
      <w:r w:rsidRPr="00C96965">
        <w:rPr>
          <w:rFonts w:ascii="Lato Light" w:hAnsi="Lato Light" w:cs="Lato Light"/>
        </w:rPr>
        <w:t xml:space="preserve">zmian dotyczących istotnych, pozacenowych warunków świadczenia Usług (w szczególności zakresu usługi, funkcjonalności usługi lub parametrów jakościowych), </w:t>
      </w:r>
    </w:p>
    <w:p w14:paraId="3A9E4697" w14:textId="14F0FF23" w:rsidR="005E5E77" w:rsidRPr="00C96965" w:rsidRDefault="00C93DEF" w:rsidP="00D43694">
      <w:pPr>
        <w:pStyle w:val="Akapitzlist"/>
        <w:numPr>
          <w:ilvl w:val="1"/>
          <w:numId w:val="8"/>
        </w:numPr>
        <w:jc w:val="both"/>
        <w:rPr>
          <w:rFonts w:ascii="Lato Light" w:hAnsi="Lato Light" w:cs="Lato Light"/>
        </w:rPr>
      </w:pPr>
      <w:r w:rsidRPr="00C96965">
        <w:rPr>
          <w:rFonts w:ascii="Lato Light" w:hAnsi="Lato Light" w:cs="Lato Light"/>
        </w:rPr>
        <w:t>zmian technologicznych, organizacyjno-technicznych i innych zmian poprawiających efektywność świadczenia Usług,</w:t>
      </w:r>
    </w:p>
    <w:p w14:paraId="12DC6187" w14:textId="5A3E38BB" w:rsidR="00C93DEF" w:rsidRPr="00C96965" w:rsidRDefault="0000333E" w:rsidP="00D43694">
      <w:pPr>
        <w:ind w:left="567"/>
        <w:jc w:val="both"/>
        <w:rPr>
          <w:rFonts w:ascii="Lato Light" w:hAnsi="Lato Light" w:cs="Lato Light"/>
        </w:rPr>
      </w:pPr>
      <w:r w:rsidRPr="00C96965">
        <w:rPr>
          <w:rFonts w:ascii="Lato Light" w:hAnsi="Lato Light" w:cs="Lato Light"/>
        </w:rPr>
        <w:t xml:space="preserve">OSD publikuje za pośrednictwem SK oraz Strony Internetowej OSD, a także przekazuje osobno każdemu OK, z którym ma zawartą umowę, informacje, o wprowadzonych zmianach, najpóźniej w terminie 90 dni przed rozpoczęciem świadczenia Usług do Sieci </w:t>
      </w:r>
      <w:r w:rsidR="00D44549" w:rsidRPr="00C96965">
        <w:rPr>
          <w:rFonts w:ascii="Lato Light" w:hAnsi="Lato Light" w:cs="Lato Light"/>
        </w:rPr>
        <w:t>FS</w:t>
      </w:r>
      <w:r w:rsidRPr="00C96965">
        <w:rPr>
          <w:rFonts w:ascii="Lato Light" w:hAnsi="Lato Light" w:cs="Lato Light"/>
        </w:rPr>
        <w:t xml:space="preserve"> na warunkach określonych w zmienionej </w:t>
      </w:r>
      <w:r w:rsidR="00B146F2" w:rsidRPr="00C96965">
        <w:rPr>
          <w:rFonts w:ascii="Lato Light" w:hAnsi="Lato Light" w:cs="Lato Light"/>
        </w:rPr>
        <w:t>ofercie</w:t>
      </w:r>
      <w:r w:rsidRPr="00C96965">
        <w:rPr>
          <w:rFonts w:ascii="Lato Light" w:hAnsi="Lato Light" w:cs="Lato Light"/>
        </w:rPr>
        <w:t>.</w:t>
      </w:r>
    </w:p>
    <w:p w14:paraId="38C6CD0F" w14:textId="1E0744D1" w:rsidR="00C93DEF" w:rsidRPr="00C96965" w:rsidRDefault="00B146F2" w:rsidP="00D43694">
      <w:pPr>
        <w:pStyle w:val="Akapitzlist"/>
        <w:numPr>
          <w:ilvl w:val="0"/>
          <w:numId w:val="8"/>
        </w:numPr>
        <w:jc w:val="both"/>
        <w:rPr>
          <w:rFonts w:ascii="Lato Light" w:hAnsi="Lato Light" w:cs="Lato Light"/>
        </w:rPr>
      </w:pPr>
      <w:r w:rsidRPr="00C96965">
        <w:rPr>
          <w:rFonts w:ascii="Lato Light" w:hAnsi="Lato Light" w:cs="Lato Light"/>
        </w:rPr>
        <w:t xml:space="preserve">W przypadku wprowadzenia do </w:t>
      </w:r>
      <w:r w:rsidR="00F317FB" w:rsidRPr="00C96965">
        <w:rPr>
          <w:rFonts w:ascii="Lato Light" w:hAnsi="Lato Light" w:cs="Lato Light"/>
        </w:rPr>
        <w:t>o</w:t>
      </w:r>
      <w:r w:rsidRPr="00C96965">
        <w:rPr>
          <w:rFonts w:ascii="Lato Light" w:hAnsi="Lato Light" w:cs="Lato Light"/>
        </w:rPr>
        <w:t>ferty OSD</w:t>
      </w:r>
      <w:r w:rsidR="00F317FB" w:rsidRPr="00C96965">
        <w:rPr>
          <w:rFonts w:ascii="Lato Light" w:hAnsi="Lato Light" w:cs="Lato Light"/>
        </w:rPr>
        <w:t xml:space="preserve"> </w:t>
      </w:r>
      <w:r w:rsidRPr="00C96965">
        <w:rPr>
          <w:rFonts w:ascii="Lato Light" w:hAnsi="Lato Light" w:cs="Lato Light"/>
        </w:rPr>
        <w:t>zmian w zakresie wysokości opłat, OSD publikuje za pośrednictwem SK</w:t>
      </w:r>
      <w:r w:rsidR="00F317FB" w:rsidRPr="00C96965">
        <w:rPr>
          <w:rFonts w:ascii="Lato Light" w:hAnsi="Lato Light" w:cs="Lato Light"/>
        </w:rPr>
        <w:t xml:space="preserve"> oraz Strony Internetowej OSD, a także </w:t>
      </w:r>
      <w:r w:rsidRPr="00C96965">
        <w:rPr>
          <w:rFonts w:ascii="Lato Light" w:hAnsi="Lato Light" w:cs="Lato Light"/>
        </w:rPr>
        <w:t>przekazuje każdemu OK, z którym ma zawartą Umowę, informacje</w:t>
      </w:r>
      <w:r w:rsidR="00F317FB" w:rsidRPr="00C96965">
        <w:rPr>
          <w:rFonts w:ascii="Lato Light" w:hAnsi="Lato Light" w:cs="Lato Light"/>
        </w:rPr>
        <w:t xml:space="preserve"> </w:t>
      </w:r>
      <w:r w:rsidRPr="00C96965">
        <w:rPr>
          <w:rFonts w:ascii="Lato Light" w:hAnsi="Lato Light" w:cs="Lato Light"/>
        </w:rPr>
        <w:t xml:space="preserve">o </w:t>
      </w:r>
      <w:r w:rsidR="00F317FB" w:rsidRPr="00C96965">
        <w:rPr>
          <w:rFonts w:ascii="Lato Light" w:hAnsi="Lato Light" w:cs="Lato Light"/>
        </w:rPr>
        <w:t>wprowadzonych zmianach</w:t>
      </w:r>
      <w:r w:rsidRPr="00C96965">
        <w:rPr>
          <w:rFonts w:ascii="Lato Light" w:hAnsi="Lato Light" w:cs="Lato Light"/>
        </w:rPr>
        <w:t xml:space="preserve">, najpóźniej w terminie 30 dni przed rozpoczęciem świadczenia Usług do Sieci </w:t>
      </w:r>
      <w:r w:rsidR="00D44549" w:rsidRPr="00C96965">
        <w:rPr>
          <w:rFonts w:ascii="Lato Light" w:hAnsi="Lato Light" w:cs="Lato Light"/>
        </w:rPr>
        <w:t>FS</w:t>
      </w:r>
      <w:r w:rsidRPr="00C96965">
        <w:rPr>
          <w:rFonts w:ascii="Lato Light" w:hAnsi="Lato Light" w:cs="Lato Light"/>
        </w:rPr>
        <w:t xml:space="preserve"> na warunkach określonych w zmienionej </w:t>
      </w:r>
      <w:r w:rsidR="00F317FB" w:rsidRPr="00C96965">
        <w:rPr>
          <w:rFonts w:ascii="Lato Light" w:hAnsi="Lato Light" w:cs="Lato Light"/>
        </w:rPr>
        <w:t>o</w:t>
      </w:r>
      <w:r w:rsidRPr="00C96965">
        <w:rPr>
          <w:rFonts w:ascii="Lato Light" w:hAnsi="Lato Light" w:cs="Lato Light"/>
        </w:rPr>
        <w:t>fercie.</w:t>
      </w:r>
    </w:p>
    <w:p w14:paraId="0632BAE0" w14:textId="45BA0721" w:rsidR="009C0150" w:rsidRPr="00C96965" w:rsidRDefault="00192245" w:rsidP="00D43694">
      <w:pPr>
        <w:pStyle w:val="Akapitzlist"/>
        <w:numPr>
          <w:ilvl w:val="0"/>
          <w:numId w:val="8"/>
        </w:numPr>
        <w:jc w:val="both"/>
        <w:rPr>
          <w:rFonts w:ascii="Lato Light" w:hAnsi="Lato Light" w:cs="Lato Light"/>
        </w:rPr>
      </w:pPr>
      <w:r w:rsidRPr="00C96965">
        <w:rPr>
          <w:rFonts w:ascii="Lato Light" w:hAnsi="Lato Light" w:cs="Lato Light"/>
        </w:rPr>
        <w:t>W przypadku wprowadzenia do oferty</w:t>
      </w:r>
      <w:r w:rsidR="00F57D74" w:rsidRPr="00C96965">
        <w:rPr>
          <w:rFonts w:ascii="Lato Light" w:hAnsi="Lato Light" w:cs="Lato Light"/>
        </w:rPr>
        <w:t xml:space="preserve"> </w:t>
      </w:r>
      <w:r w:rsidRPr="00C96965">
        <w:rPr>
          <w:rFonts w:ascii="Lato Light" w:hAnsi="Lato Light" w:cs="Lato Light"/>
        </w:rPr>
        <w:t xml:space="preserve">OSD </w:t>
      </w:r>
      <w:r w:rsidR="00D029D6" w:rsidRPr="00C96965">
        <w:rPr>
          <w:rFonts w:ascii="Lato Light" w:hAnsi="Lato Light" w:cs="Lato Light"/>
        </w:rPr>
        <w:t xml:space="preserve">promocji, OSD </w:t>
      </w:r>
      <w:r w:rsidRPr="00C96965">
        <w:rPr>
          <w:rFonts w:ascii="Lato Light" w:hAnsi="Lato Light" w:cs="Lato Light"/>
        </w:rPr>
        <w:t>publikuje za pośrednictwem SK</w:t>
      </w:r>
      <w:r w:rsidR="005378DE" w:rsidRPr="00C96965">
        <w:rPr>
          <w:rFonts w:ascii="Lato Light" w:hAnsi="Lato Light" w:cs="Lato Light"/>
        </w:rPr>
        <w:t xml:space="preserve"> oraz</w:t>
      </w:r>
      <w:r w:rsidRPr="00C96965">
        <w:rPr>
          <w:rFonts w:ascii="Lato Light" w:hAnsi="Lato Light" w:cs="Lato Light"/>
        </w:rPr>
        <w:t xml:space="preserve"> </w:t>
      </w:r>
      <w:r w:rsidR="005378DE" w:rsidRPr="00C96965">
        <w:rPr>
          <w:rFonts w:ascii="Lato Light" w:hAnsi="Lato Light" w:cs="Lato Light"/>
        </w:rPr>
        <w:t xml:space="preserve">Strony Internetowej OSD, a także </w:t>
      </w:r>
      <w:r w:rsidRPr="00C96965">
        <w:rPr>
          <w:rFonts w:ascii="Lato Light" w:hAnsi="Lato Light" w:cs="Lato Light"/>
        </w:rPr>
        <w:t xml:space="preserve">przekazuje każdemu OK, z którym ma zawartą </w:t>
      </w:r>
      <w:r w:rsidR="005378DE" w:rsidRPr="00C96965">
        <w:rPr>
          <w:rFonts w:ascii="Lato Light" w:hAnsi="Lato Light" w:cs="Lato Light"/>
        </w:rPr>
        <w:t>u</w:t>
      </w:r>
      <w:r w:rsidRPr="00C96965">
        <w:rPr>
          <w:rFonts w:ascii="Lato Light" w:hAnsi="Lato Light" w:cs="Lato Light"/>
        </w:rPr>
        <w:t xml:space="preserve">mowę, informacje o warunkach promocji najpóźniej w terminie 30 dni przed rozpoczęciem świadczenia </w:t>
      </w:r>
      <w:r w:rsidR="005378DE" w:rsidRPr="00C96965">
        <w:rPr>
          <w:rFonts w:ascii="Lato Light" w:hAnsi="Lato Light" w:cs="Lato Light"/>
        </w:rPr>
        <w:t>U</w:t>
      </w:r>
      <w:r w:rsidRPr="00C96965">
        <w:rPr>
          <w:rFonts w:ascii="Lato Light" w:hAnsi="Lato Light" w:cs="Lato Light"/>
        </w:rPr>
        <w:t>sług na warunkach promocyjnych.</w:t>
      </w:r>
    </w:p>
    <w:p w14:paraId="7D1371D2" w14:textId="310D58C1" w:rsidR="00611ACD" w:rsidRPr="00C96965" w:rsidRDefault="005D6590" w:rsidP="00D43694">
      <w:pPr>
        <w:pStyle w:val="Akapitzlist"/>
        <w:numPr>
          <w:ilvl w:val="0"/>
          <w:numId w:val="8"/>
        </w:numPr>
        <w:jc w:val="both"/>
        <w:rPr>
          <w:rFonts w:ascii="Lato Light" w:hAnsi="Lato Light" w:cs="Lato Light"/>
        </w:rPr>
      </w:pPr>
      <w:r w:rsidRPr="00C96965">
        <w:rPr>
          <w:rFonts w:ascii="Lato Light" w:hAnsi="Lato Light" w:cs="Lato Light"/>
        </w:rPr>
        <w:t xml:space="preserve">Zmiany wprowadzone do oferty OSD zgodnie z postanowieniami </w:t>
      </w:r>
      <w:r w:rsidR="00311379" w:rsidRPr="00C96965">
        <w:rPr>
          <w:rFonts w:ascii="Lato Light" w:hAnsi="Lato Light" w:cs="Lato Light"/>
        </w:rPr>
        <w:t>ust.</w:t>
      </w:r>
      <w:r w:rsidR="005F756D" w:rsidRPr="00C96965">
        <w:rPr>
          <w:rFonts w:ascii="Lato Light" w:hAnsi="Lato Light" w:cs="Lato Light"/>
        </w:rPr>
        <w:t xml:space="preserve"> 1-3 </w:t>
      </w:r>
      <w:r w:rsidR="00115CC0" w:rsidRPr="00C96965">
        <w:rPr>
          <w:rFonts w:ascii="Lato Light" w:hAnsi="Lato Light" w:cs="Lato Light"/>
        </w:rPr>
        <w:t xml:space="preserve">stanowią podstawę do jednostronnej zmiany </w:t>
      </w:r>
      <w:r w:rsidR="00977D62" w:rsidRPr="00C96965">
        <w:rPr>
          <w:rFonts w:ascii="Lato Light" w:hAnsi="Lato Light" w:cs="Lato Light"/>
        </w:rPr>
        <w:t xml:space="preserve">niniejszej </w:t>
      </w:r>
      <w:r w:rsidR="00115CC0" w:rsidRPr="00C96965">
        <w:rPr>
          <w:rFonts w:ascii="Lato Light" w:hAnsi="Lato Light" w:cs="Lato Light"/>
        </w:rPr>
        <w:t>umowy</w:t>
      </w:r>
      <w:r w:rsidR="00977D62" w:rsidRPr="00C96965">
        <w:rPr>
          <w:rFonts w:ascii="Lato Light" w:hAnsi="Lato Light" w:cs="Lato Light"/>
        </w:rPr>
        <w:t xml:space="preserve">, </w:t>
      </w:r>
      <w:r w:rsidR="00115CC0" w:rsidRPr="00C96965">
        <w:rPr>
          <w:rFonts w:ascii="Lato Light" w:hAnsi="Lato Light" w:cs="Lato Light"/>
        </w:rPr>
        <w:t xml:space="preserve">celem dostosowania jej do </w:t>
      </w:r>
      <w:r w:rsidR="00977D62" w:rsidRPr="00C96965">
        <w:rPr>
          <w:rFonts w:ascii="Lato Light" w:hAnsi="Lato Light" w:cs="Lato Light"/>
        </w:rPr>
        <w:t xml:space="preserve">aktualnej treści oferty OSD. </w:t>
      </w:r>
      <w:r w:rsidR="00611ACD" w:rsidRPr="00C96965">
        <w:rPr>
          <w:rFonts w:ascii="Lato Light" w:hAnsi="Lato Light" w:cs="Lato Light"/>
        </w:rPr>
        <w:t>Jednostronna zmiana warunków umowy następuje poprzez doręczenie OK oświadczenia o zmianie warunków umowy</w:t>
      </w:r>
      <w:r w:rsidR="00032CB2" w:rsidRPr="00C96965">
        <w:rPr>
          <w:rFonts w:ascii="Lato Light" w:hAnsi="Lato Light" w:cs="Lato Light"/>
        </w:rPr>
        <w:t>. Jednocześnie z doręczeniem oświadczenia, o którym mowa w zdaniu poprzednim, OSD publikuje informację o zmian</w:t>
      </w:r>
      <w:r w:rsidR="00311379" w:rsidRPr="00C96965">
        <w:rPr>
          <w:rFonts w:ascii="Lato Light" w:hAnsi="Lato Light" w:cs="Lato Light"/>
        </w:rPr>
        <w:t>ie</w:t>
      </w:r>
      <w:r w:rsidR="00032CB2" w:rsidRPr="00C96965">
        <w:rPr>
          <w:rFonts w:ascii="Lato Light" w:hAnsi="Lato Light" w:cs="Lato Light"/>
        </w:rPr>
        <w:t xml:space="preserve"> warunków um</w:t>
      </w:r>
      <w:r w:rsidR="00311379" w:rsidRPr="00C96965">
        <w:rPr>
          <w:rFonts w:ascii="Lato Light" w:hAnsi="Lato Light" w:cs="Lato Light"/>
        </w:rPr>
        <w:t>ów z OK</w:t>
      </w:r>
      <w:r w:rsidR="00032CB2" w:rsidRPr="00C96965">
        <w:rPr>
          <w:rFonts w:ascii="Lato Light" w:hAnsi="Lato Light" w:cs="Lato Light"/>
        </w:rPr>
        <w:t xml:space="preserve"> </w:t>
      </w:r>
      <w:r w:rsidR="00B468B3" w:rsidRPr="00C96965">
        <w:rPr>
          <w:rFonts w:ascii="Lato Light" w:hAnsi="Lato Light" w:cs="Lato Light"/>
        </w:rPr>
        <w:t xml:space="preserve">na Stronie Internetowej wraz z informacjami o zasadach </w:t>
      </w:r>
      <w:r w:rsidR="00311379" w:rsidRPr="00C96965">
        <w:rPr>
          <w:rFonts w:ascii="Lato Light" w:hAnsi="Lato Light" w:cs="Lato Light"/>
        </w:rPr>
        <w:t>określonych w ust. 5 i nast. poniżej</w:t>
      </w:r>
      <w:r w:rsidR="00B468B3" w:rsidRPr="00C96965">
        <w:rPr>
          <w:rFonts w:ascii="Lato Light" w:hAnsi="Lato Light" w:cs="Lato Light"/>
        </w:rPr>
        <w:t>.</w:t>
      </w:r>
      <w:r w:rsidR="00611ACD" w:rsidRPr="00C96965">
        <w:rPr>
          <w:rFonts w:ascii="Lato Light" w:hAnsi="Lato Light" w:cs="Lato Light"/>
        </w:rPr>
        <w:t xml:space="preserve"> </w:t>
      </w:r>
    </w:p>
    <w:p w14:paraId="391CB178" w14:textId="00275B7B" w:rsidR="00962D67" w:rsidRPr="00C96965" w:rsidRDefault="00955135" w:rsidP="00D43694">
      <w:pPr>
        <w:pStyle w:val="Akapitzlist"/>
        <w:numPr>
          <w:ilvl w:val="0"/>
          <w:numId w:val="8"/>
        </w:numPr>
        <w:jc w:val="both"/>
        <w:rPr>
          <w:rFonts w:ascii="Lato Light" w:hAnsi="Lato Light" w:cs="Lato Light"/>
        </w:rPr>
      </w:pPr>
      <w:r w:rsidRPr="00C96965">
        <w:rPr>
          <w:rFonts w:ascii="Lato Light" w:hAnsi="Lato Light" w:cs="Lato Light"/>
        </w:rPr>
        <w:t>Zmiany objęte oświadczeniem OSD o jednostronnej zmianie warunków umowy wchodzą w życie</w:t>
      </w:r>
      <w:r w:rsidR="00653C10" w:rsidRPr="00C96965">
        <w:rPr>
          <w:rFonts w:ascii="Lato Light" w:hAnsi="Lato Light" w:cs="Lato Light"/>
        </w:rPr>
        <w:t xml:space="preserve">, z zastrzeżeniem ust. </w:t>
      </w:r>
      <w:r w:rsidR="007B0EA1" w:rsidRPr="00C96965">
        <w:rPr>
          <w:rFonts w:ascii="Lato Light" w:hAnsi="Lato Light" w:cs="Lato Light"/>
        </w:rPr>
        <w:t>7</w:t>
      </w:r>
      <w:r w:rsidR="00B5414F" w:rsidRPr="00C96965">
        <w:rPr>
          <w:rFonts w:ascii="Lato Light" w:hAnsi="Lato Light" w:cs="Lato Light"/>
        </w:rPr>
        <w:t xml:space="preserve"> </w:t>
      </w:r>
      <w:r w:rsidR="009C0545" w:rsidRPr="00C96965">
        <w:rPr>
          <w:rFonts w:ascii="Lato Light" w:hAnsi="Lato Light" w:cs="Lato Light"/>
        </w:rPr>
        <w:t xml:space="preserve">i nast. </w:t>
      </w:r>
      <w:r w:rsidR="00653C10" w:rsidRPr="00C96965">
        <w:rPr>
          <w:rFonts w:ascii="Lato Light" w:hAnsi="Lato Light" w:cs="Lato Light"/>
        </w:rPr>
        <w:t>poniżej,</w:t>
      </w:r>
      <w:r w:rsidRPr="00C96965">
        <w:rPr>
          <w:rFonts w:ascii="Lato Light" w:hAnsi="Lato Light" w:cs="Lato Light"/>
        </w:rPr>
        <w:t xml:space="preserve"> po upływie</w:t>
      </w:r>
      <w:r w:rsidR="00962D67" w:rsidRPr="00C96965">
        <w:rPr>
          <w:rFonts w:ascii="Lato Light" w:hAnsi="Lato Light" w:cs="Lato Light"/>
        </w:rPr>
        <w:t>:</w:t>
      </w:r>
      <w:r w:rsidRPr="00C96965">
        <w:rPr>
          <w:rFonts w:ascii="Lato Light" w:hAnsi="Lato Light" w:cs="Lato Light"/>
        </w:rPr>
        <w:t xml:space="preserve"> </w:t>
      </w:r>
    </w:p>
    <w:p w14:paraId="4E2E5E3D" w14:textId="19BA6C46" w:rsidR="00653C10" w:rsidRPr="00C96965" w:rsidRDefault="00955135" w:rsidP="00D43694">
      <w:pPr>
        <w:pStyle w:val="Akapitzlist"/>
        <w:numPr>
          <w:ilvl w:val="1"/>
          <w:numId w:val="8"/>
        </w:numPr>
        <w:jc w:val="both"/>
        <w:rPr>
          <w:rFonts w:ascii="Lato Light" w:hAnsi="Lato Light" w:cs="Lato Light"/>
        </w:rPr>
      </w:pPr>
      <w:r w:rsidRPr="00C96965">
        <w:rPr>
          <w:rFonts w:ascii="Lato Light" w:hAnsi="Lato Light" w:cs="Lato Light"/>
        </w:rPr>
        <w:t xml:space="preserve">3 miesięcy </w:t>
      </w:r>
      <w:r w:rsidR="00272540" w:rsidRPr="00C96965">
        <w:rPr>
          <w:rFonts w:ascii="Lato Light" w:hAnsi="Lato Light" w:cs="Lato Light"/>
        </w:rPr>
        <w:t>od dnia doręczenia oświadczenia, o któr</w:t>
      </w:r>
      <w:r w:rsidR="00F471BE" w:rsidRPr="00C96965">
        <w:rPr>
          <w:rFonts w:ascii="Lato Light" w:hAnsi="Lato Light" w:cs="Lato Light"/>
        </w:rPr>
        <w:t>y</w:t>
      </w:r>
      <w:r w:rsidR="00272540" w:rsidRPr="00C96965">
        <w:rPr>
          <w:rFonts w:ascii="Lato Light" w:hAnsi="Lato Light" w:cs="Lato Light"/>
        </w:rPr>
        <w:t>m mowa w ust. 4 powyżej</w:t>
      </w:r>
      <w:r w:rsidR="00F471BE" w:rsidRPr="00C96965">
        <w:rPr>
          <w:rFonts w:ascii="Lato Light" w:hAnsi="Lato Light" w:cs="Lato Light"/>
        </w:rPr>
        <w:t xml:space="preserve">, </w:t>
      </w:r>
      <w:r w:rsidR="00653C10" w:rsidRPr="00C96965">
        <w:rPr>
          <w:rFonts w:ascii="Lato Light" w:hAnsi="Lato Light" w:cs="Lato Light"/>
        </w:rPr>
        <w:t xml:space="preserve">przy czym </w:t>
      </w:r>
      <w:r w:rsidR="00272540" w:rsidRPr="00C96965">
        <w:rPr>
          <w:rFonts w:ascii="Lato Light" w:hAnsi="Lato Light" w:cs="Lato Light"/>
        </w:rPr>
        <w:t>OSD może wydłużyć ten termin w celu dostosowania go do przyjętych w umowie okresów rozliczeniowych</w:t>
      </w:r>
      <w:r w:rsidR="00653C10" w:rsidRPr="00C96965">
        <w:rPr>
          <w:rFonts w:ascii="Lato Light" w:hAnsi="Lato Light" w:cs="Lato Light"/>
        </w:rPr>
        <w:t>,</w:t>
      </w:r>
    </w:p>
    <w:p w14:paraId="42D3FE32" w14:textId="6757C985" w:rsidR="00272540" w:rsidRPr="00C96965" w:rsidRDefault="00383275" w:rsidP="00D43694">
      <w:pPr>
        <w:pStyle w:val="Akapitzlist"/>
        <w:numPr>
          <w:ilvl w:val="1"/>
          <w:numId w:val="8"/>
        </w:numPr>
        <w:jc w:val="both"/>
        <w:rPr>
          <w:rFonts w:ascii="Lato Light" w:hAnsi="Lato Light" w:cs="Lato Light"/>
        </w:rPr>
      </w:pPr>
      <w:r w:rsidRPr="00C96965">
        <w:rPr>
          <w:rFonts w:ascii="Lato Light" w:hAnsi="Lato Light" w:cs="Lato Light"/>
        </w:rPr>
        <w:t xml:space="preserve">w przypadku zmiany </w:t>
      </w:r>
      <w:r w:rsidR="00A319AA" w:rsidRPr="00C96965">
        <w:rPr>
          <w:rFonts w:ascii="Lato Light" w:hAnsi="Lato Light" w:cs="Lato Light"/>
        </w:rPr>
        <w:t xml:space="preserve">obiektywnie korzystnej dla OK, </w:t>
      </w:r>
      <w:r w:rsidRPr="00C96965">
        <w:rPr>
          <w:rFonts w:ascii="Lato Light" w:hAnsi="Lato Light" w:cs="Lato Light"/>
        </w:rPr>
        <w:t>polegającej na wprowadzeniu</w:t>
      </w:r>
      <w:r w:rsidR="00272540" w:rsidRPr="00C96965">
        <w:rPr>
          <w:rFonts w:ascii="Lato Light" w:hAnsi="Lato Light" w:cs="Lato Light"/>
        </w:rPr>
        <w:t xml:space="preserve"> </w:t>
      </w:r>
      <w:r w:rsidRPr="00C96965">
        <w:rPr>
          <w:rFonts w:ascii="Lato Light" w:hAnsi="Lato Light" w:cs="Lato Light"/>
        </w:rPr>
        <w:t xml:space="preserve">warunków promocyjnych </w:t>
      </w:r>
      <w:r w:rsidR="00A319AA" w:rsidRPr="00C96965">
        <w:rPr>
          <w:rFonts w:ascii="Lato Light" w:hAnsi="Lato Light" w:cs="Lato Light"/>
        </w:rPr>
        <w:t xml:space="preserve">lub obniżeniu opłat za Usługi, </w:t>
      </w:r>
      <w:r w:rsidRPr="00C96965">
        <w:rPr>
          <w:rFonts w:ascii="Lato Light" w:hAnsi="Lato Light" w:cs="Lato Light"/>
        </w:rPr>
        <w:t xml:space="preserve">OSD może </w:t>
      </w:r>
      <w:r w:rsidR="00856F95" w:rsidRPr="00C96965">
        <w:rPr>
          <w:rFonts w:ascii="Lato Light" w:hAnsi="Lato Light" w:cs="Lato Light"/>
        </w:rPr>
        <w:t xml:space="preserve">przewidzieć w treści oświadczenia, o którym mowa w ust. 4 powyżej, że </w:t>
      </w:r>
      <w:r w:rsidR="00A319AA" w:rsidRPr="00C96965">
        <w:rPr>
          <w:rFonts w:ascii="Lato Light" w:hAnsi="Lato Light" w:cs="Lato Light"/>
        </w:rPr>
        <w:t xml:space="preserve">zmienione warunki wchodzą w życie względem nowych Zamówień po upływie 30 dni od </w:t>
      </w:r>
      <w:r w:rsidR="00E80843" w:rsidRPr="00C96965">
        <w:rPr>
          <w:rFonts w:ascii="Lato Light" w:hAnsi="Lato Light" w:cs="Lato Light"/>
        </w:rPr>
        <w:t>doręczenia o</w:t>
      </w:r>
      <w:r w:rsidR="00B5414F" w:rsidRPr="00C96965">
        <w:rPr>
          <w:rFonts w:ascii="Lato Light" w:hAnsi="Lato Light" w:cs="Lato Light"/>
        </w:rPr>
        <w:t>świadczenia.</w:t>
      </w:r>
    </w:p>
    <w:p w14:paraId="59376345" w14:textId="33E7C314" w:rsidR="00E35E65" w:rsidRPr="00C96965" w:rsidRDefault="00E35E65" w:rsidP="00D43694">
      <w:pPr>
        <w:pStyle w:val="Akapitzlist"/>
        <w:numPr>
          <w:ilvl w:val="0"/>
          <w:numId w:val="8"/>
        </w:numPr>
        <w:jc w:val="both"/>
        <w:rPr>
          <w:rFonts w:ascii="Lato Light" w:hAnsi="Lato Light" w:cs="Lato Light"/>
        </w:rPr>
      </w:pPr>
      <w:r w:rsidRPr="00C96965">
        <w:rPr>
          <w:rFonts w:ascii="Lato Light" w:hAnsi="Lato Light" w:cs="Lato Light"/>
        </w:rPr>
        <w:t>Od momentu wejścia w życie zmian warunków umowy zgodnie z ust. 5 powyżej:</w:t>
      </w:r>
    </w:p>
    <w:p w14:paraId="4C036340" w14:textId="431C0735" w:rsidR="004F3099" w:rsidRPr="00C96965" w:rsidRDefault="004F3099" w:rsidP="00D43694">
      <w:pPr>
        <w:pStyle w:val="Akapitzlist"/>
        <w:numPr>
          <w:ilvl w:val="1"/>
          <w:numId w:val="8"/>
        </w:numPr>
        <w:jc w:val="both"/>
        <w:rPr>
          <w:rFonts w:ascii="Lato Light" w:hAnsi="Lato Light" w:cs="Lato Light"/>
        </w:rPr>
      </w:pPr>
      <w:r w:rsidRPr="00C96965">
        <w:rPr>
          <w:rFonts w:ascii="Lato Light" w:hAnsi="Lato Light" w:cs="Lato Light"/>
        </w:rPr>
        <w:lastRenderedPageBreak/>
        <w:t>Nowe Zamówienia realizowane są w oparciu o zmienione warunki umowy.</w:t>
      </w:r>
    </w:p>
    <w:p w14:paraId="6F88C873" w14:textId="57165041" w:rsidR="004F3099" w:rsidRPr="00C96965" w:rsidRDefault="00003D06" w:rsidP="00D43694">
      <w:pPr>
        <w:pStyle w:val="Akapitzlist"/>
        <w:numPr>
          <w:ilvl w:val="1"/>
          <w:numId w:val="8"/>
        </w:numPr>
        <w:jc w:val="both"/>
        <w:rPr>
          <w:rFonts w:ascii="Lato Light" w:hAnsi="Lato Light" w:cs="Lato Light"/>
        </w:rPr>
      </w:pPr>
      <w:r w:rsidRPr="00C96965">
        <w:rPr>
          <w:rFonts w:ascii="Lato Light" w:hAnsi="Lato Light" w:cs="Lato Light"/>
        </w:rPr>
        <w:t xml:space="preserve">Trwające </w:t>
      </w:r>
      <w:r w:rsidR="00E35E65" w:rsidRPr="00C96965">
        <w:rPr>
          <w:rFonts w:ascii="Lato Light" w:hAnsi="Lato Light" w:cs="Lato Light"/>
        </w:rPr>
        <w:t xml:space="preserve">Zamówienia na Usługi na czas nieokreślony, jeżeli </w:t>
      </w:r>
      <w:r w:rsidR="004F3099" w:rsidRPr="00C96965">
        <w:rPr>
          <w:rFonts w:ascii="Lato Light" w:hAnsi="Lato Light" w:cs="Lato Light"/>
        </w:rPr>
        <w:t xml:space="preserve">OK nie wypowiedział umowy zgodnie z ust. 7 lub nie </w:t>
      </w:r>
      <w:r w:rsidR="00E35E65" w:rsidRPr="00C96965">
        <w:rPr>
          <w:rFonts w:ascii="Lato Light" w:hAnsi="Lato Light" w:cs="Lato Light"/>
        </w:rPr>
        <w:t xml:space="preserve">zostały przekształcone zgodnie z ust. </w:t>
      </w:r>
      <w:r w:rsidR="00311379" w:rsidRPr="00C96965">
        <w:rPr>
          <w:rFonts w:ascii="Lato Light" w:hAnsi="Lato Light" w:cs="Lato Light"/>
        </w:rPr>
        <w:t>8</w:t>
      </w:r>
      <w:r w:rsidR="00E35E65" w:rsidRPr="00C96965">
        <w:rPr>
          <w:rFonts w:ascii="Lato Light" w:hAnsi="Lato Light" w:cs="Lato Light"/>
        </w:rPr>
        <w:t xml:space="preserve"> pkt </w:t>
      </w:r>
      <w:r w:rsidR="005865FB" w:rsidRPr="00C96965">
        <w:rPr>
          <w:rFonts w:ascii="Lato Light" w:hAnsi="Lato Light" w:cs="Lato Light"/>
        </w:rPr>
        <w:t>b poniżej</w:t>
      </w:r>
      <w:r w:rsidR="00E35E65" w:rsidRPr="00C96965">
        <w:rPr>
          <w:rFonts w:ascii="Lato Light" w:hAnsi="Lato Light" w:cs="Lato Light"/>
        </w:rPr>
        <w:t>, realizowane są</w:t>
      </w:r>
      <w:r w:rsidR="005865FB" w:rsidRPr="00C96965">
        <w:rPr>
          <w:rFonts w:ascii="Lato Light" w:hAnsi="Lato Light" w:cs="Lato Light"/>
        </w:rPr>
        <w:t xml:space="preserve"> na zmienionych warunkach</w:t>
      </w:r>
      <w:r w:rsidR="00E35E65" w:rsidRPr="00C96965">
        <w:rPr>
          <w:rFonts w:ascii="Lato Light" w:hAnsi="Lato Light" w:cs="Lato Light"/>
        </w:rPr>
        <w:t xml:space="preserve">. </w:t>
      </w:r>
    </w:p>
    <w:p w14:paraId="01062866" w14:textId="038CB205" w:rsidR="00214CCE" w:rsidRPr="00C96965" w:rsidRDefault="003964FC" w:rsidP="00D43694">
      <w:pPr>
        <w:pStyle w:val="Akapitzlist"/>
        <w:numPr>
          <w:ilvl w:val="0"/>
          <w:numId w:val="8"/>
        </w:numPr>
        <w:jc w:val="both"/>
        <w:rPr>
          <w:rFonts w:ascii="Lato Light" w:hAnsi="Lato Light" w:cs="Lato Light"/>
        </w:rPr>
      </w:pPr>
      <w:r w:rsidRPr="00C96965">
        <w:rPr>
          <w:rFonts w:ascii="Lato Light" w:hAnsi="Lato Light" w:cs="Lato Light"/>
        </w:rPr>
        <w:t xml:space="preserve">W przypadku braku zgody na zmianę warunków umowy zgodnie z postanowieniami niniejszego paragrafu, </w:t>
      </w:r>
      <w:r w:rsidR="00203C0B" w:rsidRPr="00C96965">
        <w:rPr>
          <w:rFonts w:ascii="Lato Light" w:hAnsi="Lato Light" w:cs="Lato Light"/>
        </w:rPr>
        <w:t>OK może złożyć oświadczenie o wypowiedzeniu umowy</w:t>
      </w:r>
      <w:r w:rsidR="004F5DF8" w:rsidRPr="00C96965">
        <w:rPr>
          <w:rFonts w:ascii="Lato Light" w:hAnsi="Lato Light" w:cs="Lato Light"/>
        </w:rPr>
        <w:t xml:space="preserve"> </w:t>
      </w:r>
      <w:r w:rsidR="00214CCE" w:rsidRPr="00C96965">
        <w:rPr>
          <w:rFonts w:ascii="Lato Light" w:hAnsi="Lato Light" w:cs="Lato Light"/>
        </w:rPr>
        <w:t>ze skutkiem na dzień wejści</w:t>
      </w:r>
      <w:r w:rsidR="000570D0" w:rsidRPr="00C96965">
        <w:rPr>
          <w:rFonts w:ascii="Lato Light" w:hAnsi="Lato Light" w:cs="Lato Light"/>
        </w:rPr>
        <w:t>a</w:t>
      </w:r>
      <w:r w:rsidR="00214CCE" w:rsidRPr="00C96965">
        <w:rPr>
          <w:rFonts w:ascii="Lato Light" w:hAnsi="Lato Light" w:cs="Lato Light"/>
        </w:rPr>
        <w:t xml:space="preserve"> w życie zmienionych warunków umowy</w:t>
      </w:r>
      <w:r w:rsidR="00DD163A" w:rsidRPr="00C96965">
        <w:rPr>
          <w:rFonts w:ascii="Lato Light" w:hAnsi="Lato Light" w:cs="Lato Light"/>
        </w:rPr>
        <w:t xml:space="preserve"> zgodnie z ust. 5 powyżej</w:t>
      </w:r>
      <w:r w:rsidR="004229DD" w:rsidRPr="00C96965">
        <w:rPr>
          <w:rFonts w:ascii="Lato Light" w:hAnsi="Lato Light" w:cs="Lato Light"/>
        </w:rPr>
        <w:t>.</w:t>
      </w:r>
      <w:r w:rsidR="003F1825" w:rsidRPr="00C96965">
        <w:rPr>
          <w:rFonts w:ascii="Lato Light" w:hAnsi="Lato Light" w:cs="Lato Light"/>
        </w:rPr>
        <w:t xml:space="preserve"> </w:t>
      </w:r>
      <w:r w:rsidR="008402A3" w:rsidRPr="00C96965">
        <w:rPr>
          <w:rFonts w:ascii="Lato Light" w:hAnsi="Lato Light" w:cs="Lato Light"/>
        </w:rPr>
        <w:t xml:space="preserve">Oświadczenie może być złożone do dnia wejścia w życie zmienionych warunków umowy. </w:t>
      </w:r>
      <w:r w:rsidR="00DF394C" w:rsidRPr="00C96965">
        <w:rPr>
          <w:rFonts w:ascii="Lato Light" w:hAnsi="Lato Light" w:cs="Lato Light"/>
        </w:rPr>
        <w:t xml:space="preserve">W przypadku </w:t>
      </w:r>
      <w:r w:rsidR="00E63AF3" w:rsidRPr="00C96965">
        <w:rPr>
          <w:rFonts w:ascii="Lato Light" w:hAnsi="Lato Light" w:cs="Lato Light"/>
        </w:rPr>
        <w:t>wypowiedzenia przez OK</w:t>
      </w:r>
      <w:r w:rsidR="00D5130B" w:rsidRPr="00C96965">
        <w:rPr>
          <w:rFonts w:ascii="Lato Light" w:hAnsi="Lato Light" w:cs="Lato Light"/>
        </w:rPr>
        <w:t xml:space="preserve"> umowy na zasadach określonych powyżej:</w:t>
      </w:r>
    </w:p>
    <w:p w14:paraId="2D81143B" w14:textId="59B93220" w:rsidR="00FF5CEA" w:rsidRPr="00C96965" w:rsidRDefault="00FF5CEA" w:rsidP="00D43694">
      <w:pPr>
        <w:pStyle w:val="Akapitzlist"/>
        <w:numPr>
          <w:ilvl w:val="1"/>
          <w:numId w:val="8"/>
        </w:numPr>
        <w:jc w:val="both"/>
        <w:rPr>
          <w:rFonts w:ascii="Lato Light" w:hAnsi="Lato Light" w:cs="Lato Light"/>
        </w:rPr>
      </w:pPr>
      <w:r w:rsidRPr="00C96965">
        <w:rPr>
          <w:rFonts w:ascii="Lato Light" w:hAnsi="Lato Light" w:cs="Lato Light"/>
        </w:rPr>
        <w:t xml:space="preserve">OK traci możliwość składania </w:t>
      </w:r>
      <w:r w:rsidR="00E63AF3" w:rsidRPr="00C96965">
        <w:rPr>
          <w:rFonts w:ascii="Lato Light" w:hAnsi="Lato Light" w:cs="Lato Light"/>
        </w:rPr>
        <w:t>n</w:t>
      </w:r>
      <w:r w:rsidRPr="00C96965">
        <w:rPr>
          <w:rFonts w:ascii="Lato Light" w:hAnsi="Lato Light" w:cs="Lato Light"/>
        </w:rPr>
        <w:t>owych</w:t>
      </w:r>
      <w:r w:rsidR="00E63AF3" w:rsidRPr="00C96965">
        <w:rPr>
          <w:rFonts w:ascii="Lato Light" w:hAnsi="Lato Light" w:cs="Lato Light"/>
        </w:rPr>
        <w:t xml:space="preserve"> Zamówień z dniem złożenia oświadczenia o wypowiedzeniu umowy</w:t>
      </w:r>
      <w:r w:rsidRPr="00C96965">
        <w:rPr>
          <w:rFonts w:ascii="Lato Light" w:hAnsi="Lato Light" w:cs="Lato Light"/>
        </w:rPr>
        <w:t>,</w:t>
      </w:r>
    </w:p>
    <w:p w14:paraId="75A2453A" w14:textId="393A0974" w:rsidR="00D5130B" w:rsidRPr="00C96965" w:rsidRDefault="00FF5CEA" w:rsidP="00D43694">
      <w:pPr>
        <w:pStyle w:val="Akapitzlist"/>
        <w:numPr>
          <w:ilvl w:val="1"/>
          <w:numId w:val="8"/>
        </w:numPr>
        <w:jc w:val="both"/>
        <w:rPr>
          <w:rFonts w:ascii="Lato Light" w:hAnsi="Lato Light" w:cs="Lato Light"/>
        </w:rPr>
      </w:pPr>
      <w:r w:rsidRPr="00C96965">
        <w:rPr>
          <w:rFonts w:ascii="Lato Light" w:hAnsi="Lato Light" w:cs="Lato Light"/>
        </w:rPr>
        <w:t xml:space="preserve">trwające </w:t>
      </w:r>
      <w:r w:rsidR="00D5130B" w:rsidRPr="00C96965">
        <w:rPr>
          <w:rFonts w:ascii="Lato Light" w:hAnsi="Lato Light" w:cs="Lato Light"/>
        </w:rPr>
        <w:t>Zamówie</w:t>
      </w:r>
      <w:r w:rsidR="00DF394C" w:rsidRPr="00C96965">
        <w:rPr>
          <w:rFonts w:ascii="Lato Light" w:hAnsi="Lato Light" w:cs="Lato Light"/>
        </w:rPr>
        <w:t>nia</w:t>
      </w:r>
      <w:r w:rsidR="00D5130B" w:rsidRPr="00C96965">
        <w:rPr>
          <w:rFonts w:ascii="Lato Light" w:hAnsi="Lato Light" w:cs="Lato Light"/>
        </w:rPr>
        <w:t xml:space="preserve"> na czas nieokreślony</w:t>
      </w:r>
      <w:r w:rsidR="00B13F41" w:rsidRPr="00C96965">
        <w:rPr>
          <w:rFonts w:ascii="Lato Light" w:hAnsi="Lato Light" w:cs="Lato Light"/>
        </w:rPr>
        <w:t xml:space="preserve"> </w:t>
      </w:r>
      <w:r w:rsidR="00DF394C" w:rsidRPr="00C96965">
        <w:rPr>
          <w:rFonts w:ascii="Lato Light" w:hAnsi="Lato Light" w:cs="Lato Light"/>
        </w:rPr>
        <w:t xml:space="preserve">wygasają </w:t>
      </w:r>
      <w:r w:rsidR="00B13F41" w:rsidRPr="00C96965">
        <w:rPr>
          <w:rFonts w:ascii="Lato Light" w:hAnsi="Lato Light" w:cs="Lato Light"/>
        </w:rPr>
        <w:t>w dniu rozwiązania umowy,</w:t>
      </w:r>
    </w:p>
    <w:p w14:paraId="6C5522D1" w14:textId="2979E90B" w:rsidR="00B13F41" w:rsidRPr="00C96965" w:rsidRDefault="00FE71AB" w:rsidP="00D43694">
      <w:pPr>
        <w:pStyle w:val="Akapitzlist"/>
        <w:numPr>
          <w:ilvl w:val="1"/>
          <w:numId w:val="8"/>
        </w:numPr>
        <w:jc w:val="both"/>
        <w:rPr>
          <w:rFonts w:ascii="Lato Light" w:hAnsi="Lato Light" w:cs="Lato Light"/>
        </w:rPr>
      </w:pPr>
      <w:r w:rsidRPr="00C96965">
        <w:rPr>
          <w:rFonts w:ascii="Lato Light" w:hAnsi="Lato Light" w:cs="Lato Light"/>
        </w:rPr>
        <w:t xml:space="preserve">trwające </w:t>
      </w:r>
      <w:r w:rsidR="00DF394C" w:rsidRPr="00C96965">
        <w:rPr>
          <w:rFonts w:ascii="Lato Light" w:hAnsi="Lato Light" w:cs="Lato Light"/>
        </w:rPr>
        <w:t>Zamówienia na czas określony realizowane są na dotychczasowych warunkach do upływu umówionego okresu ich obowiązywania</w:t>
      </w:r>
      <w:r w:rsidR="00E24B44" w:rsidRPr="00C96965">
        <w:rPr>
          <w:rFonts w:ascii="Lato Light" w:hAnsi="Lato Light" w:cs="Lato Light"/>
        </w:rPr>
        <w:t>.</w:t>
      </w:r>
    </w:p>
    <w:p w14:paraId="51E07E54" w14:textId="5CE28A04" w:rsidR="00311379" w:rsidRPr="00C96965" w:rsidRDefault="00311379" w:rsidP="00D43694">
      <w:pPr>
        <w:pStyle w:val="Akapitzlist"/>
        <w:numPr>
          <w:ilvl w:val="0"/>
          <w:numId w:val="8"/>
        </w:numPr>
        <w:jc w:val="both"/>
        <w:rPr>
          <w:rFonts w:ascii="Lato Light" w:hAnsi="Lato Light" w:cs="Lato Light"/>
        </w:rPr>
      </w:pPr>
      <w:r w:rsidRPr="00C96965">
        <w:rPr>
          <w:rFonts w:ascii="Lato Light" w:hAnsi="Lato Light" w:cs="Lato Light"/>
        </w:rPr>
        <w:t>OSD umożliwia OK realizację terminowych usług detalicznych świadczonych na rzecz abonentów OK na dotychczasowych warunkach, w związku z czym</w:t>
      </w:r>
      <w:r w:rsidR="00FD4226" w:rsidRPr="00C96965">
        <w:rPr>
          <w:rFonts w:ascii="Lato Light" w:hAnsi="Lato Light" w:cs="Lato Light"/>
        </w:rPr>
        <w:t xml:space="preserve"> pomimo zmiany warunków umowy</w:t>
      </w:r>
      <w:r w:rsidRPr="00C96965">
        <w:rPr>
          <w:rFonts w:ascii="Lato Light" w:hAnsi="Lato Light" w:cs="Lato Light"/>
        </w:rPr>
        <w:t>:</w:t>
      </w:r>
    </w:p>
    <w:p w14:paraId="2C5B4771" w14:textId="111979D8" w:rsidR="00311379" w:rsidRPr="00C96965" w:rsidRDefault="00311379" w:rsidP="00D43694">
      <w:pPr>
        <w:pStyle w:val="Akapitzlist"/>
        <w:numPr>
          <w:ilvl w:val="1"/>
          <w:numId w:val="8"/>
        </w:numPr>
        <w:jc w:val="both"/>
        <w:rPr>
          <w:rFonts w:ascii="Lato Light" w:hAnsi="Lato Light" w:cs="Lato Light"/>
        </w:rPr>
      </w:pPr>
      <w:r w:rsidRPr="00C96965">
        <w:rPr>
          <w:rFonts w:ascii="Lato Light" w:hAnsi="Lato Light" w:cs="Lato Light"/>
        </w:rPr>
        <w:t xml:space="preserve">Zamówienia na Usługi </w:t>
      </w:r>
      <w:r w:rsidR="00D32698">
        <w:rPr>
          <w:rFonts w:ascii="Lato Light" w:hAnsi="Lato Light" w:cs="Lato Light"/>
        </w:rPr>
        <w:t xml:space="preserve">Dostępowe </w:t>
      </w:r>
      <w:r w:rsidRPr="00C96965">
        <w:rPr>
          <w:rFonts w:ascii="Lato Light" w:hAnsi="Lato Light" w:cs="Lato Light"/>
        </w:rPr>
        <w:t>na czas określony realizowane są na dotychczasowych warunkach, do upływu umówionego okresu ich obowiązywania.</w:t>
      </w:r>
    </w:p>
    <w:p w14:paraId="44D0753F" w14:textId="75F295CE" w:rsidR="00311379" w:rsidRPr="00C96965" w:rsidRDefault="00311379" w:rsidP="00D857DD">
      <w:pPr>
        <w:pStyle w:val="Akapitzlist"/>
        <w:numPr>
          <w:ilvl w:val="1"/>
          <w:numId w:val="8"/>
        </w:numPr>
        <w:jc w:val="both"/>
        <w:rPr>
          <w:rFonts w:ascii="Lato Light" w:hAnsi="Lato Light" w:cs="Lato Light"/>
        </w:rPr>
      </w:pPr>
      <w:r w:rsidRPr="00C96965">
        <w:rPr>
          <w:rFonts w:ascii="Lato Light" w:hAnsi="Lato Light" w:cs="Lato Light"/>
        </w:rPr>
        <w:t xml:space="preserve">Zamówienia na Usługi </w:t>
      </w:r>
      <w:r w:rsidR="00D32698">
        <w:rPr>
          <w:rFonts w:ascii="Lato Light" w:hAnsi="Lato Light" w:cs="Lato Light"/>
        </w:rPr>
        <w:t xml:space="preserve">Dostępowe </w:t>
      </w:r>
      <w:r w:rsidRPr="00C96965">
        <w:rPr>
          <w:rFonts w:ascii="Lato Light" w:hAnsi="Lato Light" w:cs="Lato Light"/>
        </w:rPr>
        <w:t xml:space="preserve">na czas nieokreślony mogą zostać przez OK przekształcone w Zamówienia na czas określony trwający </w:t>
      </w:r>
      <w:r w:rsidR="00BC210B">
        <w:rPr>
          <w:rFonts w:ascii="Lato Light" w:hAnsi="Lato Light" w:cs="Lato Light"/>
        </w:rPr>
        <w:t xml:space="preserve">od </w:t>
      </w:r>
      <w:r w:rsidRPr="00C96965">
        <w:rPr>
          <w:rFonts w:ascii="Lato Light" w:hAnsi="Lato Light" w:cs="Lato Light"/>
        </w:rPr>
        <w:t xml:space="preserve">12 </w:t>
      </w:r>
      <w:r w:rsidR="00BC210B">
        <w:rPr>
          <w:rFonts w:ascii="Lato Light" w:hAnsi="Lato Light" w:cs="Lato Light"/>
        </w:rPr>
        <w:t xml:space="preserve">do </w:t>
      </w:r>
      <w:r w:rsidRPr="00C96965">
        <w:rPr>
          <w:rFonts w:ascii="Lato Light" w:hAnsi="Lato Light" w:cs="Lato Light"/>
        </w:rPr>
        <w:t xml:space="preserve">24 </w:t>
      </w:r>
      <w:r w:rsidR="00BC1D50" w:rsidRPr="00C96965">
        <w:rPr>
          <w:rFonts w:ascii="Lato Light" w:hAnsi="Lato Light" w:cs="Lato Light"/>
        </w:rPr>
        <w:t>miesięc</w:t>
      </w:r>
      <w:r w:rsidR="00BC1D50">
        <w:rPr>
          <w:rFonts w:ascii="Lato Light" w:hAnsi="Lato Light" w:cs="Lato Light"/>
        </w:rPr>
        <w:t>y</w:t>
      </w:r>
      <w:r w:rsidRPr="00C96965">
        <w:rPr>
          <w:rFonts w:ascii="Lato Light" w:hAnsi="Lato Light" w:cs="Lato Light"/>
        </w:rPr>
        <w:t>.  Do Zamówień przekształconych na czas określony zastosowanie znajdują dotychczasowe warunki umowy, do upływu okresu na jaki Zamówienie zostało przekształcone.</w:t>
      </w:r>
      <w:r w:rsidR="000C5023" w:rsidRPr="00C96965">
        <w:rPr>
          <w:rFonts w:ascii="Lato Light" w:hAnsi="Lato Light" w:cs="Lato Light"/>
        </w:rPr>
        <w:t xml:space="preserve"> Uprawnienie niniejsze OK realizuje poprzez</w:t>
      </w:r>
      <w:r w:rsidR="00D857DD" w:rsidRPr="00C96965">
        <w:rPr>
          <w:rFonts w:ascii="Lato Light" w:hAnsi="Lato Light" w:cs="Lato Light"/>
        </w:rPr>
        <w:t xml:space="preserve"> </w:t>
      </w:r>
      <w:r w:rsidR="000C5023" w:rsidRPr="00C96965">
        <w:rPr>
          <w:rFonts w:ascii="Lato Light" w:hAnsi="Lato Light" w:cs="Lato Light"/>
        </w:rPr>
        <w:t xml:space="preserve">przekazanie </w:t>
      </w:r>
      <w:r w:rsidR="005A1214" w:rsidRPr="00C96965">
        <w:rPr>
          <w:rFonts w:ascii="Lato Light" w:hAnsi="Lato Light" w:cs="Lato Light"/>
        </w:rPr>
        <w:t>OSD listy PA objętych Zamówieniami podlegającymi przekształceni</w:t>
      </w:r>
      <w:r w:rsidR="00981008" w:rsidRPr="00C96965">
        <w:rPr>
          <w:rFonts w:ascii="Lato Light" w:hAnsi="Lato Light" w:cs="Lato Light"/>
        </w:rPr>
        <w:t>u na czas określony, wraz</w:t>
      </w:r>
      <w:r w:rsidR="005A1214" w:rsidRPr="00C96965">
        <w:rPr>
          <w:rFonts w:ascii="Lato Light" w:hAnsi="Lato Light" w:cs="Lato Light"/>
        </w:rPr>
        <w:t xml:space="preserve"> z informacją </w:t>
      </w:r>
      <w:r w:rsidR="00981008" w:rsidRPr="00C96965">
        <w:rPr>
          <w:rFonts w:ascii="Lato Light" w:hAnsi="Lato Light" w:cs="Lato Light"/>
        </w:rPr>
        <w:t>o tym na jaki czas Zamówienia zostają przekształcone</w:t>
      </w:r>
      <w:r w:rsidR="00A239E5" w:rsidRPr="00C96965">
        <w:rPr>
          <w:rFonts w:ascii="Lato Light" w:hAnsi="Lato Light" w:cs="Lato Light"/>
        </w:rPr>
        <w:t xml:space="preserve">. Lista powinna zostać przekazana w postaci pliku w formacje </w:t>
      </w:r>
      <w:proofErr w:type="spellStart"/>
      <w:r w:rsidR="00087B2C" w:rsidRPr="00C96965">
        <w:rPr>
          <w:rFonts w:ascii="Lato Light" w:hAnsi="Lato Light" w:cs="Lato Light"/>
        </w:rPr>
        <w:t>csv</w:t>
      </w:r>
      <w:proofErr w:type="spellEnd"/>
      <w:r w:rsidR="00087B2C" w:rsidRPr="00C96965">
        <w:rPr>
          <w:rFonts w:ascii="Lato Light" w:hAnsi="Lato Light" w:cs="Lato Light"/>
        </w:rPr>
        <w:t xml:space="preserve">, </w:t>
      </w:r>
      <w:proofErr w:type="spellStart"/>
      <w:r w:rsidR="00087B2C" w:rsidRPr="00C96965">
        <w:rPr>
          <w:rFonts w:ascii="Lato Light" w:hAnsi="Lato Light" w:cs="Lato Light"/>
        </w:rPr>
        <w:t>xml</w:t>
      </w:r>
      <w:proofErr w:type="spellEnd"/>
      <w:r w:rsidR="00087B2C" w:rsidRPr="00C96965">
        <w:rPr>
          <w:rFonts w:ascii="Lato Light" w:hAnsi="Lato Light" w:cs="Lato Light"/>
        </w:rPr>
        <w:t xml:space="preserve"> lub </w:t>
      </w:r>
      <w:proofErr w:type="spellStart"/>
      <w:r w:rsidR="00087B2C" w:rsidRPr="00C96965">
        <w:rPr>
          <w:rFonts w:ascii="Lato Light" w:hAnsi="Lato Light" w:cs="Lato Light"/>
        </w:rPr>
        <w:t>xlsx</w:t>
      </w:r>
      <w:proofErr w:type="spellEnd"/>
      <w:r w:rsidR="00087B2C" w:rsidRPr="00C96965">
        <w:rPr>
          <w:rFonts w:ascii="Lato Light" w:hAnsi="Lato Light" w:cs="Lato Light"/>
        </w:rPr>
        <w:t>.</w:t>
      </w:r>
    </w:p>
    <w:p w14:paraId="0657B788" w14:textId="3C0D9640" w:rsidR="005D4567" w:rsidRPr="00C96965" w:rsidRDefault="00662275" w:rsidP="00F81358">
      <w:pPr>
        <w:pStyle w:val="Nagwek2"/>
        <w:rPr>
          <w:rFonts w:ascii="Lato Light" w:hAnsi="Lato Light" w:cs="Lato Light"/>
        </w:rPr>
      </w:pPr>
      <w:bookmarkStart w:id="24" w:name="_Toc183717734"/>
      <w:r w:rsidRPr="00C96965">
        <w:rPr>
          <w:rFonts w:ascii="Lato Light" w:hAnsi="Lato Light" w:cs="Lato Light"/>
        </w:rPr>
        <w:t xml:space="preserve">VI. </w:t>
      </w:r>
      <w:r w:rsidR="00F81358" w:rsidRPr="00C96965">
        <w:rPr>
          <w:rFonts w:ascii="Lato Light" w:hAnsi="Lato Light" w:cs="Lato Light"/>
        </w:rPr>
        <w:t>Odpowiedzialność Stron</w:t>
      </w:r>
      <w:bookmarkEnd w:id="24"/>
    </w:p>
    <w:p w14:paraId="12375BC7" w14:textId="099A8029" w:rsidR="005D4567" w:rsidRPr="00C96965" w:rsidRDefault="00662275" w:rsidP="00A07C88">
      <w:pPr>
        <w:pStyle w:val="Nagwek3"/>
        <w:rPr>
          <w:rFonts w:ascii="Lato Light" w:hAnsi="Lato Light" w:cs="Lato Light"/>
        </w:rPr>
      </w:pPr>
      <w:bookmarkStart w:id="25" w:name="_Toc183717735"/>
      <w:r w:rsidRPr="00C96965">
        <w:rPr>
          <w:rFonts w:ascii="Lato Light" w:hAnsi="Lato Light" w:cs="Lato Light"/>
        </w:rPr>
        <w:t>§</w:t>
      </w:r>
      <w:r w:rsidR="00776D64" w:rsidRPr="00C96965">
        <w:rPr>
          <w:rFonts w:ascii="Lato Light" w:hAnsi="Lato Light" w:cs="Lato Light"/>
        </w:rPr>
        <w:t>19</w:t>
      </w:r>
      <w:r w:rsidRPr="00C96965">
        <w:rPr>
          <w:rFonts w:ascii="Lato Light" w:hAnsi="Lato Light" w:cs="Lato Light"/>
        </w:rPr>
        <w:t xml:space="preserve">. </w:t>
      </w:r>
      <w:r w:rsidR="005D4567" w:rsidRPr="00C96965">
        <w:rPr>
          <w:rFonts w:ascii="Lato Light" w:hAnsi="Lato Light" w:cs="Lato Light"/>
        </w:rPr>
        <w:t>Odpowiedzialność</w:t>
      </w:r>
      <w:bookmarkEnd w:id="25"/>
    </w:p>
    <w:p w14:paraId="165059E6" w14:textId="649B7DAB" w:rsidR="00B6662F" w:rsidRPr="00C96965" w:rsidRDefault="000A0F11" w:rsidP="00662275">
      <w:pPr>
        <w:pStyle w:val="Akapitzlist"/>
        <w:numPr>
          <w:ilvl w:val="0"/>
          <w:numId w:val="5"/>
        </w:numPr>
        <w:jc w:val="both"/>
        <w:rPr>
          <w:rFonts w:ascii="Lato Light" w:hAnsi="Lato Light" w:cs="Lato Light"/>
        </w:rPr>
      </w:pPr>
      <w:r w:rsidRPr="00C96965">
        <w:rPr>
          <w:rFonts w:ascii="Lato Light" w:hAnsi="Lato Light" w:cs="Lato Light"/>
        </w:rPr>
        <w:t>Strony odpowiadają względem siebie za niewykonanie lub nienależyte wykonanie umowy na zasadach określonych powszechnie obowiązującymi przepisami prawa</w:t>
      </w:r>
      <w:r w:rsidR="00F23BFF" w:rsidRPr="00C96965">
        <w:rPr>
          <w:rFonts w:ascii="Lato Light" w:hAnsi="Lato Light" w:cs="Lato Light"/>
        </w:rPr>
        <w:t>, z uwzględnieniem poniższych postanowień.</w:t>
      </w:r>
    </w:p>
    <w:p w14:paraId="3D9C0537" w14:textId="1B50CEE9" w:rsidR="00F23BFF" w:rsidRPr="00C96965" w:rsidRDefault="00E96FE9" w:rsidP="00662275">
      <w:pPr>
        <w:pStyle w:val="Akapitzlist"/>
        <w:numPr>
          <w:ilvl w:val="0"/>
          <w:numId w:val="5"/>
        </w:numPr>
        <w:jc w:val="both"/>
        <w:rPr>
          <w:rFonts w:ascii="Lato Light" w:hAnsi="Lato Light" w:cs="Lato Light"/>
        </w:rPr>
      </w:pPr>
      <w:r w:rsidRPr="00C96965">
        <w:rPr>
          <w:rFonts w:ascii="Lato Light" w:hAnsi="Lato Light" w:cs="Lato Light"/>
        </w:rPr>
        <w:t>Strona nie odpowiada za szkody poniesione przez drugą Stronę wynikające z przerwania lub zakłócenia funkcjonowania Infrastruktury telekomunikacyjnej będące następstwem działań drugiej Strony lub osób trzecich, na które Strona nie miała wpływu.</w:t>
      </w:r>
    </w:p>
    <w:p w14:paraId="46B40BC7" w14:textId="77777777" w:rsidR="004B5C99" w:rsidRPr="00C96965" w:rsidRDefault="004B5C99" w:rsidP="00662275">
      <w:pPr>
        <w:pStyle w:val="Akapitzlist"/>
        <w:numPr>
          <w:ilvl w:val="0"/>
          <w:numId w:val="5"/>
        </w:numPr>
        <w:jc w:val="both"/>
        <w:rPr>
          <w:rFonts w:ascii="Lato Light" w:hAnsi="Lato Light" w:cs="Lato Light"/>
        </w:rPr>
      </w:pPr>
      <w:r w:rsidRPr="00C96965">
        <w:rPr>
          <w:rFonts w:ascii="Lato Light" w:hAnsi="Lato Light" w:cs="Lato Light"/>
        </w:rPr>
        <w:t xml:space="preserve">Żadna ze Stron nie odpowiada za niewykonanie lub nienależyte wykonanie swoich zobowiązań wynikających z Umowy, jeżeli niewykonanie lub nienależyte wykonanie spowodowane jest działaniem Siły wyższej. </w:t>
      </w:r>
    </w:p>
    <w:p w14:paraId="3835D655" w14:textId="77777777" w:rsidR="00920DA3" w:rsidRPr="00C96965" w:rsidRDefault="004B5C99" w:rsidP="00662275">
      <w:pPr>
        <w:pStyle w:val="Akapitzlist"/>
        <w:numPr>
          <w:ilvl w:val="0"/>
          <w:numId w:val="5"/>
        </w:numPr>
        <w:jc w:val="both"/>
        <w:rPr>
          <w:rFonts w:ascii="Lato Light" w:hAnsi="Lato Light" w:cs="Lato Light"/>
        </w:rPr>
      </w:pPr>
      <w:r w:rsidRPr="00C96965">
        <w:rPr>
          <w:rFonts w:ascii="Lato Light" w:hAnsi="Lato Light" w:cs="Lato Light"/>
        </w:rPr>
        <w:t xml:space="preserve">Jeżeli Siła wyższa może spowodować bądź spowodowała niewykonanie lub nienależyte wykonanie zobowiązań wynikających z Umowy przez Stronę to: </w:t>
      </w:r>
    </w:p>
    <w:p w14:paraId="316A6F24" w14:textId="77777777" w:rsidR="00206034" w:rsidRPr="00C96965" w:rsidRDefault="004B5C99" w:rsidP="00662275">
      <w:pPr>
        <w:pStyle w:val="Akapitzlist"/>
        <w:numPr>
          <w:ilvl w:val="1"/>
          <w:numId w:val="5"/>
        </w:numPr>
        <w:jc w:val="both"/>
        <w:rPr>
          <w:rFonts w:ascii="Lato Light" w:hAnsi="Lato Light" w:cs="Lato Light"/>
        </w:rPr>
      </w:pPr>
      <w:r w:rsidRPr="00C96965">
        <w:rPr>
          <w:rFonts w:ascii="Lato Light" w:hAnsi="Lato Light" w:cs="Lato Light"/>
        </w:rPr>
        <w:t xml:space="preserve">Strona ta niezwłocznie zawiadomi na piśmie lub elektronicznie drugą Stronę o zaistnieniu zdarzenia o charakterze Siły wyższej, a ponadto będzie informować drugą Stronę o istotnych faktach mających wpływ na przebieg takiego zdarzenia, w szczególności o przewidywanym terminie jego ustania i o przewidywanym terminie podjęcia wykonywania zobowiązań wynikających z Umowy oraz o zakończeniu tego zdarzenia, w miarę możliwości przedstawiając dokumentację w tym zakresie, </w:t>
      </w:r>
    </w:p>
    <w:p w14:paraId="0EAEF2A7" w14:textId="5774A853" w:rsidR="004B5C99" w:rsidRPr="00C96965" w:rsidRDefault="004B5C99" w:rsidP="00662275">
      <w:pPr>
        <w:pStyle w:val="Akapitzlist"/>
        <w:numPr>
          <w:ilvl w:val="1"/>
          <w:numId w:val="5"/>
        </w:numPr>
        <w:jc w:val="both"/>
        <w:rPr>
          <w:rFonts w:ascii="Lato Light" w:hAnsi="Lato Light" w:cs="Lato Light"/>
        </w:rPr>
      </w:pPr>
      <w:r w:rsidRPr="00C96965">
        <w:rPr>
          <w:rFonts w:ascii="Lato Light" w:hAnsi="Lato Light" w:cs="Lato Light"/>
        </w:rPr>
        <w:t>Strona ta niezwłocznie rozpocznie usuwanie skutków tego zdarzenia.</w:t>
      </w:r>
    </w:p>
    <w:p w14:paraId="2FF93004" w14:textId="681A4DE1" w:rsidR="003E1083" w:rsidRPr="00C96965" w:rsidRDefault="003E1083" w:rsidP="00662275">
      <w:pPr>
        <w:pStyle w:val="Akapitzlist"/>
        <w:numPr>
          <w:ilvl w:val="0"/>
          <w:numId w:val="5"/>
        </w:numPr>
        <w:jc w:val="both"/>
        <w:rPr>
          <w:rFonts w:ascii="Lato Light" w:hAnsi="Lato Light" w:cs="Lato Light"/>
        </w:rPr>
      </w:pPr>
      <w:r w:rsidRPr="00C96965">
        <w:rPr>
          <w:rFonts w:ascii="Lato Light" w:hAnsi="Lato Light" w:cs="Lato Light"/>
        </w:rPr>
        <w:lastRenderedPageBreak/>
        <w:t xml:space="preserve">Od dnia zawarcia </w:t>
      </w:r>
      <w:r w:rsidR="002C00E0" w:rsidRPr="00C96965">
        <w:rPr>
          <w:rFonts w:ascii="Lato Light" w:hAnsi="Lato Light" w:cs="Lato Light"/>
        </w:rPr>
        <w:t xml:space="preserve">umowy </w:t>
      </w:r>
      <w:r w:rsidRPr="00C96965">
        <w:rPr>
          <w:rFonts w:ascii="Lato Light" w:hAnsi="Lato Light" w:cs="Lato Light"/>
        </w:rPr>
        <w:t xml:space="preserve">do dnia zakończenia okresu obowiązywania </w:t>
      </w:r>
      <w:r w:rsidR="002C00E0" w:rsidRPr="00C96965">
        <w:rPr>
          <w:rFonts w:ascii="Lato Light" w:hAnsi="Lato Light" w:cs="Lato Light"/>
        </w:rPr>
        <w:t xml:space="preserve">ostatniego </w:t>
      </w:r>
      <w:r w:rsidRPr="00C96965">
        <w:rPr>
          <w:rFonts w:ascii="Lato Light" w:hAnsi="Lato Light" w:cs="Lato Light"/>
        </w:rPr>
        <w:t xml:space="preserve">z </w:t>
      </w:r>
      <w:r w:rsidR="002C00E0" w:rsidRPr="00C96965">
        <w:rPr>
          <w:rFonts w:ascii="Lato Light" w:hAnsi="Lato Light" w:cs="Lato Light"/>
        </w:rPr>
        <w:t>Zamówień,</w:t>
      </w:r>
      <w:r w:rsidRPr="00C96965">
        <w:rPr>
          <w:rFonts w:ascii="Lato Light" w:hAnsi="Lato Light" w:cs="Lato Light"/>
        </w:rPr>
        <w:t xml:space="preserve"> OK ma obowiązek nieprzerwanie (ciągle) posiadać ważne ubezpieczenie od odpowiedzialności cywilnej z tytułu prowadzonej działalności gospodarczej na kwotę nie mniejszą niż 500.000 (pięćset tysięcy) złotych.</w:t>
      </w:r>
    </w:p>
    <w:p w14:paraId="4441A6A9" w14:textId="6224913C" w:rsidR="003E1083" w:rsidRPr="00C96965" w:rsidRDefault="003E1083" w:rsidP="00662275">
      <w:pPr>
        <w:pStyle w:val="Akapitzlist"/>
        <w:numPr>
          <w:ilvl w:val="0"/>
          <w:numId w:val="5"/>
        </w:numPr>
        <w:jc w:val="both"/>
        <w:rPr>
          <w:rFonts w:ascii="Lato Light" w:hAnsi="Lato Light" w:cs="Lato Light"/>
        </w:rPr>
      </w:pPr>
      <w:r w:rsidRPr="00C96965">
        <w:rPr>
          <w:rFonts w:ascii="Lato Light" w:hAnsi="Lato Light" w:cs="Lato Light"/>
        </w:rPr>
        <w:t xml:space="preserve">W terminie 7 (siedmiu) dni od dnia zawarcia </w:t>
      </w:r>
      <w:r w:rsidR="00D213B4" w:rsidRPr="00C96965">
        <w:rPr>
          <w:rFonts w:ascii="Lato Light" w:hAnsi="Lato Light" w:cs="Lato Light"/>
        </w:rPr>
        <w:t>u</w:t>
      </w:r>
      <w:r w:rsidRPr="00C96965">
        <w:rPr>
          <w:rFonts w:ascii="Lato Light" w:hAnsi="Lato Light" w:cs="Lato Light"/>
        </w:rPr>
        <w:t xml:space="preserve">mowy OK zobowiązany jest dostarczyć OSD kopię aktualnej polisy ubezpieczeniowej, o której mowa w ust. 1 powyżej. W przypadku gdyby przedmiotowa polisa nie obejmowała całego okresu obowiązywania </w:t>
      </w:r>
      <w:r w:rsidR="001F5D41" w:rsidRPr="00C96965">
        <w:rPr>
          <w:rFonts w:ascii="Lato Light" w:hAnsi="Lato Light" w:cs="Lato Light"/>
        </w:rPr>
        <w:t>złożonych Zamówień</w:t>
      </w:r>
      <w:r w:rsidRPr="00C96965">
        <w:rPr>
          <w:rFonts w:ascii="Lato Light" w:hAnsi="Lato Light" w:cs="Lato Light"/>
        </w:rPr>
        <w:t>, OK zobowiązany jest dostarczać OSD kopie kolejnych polis na co najmniej 3 (trzy) dni przed upływem terminu ważności danej polisy.</w:t>
      </w:r>
    </w:p>
    <w:p w14:paraId="57CAD311" w14:textId="5565221E" w:rsidR="00206034" w:rsidRPr="00C96965" w:rsidRDefault="006B6D3D" w:rsidP="0086274C">
      <w:pPr>
        <w:pStyle w:val="Nagwek3"/>
        <w:rPr>
          <w:rFonts w:ascii="Lato Light" w:hAnsi="Lato Light" w:cs="Lato Light"/>
        </w:rPr>
      </w:pPr>
      <w:bookmarkStart w:id="26" w:name="_Toc183717736"/>
      <w:r w:rsidRPr="00C96965">
        <w:rPr>
          <w:rFonts w:ascii="Lato Light" w:hAnsi="Lato Light" w:cs="Lato Light"/>
        </w:rPr>
        <w:t>§2</w:t>
      </w:r>
      <w:r w:rsidR="00776D64" w:rsidRPr="00C96965">
        <w:rPr>
          <w:rFonts w:ascii="Lato Light" w:hAnsi="Lato Light" w:cs="Lato Light"/>
        </w:rPr>
        <w:t>0</w:t>
      </w:r>
      <w:r w:rsidRPr="00C96965">
        <w:rPr>
          <w:rFonts w:ascii="Lato Light" w:hAnsi="Lato Light" w:cs="Lato Light"/>
        </w:rPr>
        <w:t xml:space="preserve">. </w:t>
      </w:r>
      <w:r w:rsidR="0086274C" w:rsidRPr="00C96965">
        <w:rPr>
          <w:rFonts w:ascii="Lato Light" w:hAnsi="Lato Light" w:cs="Lato Light"/>
        </w:rPr>
        <w:t>Kary umowne</w:t>
      </w:r>
      <w:bookmarkEnd w:id="26"/>
    </w:p>
    <w:p w14:paraId="435929D2" w14:textId="5DB3C864" w:rsidR="00FA0C77" w:rsidRPr="00C96965" w:rsidRDefault="00FA0C77" w:rsidP="007500E3">
      <w:pPr>
        <w:pStyle w:val="Akapitzlist"/>
        <w:numPr>
          <w:ilvl w:val="0"/>
          <w:numId w:val="14"/>
        </w:numPr>
        <w:jc w:val="both"/>
        <w:rPr>
          <w:rFonts w:ascii="Lato Light" w:hAnsi="Lato Light" w:cs="Lato Light"/>
        </w:rPr>
      </w:pPr>
      <w:r w:rsidRPr="00C96965">
        <w:rPr>
          <w:rFonts w:ascii="Lato Light" w:hAnsi="Lato Light" w:cs="Lato Light"/>
        </w:rPr>
        <w:t>Strona nie ponosi odpowiedzialności z tytułu kar umownych, jeżeli zdarzenie będące podstawą do naliczenia kar umownych było spowodowane działaniem lub zaniechaniem drugiej Strony.</w:t>
      </w:r>
    </w:p>
    <w:p w14:paraId="28F467AC" w14:textId="2E740332" w:rsidR="00C46DD3" w:rsidRPr="00C96965" w:rsidRDefault="00C46DD3" w:rsidP="007500E3">
      <w:pPr>
        <w:pStyle w:val="Akapitzlist"/>
        <w:numPr>
          <w:ilvl w:val="0"/>
          <w:numId w:val="14"/>
        </w:numPr>
        <w:jc w:val="both"/>
        <w:rPr>
          <w:rFonts w:ascii="Lato Light" w:hAnsi="Lato Light" w:cs="Lato Light"/>
        </w:rPr>
      </w:pPr>
      <w:r w:rsidRPr="00C96965">
        <w:rPr>
          <w:rFonts w:ascii="Lato Light" w:hAnsi="Lato Light" w:cs="Lato Light"/>
        </w:rPr>
        <w:t>OK przysługują następujące kary umowne od OSD:</w:t>
      </w:r>
    </w:p>
    <w:p w14:paraId="3B27BE72" w14:textId="763F751F" w:rsidR="002B68F1" w:rsidRPr="00C96965" w:rsidRDefault="00766CAA" w:rsidP="007500E3">
      <w:pPr>
        <w:pStyle w:val="Akapitzlist"/>
        <w:numPr>
          <w:ilvl w:val="1"/>
          <w:numId w:val="14"/>
        </w:numPr>
        <w:jc w:val="both"/>
        <w:rPr>
          <w:rFonts w:ascii="Lato Light" w:hAnsi="Lato Light" w:cs="Lato Light"/>
        </w:rPr>
      </w:pPr>
      <w:r w:rsidRPr="00C96965">
        <w:rPr>
          <w:rFonts w:ascii="Lato Light" w:hAnsi="Lato Light" w:cs="Lato Light"/>
        </w:rPr>
        <w:t>Z powodu n</w:t>
      </w:r>
      <w:r w:rsidR="00C518BF" w:rsidRPr="00C96965">
        <w:rPr>
          <w:rFonts w:ascii="Lato Light" w:hAnsi="Lato Light" w:cs="Lato Light"/>
        </w:rPr>
        <w:t xml:space="preserve">iedotrzymania daty realizacji Zamówienia </w:t>
      </w:r>
      <w:r w:rsidR="007B6ADE" w:rsidRPr="00C96965">
        <w:rPr>
          <w:rFonts w:ascii="Lato Light" w:hAnsi="Lato Light" w:cs="Lato Light"/>
        </w:rPr>
        <w:t xml:space="preserve">na Usługę z winy OSD – w wysokości </w:t>
      </w:r>
      <w:r w:rsidR="007920D8" w:rsidRPr="00C96965">
        <w:rPr>
          <w:rFonts w:ascii="Lato Light" w:hAnsi="Lato Light" w:cs="Lato Light"/>
        </w:rPr>
        <w:t>2%</w:t>
      </w:r>
      <w:r w:rsidR="004F2BE3" w:rsidRPr="00C96965">
        <w:rPr>
          <w:rFonts w:ascii="Lato Light" w:hAnsi="Lato Light" w:cs="Lato Light"/>
        </w:rPr>
        <w:t xml:space="preserve"> miesięcznej Opłaty Abonamentowej za Usługę, której daty realizacji nie dotrzymano</w:t>
      </w:r>
      <w:ins w:id="27" w:author="Maciej Jankowski KPM" w:date="2024-11-29T11:37:00Z" w16du:dateUtc="2024-11-29T10:37:00Z">
        <w:r w:rsidR="00706B9F">
          <w:rPr>
            <w:rFonts w:ascii="Lato Light" w:hAnsi="Lato Light" w:cs="Lato Light"/>
          </w:rPr>
          <w:t>, liczonej za każdy dzień opóź</w:t>
        </w:r>
      </w:ins>
      <w:ins w:id="28" w:author="Maciej Jankowski KPM" w:date="2024-11-29T11:38:00Z" w16du:dateUtc="2024-11-29T10:38:00Z">
        <w:r w:rsidR="00706B9F">
          <w:rPr>
            <w:rFonts w:ascii="Lato Light" w:hAnsi="Lato Light" w:cs="Lato Light"/>
          </w:rPr>
          <w:t xml:space="preserve">nienia </w:t>
        </w:r>
      </w:ins>
      <w:ins w:id="29" w:author="Maciej Jankowski KPM" w:date="2024-11-29T11:37:00Z" w16du:dateUtc="2024-11-29T10:37:00Z">
        <w:r w:rsidR="00706B9F">
          <w:rPr>
            <w:rFonts w:ascii="Lato Light" w:hAnsi="Lato Light" w:cs="Lato Light"/>
          </w:rPr>
          <w:t>OSD</w:t>
        </w:r>
      </w:ins>
      <w:r w:rsidR="004F2BE3" w:rsidRPr="00C96965">
        <w:rPr>
          <w:rFonts w:ascii="Lato Light" w:hAnsi="Lato Light" w:cs="Lato Light"/>
        </w:rPr>
        <w:t>.</w:t>
      </w:r>
    </w:p>
    <w:p w14:paraId="472CFE16" w14:textId="23FD8BB8" w:rsidR="00C36A6A" w:rsidRPr="00C96965" w:rsidRDefault="000543E2" w:rsidP="007500E3">
      <w:pPr>
        <w:pStyle w:val="Akapitzlist"/>
        <w:numPr>
          <w:ilvl w:val="1"/>
          <w:numId w:val="14"/>
        </w:numPr>
        <w:jc w:val="both"/>
        <w:rPr>
          <w:rFonts w:ascii="Lato Light" w:hAnsi="Lato Light" w:cs="Lato Light"/>
        </w:rPr>
      </w:pPr>
      <w:r w:rsidRPr="00C96965">
        <w:rPr>
          <w:rFonts w:ascii="Lato Light" w:hAnsi="Lato Light" w:cs="Lato Light"/>
        </w:rPr>
        <w:t>Kara określon</w:t>
      </w:r>
      <w:r w:rsidR="00DE5949" w:rsidRPr="00C96965">
        <w:rPr>
          <w:rFonts w:ascii="Lato Light" w:hAnsi="Lato Light" w:cs="Lato Light"/>
        </w:rPr>
        <w:t>a</w:t>
      </w:r>
      <w:r w:rsidRPr="00C96965">
        <w:rPr>
          <w:rFonts w:ascii="Lato Light" w:hAnsi="Lato Light" w:cs="Lato Light"/>
        </w:rPr>
        <w:t xml:space="preserve"> w </w:t>
      </w:r>
      <w:r w:rsidR="00427305" w:rsidRPr="00C96965">
        <w:rPr>
          <w:rFonts w:ascii="Lato Light" w:hAnsi="Lato Light" w:cs="Lato Light"/>
        </w:rPr>
        <w:t xml:space="preserve">pkt a. powyżej </w:t>
      </w:r>
      <w:r w:rsidR="00B648A2" w:rsidRPr="00C96965">
        <w:rPr>
          <w:rFonts w:ascii="Lato Light" w:hAnsi="Lato Light" w:cs="Lato Light"/>
        </w:rPr>
        <w:t xml:space="preserve">przysługuje </w:t>
      </w:r>
      <w:r w:rsidR="00427305" w:rsidRPr="00C96965">
        <w:rPr>
          <w:rFonts w:ascii="Lato Light" w:hAnsi="Lato Light" w:cs="Lato Light"/>
        </w:rPr>
        <w:t xml:space="preserve">OK także w </w:t>
      </w:r>
      <w:r w:rsidR="00E14D35" w:rsidRPr="00C96965">
        <w:rPr>
          <w:rFonts w:ascii="Lato Light" w:hAnsi="Lato Light" w:cs="Lato Light"/>
        </w:rPr>
        <w:t>przypadku zgłoszenia przez OK</w:t>
      </w:r>
      <w:r w:rsidR="008319B5" w:rsidRPr="00C96965">
        <w:rPr>
          <w:rFonts w:ascii="Lato Light" w:hAnsi="Lato Light" w:cs="Lato Light"/>
        </w:rPr>
        <w:t xml:space="preserve">, na etapie podpisywania protokołu zdawczo-odbiorczego na podstawie </w:t>
      </w:r>
      <w:r w:rsidR="00993BEE" w:rsidRPr="00C96965">
        <w:rPr>
          <w:rFonts w:ascii="Lato Light" w:hAnsi="Lato Light" w:cs="Lato Light"/>
        </w:rPr>
        <w:t>§</w:t>
      </w:r>
      <w:r w:rsidR="00641537" w:rsidRPr="00C96965">
        <w:rPr>
          <w:rFonts w:ascii="Lato Light" w:hAnsi="Lato Light" w:cs="Lato Light"/>
        </w:rPr>
        <w:t>9</w:t>
      </w:r>
      <w:r w:rsidR="00586555" w:rsidRPr="00C96965">
        <w:rPr>
          <w:rFonts w:ascii="Lato Light" w:hAnsi="Lato Light" w:cs="Lato Light"/>
        </w:rPr>
        <w:t xml:space="preserve"> ust. 15</w:t>
      </w:r>
      <w:r w:rsidR="00993BEE" w:rsidRPr="00C96965">
        <w:rPr>
          <w:rFonts w:ascii="Lato Light" w:hAnsi="Lato Light" w:cs="Lato Light"/>
        </w:rPr>
        <w:t xml:space="preserve"> Umowy,</w:t>
      </w:r>
      <w:r w:rsidR="00E14D35" w:rsidRPr="00C96965">
        <w:rPr>
          <w:rFonts w:ascii="Lato Light" w:hAnsi="Lato Light" w:cs="Lato Light"/>
        </w:rPr>
        <w:t xml:space="preserve"> uzasadnionych zastrzeżeń odnośnie realizacji Zamówienia </w:t>
      </w:r>
      <w:r w:rsidR="004F1BAF" w:rsidRPr="00C96965">
        <w:rPr>
          <w:rFonts w:ascii="Lato Light" w:hAnsi="Lato Light" w:cs="Lato Light"/>
        </w:rPr>
        <w:t xml:space="preserve">na uruchomienie lub zmianę </w:t>
      </w:r>
      <w:r w:rsidR="00E14D35" w:rsidRPr="00C96965">
        <w:rPr>
          <w:rFonts w:ascii="Lato Light" w:hAnsi="Lato Light" w:cs="Lato Light"/>
        </w:rPr>
        <w:t>Usług</w:t>
      </w:r>
      <w:r w:rsidR="004F1BAF" w:rsidRPr="00C96965">
        <w:rPr>
          <w:rFonts w:ascii="Lato Light" w:hAnsi="Lato Light" w:cs="Lato Light"/>
        </w:rPr>
        <w:t>i</w:t>
      </w:r>
      <w:r w:rsidR="00E14D35" w:rsidRPr="00C96965">
        <w:rPr>
          <w:rFonts w:ascii="Lato Light" w:hAnsi="Lato Light" w:cs="Lato Light"/>
        </w:rPr>
        <w:t xml:space="preserve"> Dosyłow</w:t>
      </w:r>
      <w:r w:rsidR="004F1BAF" w:rsidRPr="00C96965">
        <w:rPr>
          <w:rFonts w:ascii="Lato Light" w:hAnsi="Lato Light" w:cs="Lato Light"/>
        </w:rPr>
        <w:t>ej</w:t>
      </w:r>
      <w:r w:rsidR="00034E90" w:rsidRPr="00C96965">
        <w:rPr>
          <w:rFonts w:ascii="Lato Light" w:hAnsi="Lato Light" w:cs="Lato Light"/>
        </w:rPr>
        <w:t xml:space="preserve">, </w:t>
      </w:r>
      <w:r w:rsidR="00AD79E8" w:rsidRPr="00C96965">
        <w:rPr>
          <w:rFonts w:ascii="Lato Light" w:hAnsi="Lato Light" w:cs="Lato Light"/>
        </w:rPr>
        <w:t xml:space="preserve">usunięcia </w:t>
      </w:r>
      <w:r w:rsidR="004F1BAF" w:rsidRPr="00C96965">
        <w:rPr>
          <w:rFonts w:ascii="Lato Light" w:hAnsi="Lato Light" w:cs="Lato Light"/>
        </w:rPr>
        <w:t xml:space="preserve">tych zastrzeżeń </w:t>
      </w:r>
      <w:r w:rsidR="00AD79E8" w:rsidRPr="00C96965">
        <w:rPr>
          <w:rFonts w:ascii="Lato Light" w:hAnsi="Lato Light" w:cs="Lato Light"/>
        </w:rPr>
        <w:t>przez OSD i przesłania poprawionego protokołu zdawczo-odbiorczego</w:t>
      </w:r>
      <w:r w:rsidRPr="00C96965">
        <w:rPr>
          <w:rFonts w:ascii="Lato Light" w:hAnsi="Lato Light" w:cs="Lato Light"/>
        </w:rPr>
        <w:t>.</w:t>
      </w:r>
      <w:r w:rsidR="00684560" w:rsidRPr="00C96965">
        <w:rPr>
          <w:rFonts w:ascii="Lato Light" w:hAnsi="Lato Light" w:cs="Lato Light"/>
        </w:rPr>
        <w:t xml:space="preserve"> W takim przypadku kara liczona jest </w:t>
      </w:r>
      <w:r w:rsidR="00186326" w:rsidRPr="00C96965">
        <w:rPr>
          <w:rFonts w:ascii="Lato Light" w:hAnsi="Lato Light" w:cs="Lato Light"/>
        </w:rPr>
        <w:t xml:space="preserve">za każdy rozpoczęty dzień </w:t>
      </w:r>
      <w:r w:rsidR="0050667B" w:rsidRPr="00C96965">
        <w:rPr>
          <w:rFonts w:ascii="Lato Light" w:hAnsi="Lato Light" w:cs="Lato Light"/>
        </w:rPr>
        <w:t xml:space="preserve">opóźnienia </w:t>
      </w:r>
      <w:r w:rsidR="00473E2B" w:rsidRPr="00C96965">
        <w:rPr>
          <w:rFonts w:ascii="Lato Light" w:hAnsi="Lato Light" w:cs="Lato Light"/>
        </w:rPr>
        <w:t>w stosunku do daty realizacji Zamówienia wpisanej w pierwszym protokole zdawczo-odbiorczym dotyczącym tego Zamówienia.</w:t>
      </w:r>
    </w:p>
    <w:p w14:paraId="717E5AC1" w14:textId="089CFE46" w:rsidR="00C36A6A" w:rsidRPr="00C96965" w:rsidRDefault="000009B3" w:rsidP="007500E3">
      <w:pPr>
        <w:pStyle w:val="Akapitzlist"/>
        <w:numPr>
          <w:ilvl w:val="1"/>
          <w:numId w:val="14"/>
        </w:numPr>
        <w:jc w:val="both"/>
        <w:rPr>
          <w:rFonts w:ascii="Lato Light" w:hAnsi="Lato Light" w:cs="Lato Light"/>
        </w:rPr>
      </w:pPr>
      <w:r w:rsidRPr="00C96965">
        <w:rPr>
          <w:rFonts w:ascii="Lato Light" w:hAnsi="Lato Light" w:cs="Lato Light"/>
        </w:rPr>
        <w:t>Z powodu w</w:t>
      </w:r>
      <w:r w:rsidR="00FD76CD" w:rsidRPr="00C96965">
        <w:rPr>
          <w:rFonts w:ascii="Lato Light" w:hAnsi="Lato Light" w:cs="Lato Light"/>
        </w:rPr>
        <w:t xml:space="preserve">prowadzenia zmian w </w:t>
      </w:r>
      <w:r w:rsidR="00525D91" w:rsidRPr="00C96965">
        <w:rPr>
          <w:rFonts w:ascii="Lato Light" w:hAnsi="Lato Light" w:cs="Lato Light"/>
        </w:rPr>
        <w:t xml:space="preserve">ofercie </w:t>
      </w:r>
      <w:r w:rsidR="00FD76CD" w:rsidRPr="00C96965">
        <w:rPr>
          <w:rFonts w:ascii="Lato Light" w:hAnsi="Lato Light" w:cs="Lato Light"/>
        </w:rPr>
        <w:t xml:space="preserve">bez zachowania terminów określonych w </w:t>
      </w:r>
      <w:r w:rsidR="002F6191" w:rsidRPr="00C96965">
        <w:rPr>
          <w:rFonts w:ascii="Lato Light" w:hAnsi="Lato Light" w:cs="Lato Light"/>
        </w:rPr>
        <w:t>§1</w:t>
      </w:r>
      <w:r w:rsidR="00641537" w:rsidRPr="00C96965">
        <w:rPr>
          <w:rFonts w:ascii="Lato Light" w:hAnsi="Lato Light" w:cs="Lato Light"/>
        </w:rPr>
        <w:t>8</w:t>
      </w:r>
      <w:r w:rsidR="002F6191" w:rsidRPr="00C96965">
        <w:rPr>
          <w:rFonts w:ascii="Lato Light" w:hAnsi="Lato Light" w:cs="Lato Light"/>
        </w:rPr>
        <w:t xml:space="preserve"> ust. 1-3</w:t>
      </w:r>
      <w:r w:rsidR="00FD76CD" w:rsidRPr="00C96965">
        <w:rPr>
          <w:rFonts w:ascii="Lato Light" w:hAnsi="Lato Light" w:cs="Lato Light"/>
        </w:rPr>
        <w:t xml:space="preserve"> </w:t>
      </w:r>
      <w:r w:rsidR="006451C9" w:rsidRPr="00C96965">
        <w:rPr>
          <w:rFonts w:ascii="Lato Light" w:hAnsi="Lato Light" w:cs="Lato Light"/>
        </w:rPr>
        <w:t xml:space="preserve">- w wysokości </w:t>
      </w:r>
      <w:r w:rsidR="00CA074F" w:rsidRPr="00C96965">
        <w:rPr>
          <w:rFonts w:ascii="Lato Light" w:hAnsi="Lato Light" w:cs="Lato Light"/>
        </w:rPr>
        <w:t xml:space="preserve">10 zł za każdy </w:t>
      </w:r>
      <w:r w:rsidR="00BD385B" w:rsidRPr="00C96965">
        <w:rPr>
          <w:rFonts w:ascii="Lato Light" w:hAnsi="Lato Light" w:cs="Lato Light"/>
        </w:rPr>
        <w:t>DR opóźnienia.</w:t>
      </w:r>
      <w:r w:rsidR="006451C9" w:rsidRPr="00C96965">
        <w:rPr>
          <w:rFonts w:ascii="Lato Light" w:hAnsi="Lato Light" w:cs="Lato Light"/>
        </w:rPr>
        <w:t xml:space="preserve"> </w:t>
      </w:r>
    </w:p>
    <w:p w14:paraId="203E66B7" w14:textId="5FD7116E" w:rsidR="006451C9" w:rsidRPr="00C96965" w:rsidRDefault="006451C9" w:rsidP="007500E3">
      <w:pPr>
        <w:pStyle w:val="Akapitzlist"/>
        <w:numPr>
          <w:ilvl w:val="1"/>
          <w:numId w:val="14"/>
        </w:numPr>
        <w:jc w:val="both"/>
        <w:rPr>
          <w:rFonts w:ascii="Lato Light" w:hAnsi="Lato Light" w:cs="Lato Light"/>
        </w:rPr>
      </w:pPr>
      <w:r w:rsidRPr="00C96965">
        <w:rPr>
          <w:rFonts w:ascii="Lato Light" w:hAnsi="Lato Light" w:cs="Lato Light"/>
        </w:rPr>
        <w:t>Z powodu</w:t>
      </w:r>
      <w:r w:rsidR="00FD76CD" w:rsidRPr="00C96965">
        <w:rPr>
          <w:rFonts w:ascii="Lato Light" w:hAnsi="Lato Light" w:cs="Lato Light"/>
        </w:rPr>
        <w:t xml:space="preserve"> opóźnienia OSD w poinformowaniu OK o Pracach planowych na Infrastrukturze pasywnej lub Działaniach utrzymaniowych, które będą miały wpływ na prawidłowe świadczenie Usług na rzecz OK w sposób przewidziany w </w:t>
      </w:r>
      <w:r w:rsidR="008419FF" w:rsidRPr="00C96965">
        <w:rPr>
          <w:rFonts w:ascii="Lato Light" w:hAnsi="Lato Light" w:cs="Lato Light"/>
        </w:rPr>
        <w:t>§</w:t>
      </w:r>
      <w:r w:rsidR="00641537" w:rsidRPr="00C96965">
        <w:rPr>
          <w:rFonts w:ascii="Lato Light" w:hAnsi="Lato Light" w:cs="Lato Light"/>
        </w:rPr>
        <w:t>27-29</w:t>
      </w:r>
      <w:r w:rsidR="008419FF" w:rsidRPr="00C96965">
        <w:rPr>
          <w:rFonts w:ascii="Lato Light" w:hAnsi="Lato Light" w:cs="Lato Light"/>
        </w:rPr>
        <w:t xml:space="preserve"> Umowy </w:t>
      </w:r>
      <w:r w:rsidRPr="00C96965">
        <w:rPr>
          <w:rFonts w:ascii="Lato Light" w:hAnsi="Lato Light" w:cs="Lato Light"/>
        </w:rPr>
        <w:t xml:space="preserve">– w wysokości </w:t>
      </w:r>
      <w:r w:rsidR="00BD385B" w:rsidRPr="00C96965">
        <w:rPr>
          <w:rFonts w:ascii="Lato Light" w:hAnsi="Lato Light" w:cs="Lato Light"/>
        </w:rPr>
        <w:t>w wysokości 10 zł za każdy DR opóźnienia.</w:t>
      </w:r>
      <w:r w:rsidR="00FD76CD" w:rsidRPr="00C96965">
        <w:rPr>
          <w:rFonts w:ascii="Lato Light" w:hAnsi="Lato Light" w:cs="Lato Light"/>
        </w:rPr>
        <w:t xml:space="preserve"> </w:t>
      </w:r>
    </w:p>
    <w:p w14:paraId="59869B3D" w14:textId="221EA0FE" w:rsidR="00EA38C2" w:rsidRPr="00C96965" w:rsidRDefault="00AB0E09" w:rsidP="007500E3">
      <w:pPr>
        <w:pStyle w:val="Akapitzlist"/>
        <w:numPr>
          <w:ilvl w:val="1"/>
          <w:numId w:val="14"/>
        </w:numPr>
        <w:jc w:val="both"/>
        <w:rPr>
          <w:rFonts w:ascii="Lato Light" w:hAnsi="Lato Light" w:cs="Lato Light"/>
        </w:rPr>
      </w:pPr>
      <w:r w:rsidRPr="00C96965">
        <w:rPr>
          <w:rFonts w:ascii="Lato Light" w:hAnsi="Lato Light" w:cs="Lato Light"/>
        </w:rPr>
        <w:t xml:space="preserve">Z powodu </w:t>
      </w:r>
      <w:r w:rsidR="00FD76CD" w:rsidRPr="00C96965">
        <w:rPr>
          <w:rFonts w:ascii="Lato Light" w:hAnsi="Lato Light" w:cs="Lato Light"/>
        </w:rPr>
        <w:t xml:space="preserve">opóźnienia OSD w przekazaniu danemu OK informacji o zmianach w </w:t>
      </w:r>
      <w:r w:rsidR="00EA38C2" w:rsidRPr="00C96965">
        <w:rPr>
          <w:rFonts w:ascii="Lato Light" w:hAnsi="Lato Light" w:cs="Lato Light"/>
        </w:rPr>
        <w:t>o</w:t>
      </w:r>
      <w:r w:rsidR="00FD76CD" w:rsidRPr="00C96965">
        <w:rPr>
          <w:rFonts w:ascii="Lato Light" w:hAnsi="Lato Light" w:cs="Lato Light"/>
        </w:rPr>
        <w:t>fercie względem innych OK</w:t>
      </w:r>
      <w:r w:rsidR="00EA38C2" w:rsidRPr="00C96965">
        <w:rPr>
          <w:rFonts w:ascii="Lato Light" w:hAnsi="Lato Light" w:cs="Lato Light"/>
        </w:rPr>
        <w:t xml:space="preserve"> – w wysokości </w:t>
      </w:r>
      <w:r w:rsidR="00122764" w:rsidRPr="00C96965">
        <w:rPr>
          <w:rFonts w:ascii="Lato Light" w:hAnsi="Lato Light" w:cs="Lato Light"/>
        </w:rPr>
        <w:t>10 zł za każdy DR opóźnienia.</w:t>
      </w:r>
    </w:p>
    <w:p w14:paraId="5F905C2B" w14:textId="3C4D42CD" w:rsidR="00AB0E09" w:rsidRPr="00C96965" w:rsidRDefault="00AB0E09" w:rsidP="007500E3">
      <w:pPr>
        <w:pStyle w:val="Akapitzlist"/>
        <w:numPr>
          <w:ilvl w:val="1"/>
          <w:numId w:val="14"/>
        </w:numPr>
        <w:jc w:val="both"/>
        <w:rPr>
          <w:rFonts w:ascii="Lato Light" w:hAnsi="Lato Light" w:cs="Lato Light"/>
        </w:rPr>
      </w:pPr>
      <w:r w:rsidRPr="00C96965">
        <w:rPr>
          <w:rFonts w:ascii="Lato Light" w:hAnsi="Lato Light" w:cs="Lato Light"/>
        </w:rPr>
        <w:t xml:space="preserve">Z powodu </w:t>
      </w:r>
      <w:r w:rsidR="00FD76CD" w:rsidRPr="00C96965">
        <w:rPr>
          <w:rFonts w:ascii="Lato Light" w:hAnsi="Lato Light" w:cs="Lato Light"/>
        </w:rPr>
        <w:t>naruszenia przez OSD tajemnicy przedsiębiorstwa OK oraz wykorzystania informacji stanowiących tajemnicę przedsiębiorstwa OK w swojej działalności detalicznej, w szczególności informacji dotyczących strategii inwestycyjnych i handlowych oraz baz klientów</w:t>
      </w:r>
      <w:r w:rsidRPr="00C96965">
        <w:rPr>
          <w:rFonts w:ascii="Lato Light" w:hAnsi="Lato Light" w:cs="Lato Light"/>
        </w:rPr>
        <w:t xml:space="preserve"> – w wysokości </w:t>
      </w:r>
      <w:r w:rsidR="00122764" w:rsidRPr="00C96965">
        <w:rPr>
          <w:rFonts w:ascii="Lato Light" w:hAnsi="Lato Light" w:cs="Lato Light"/>
        </w:rPr>
        <w:t>5.000 zł za każdy przypadek naruszenia.</w:t>
      </w:r>
      <w:r w:rsidR="00FD76CD" w:rsidRPr="00C96965">
        <w:rPr>
          <w:rFonts w:ascii="Lato Light" w:hAnsi="Lato Light" w:cs="Lato Light"/>
        </w:rPr>
        <w:t xml:space="preserve"> </w:t>
      </w:r>
    </w:p>
    <w:p w14:paraId="39150BC9" w14:textId="0987CA50" w:rsidR="00AB0E09" w:rsidRPr="00C96965" w:rsidRDefault="00AB0E09" w:rsidP="007500E3">
      <w:pPr>
        <w:pStyle w:val="Akapitzlist"/>
        <w:numPr>
          <w:ilvl w:val="1"/>
          <w:numId w:val="14"/>
        </w:numPr>
        <w:jc w:val="both"/>
        <w:rPr>
          <w:rFonts w:ascii="Lato Light" w:hAnsi="Lato Light" w:cs="Lato Light"/>
        </w:rPr>
      </w:pPr>
      <w:r w:rsidRPr="00C96965">
        <w:rPr>
          <w:rFonts w:ascii="Lato Light" w:hAnsi="Lato Light" w:cs="Lato Light"/>
        </w:rPr>
        <w:t xml:space="preserve">Z powodu </w:t>
      </w:r>
      <w:r w:rsidR="00FD76CD" w:rsidRPr="00C96965">
        <w:rPr>
          <w:rFonts w:ascii="Lato Light" w:hAnsi="Lato Light" w:cs="Lato Light"/>
        </w:rPr>
        <w:t>niedotrzymania terminu usunięcia Awarii</w:t>
      </w:r>
      <w:r w:rsidRPr="00C96965">
        <w:rPr>
          <w:rFonts w:ascii="Lato Light" w:hAnsi="Lato Light" w:cs="Lato Light"/>
        </w:rPr>
        <w:t xml:space="preserve"> – w wysokości </w:t>
      </w:r>
      <w:r w:rsidR="00305810" w:rsidRPr="00C96965">
        <w:rPr>
          <w:rFonts w:ascii="Lato Light" w:hAnsi="Lato Light" w:cs="Lato Light"/>
        </w:rPr>
        <w:t>2%</w:t>
      </w:r>
      <w:r w:rsidRPr="00C96965">
        <w:rPr>
          <w:rFonts w:ascii="Lato Light" w:hAnsi="Lato Light" w:cs="Lato Light"/>
        </w:rPr>
        <w:t xml:space="preserve"> </w:t>
      </w:r>
      <w:r w:rsidR="00305810" w:rsidRPr="00C96965">
        <w:rPr>
          <w:rFonts w:ascii="Lato Light" w:hAnsi="Lato Light" w:cs="Lato Light"/>
        </w:rPr>
        <w:t>Opłaty abonamentowej objętej Awarią za każdy rozpoczęty dzień trwania Awarii po przekroczeniu parametru CUA.</w:t>
      </w:r>
      <w:r w:rsidR="00FD76CD" w:rsidRPr="00C96965">
        <w:rPr>
          <w:rFonts w:ascii="Lato Light" w:hAnsi="Lato Light" w:cs="Lato Light"/>
        </w:rPr>
        <w:t xml:space="preserve"> </w:t>
      </w:r>
    </w:p>
    <w:p w14:paraId="33472DE1" w14:textId="7E5B3EB7" w:rsidR="00310F88" w:rsidRPr="00C96965" w:rsidRDefault="00310F88" w:rsidP="007500E3">
      <w:pPr>
        <w:pStyle w:val="Akapitzlist"/>
        <w:numPr>
          <w:ilvl w:val="0"/>
          <w:numId w:val="14"/>
        </w:numPr>
        <w:jc w:val="both"/>
        <w:rPr>
          <w:rFonts w:ascii="Lato Light" w:hAnsi="Lato Light" w:cs="Lato Light"/>
        </w:rPr>
      </w:pPr>
      <w:r w:rsidRPr="00C96965">
        <w:rPr>
          <w:rFonts w:ascii="Lato Light" w:hAnsi="Lato Light" w:cs="Lato Light"/>
        </w:rPr>
        <w:t>Łączna wysokość naliczonych kar umownych wskazanych w ust. 2, w związku ze świadczeniem danej Usługi nie może być wyższa niż równowartość wszystkich opłat należnych OSD z tytułu świadczenia takiej Usługi przez trzy miesiące.</w:t>
      </w:r>
    </w:p>
    <w:p w14:paraId="1F6787EE" w14:textId="5C4DE496" w:rsidR="00BE5543" w:rsidRPr="00C96965" w:rsidRDefault="00C46DD3" w:rsidP="007500E3">
      <w:pPr>
        <w:pStyle w:val="Akapitzlist"/>
        <w:numPr>
          <w:ilvl w:val="0"/>
          <w:numId w:val="14"/>
        </w:numPr>
        <w:jc w:val="both"/>
        <w:rPr>
          <w:rFonts w:ascii="Lato Light" w:hAnsi="Lato Light" w:cs="Lato Light"/>
        </w:rPr>
      </w:pPr>
      <w:r w:rsidRPr="00C96965">
        <w:rPr>
          <w:rFonts w:ascii="Lato Light" w:hAnsi="Lato Light" w:cs="Lato Light"/>
        </w:rPr>
        <w:t>OSD przysługują następujące kary umowne od OK:</w:t>
      </w:r>
    </w:p>
    <w:p w14:paraId="4FC530EE" w14:textId="5402F7E0" w:rsidR="009165EA" w:rsidRPr="00C96965" w:rsidRDefault="00BE5543" w:rsidP="007500E3">
      <w:pPr>
        <w:pStyle w:val="Akapitzlist"/>
        <w:numPr>
          <w:ilvl w:val="1"/>
          <w:numId w:val="14"/>
        </w:numPr>
        <w:jc w:val="both"/>
        <w:rPr>
          <w:rFonts w:ascii="Lato Light" w:hAnsi="Lato Light" w:cs="Lato Light"/>
        </w:rPr>
      </w:pPr>
      <w:r w:rsidRPr="00C96965">
        <w:rPr>
          <w:rFonts w:ascii="Lato Light" w:hAnsi="Lato Light" w:cs="Lato Light"/>
        </w:rPr>
        <w:t xml:space="preserve">Z powodu </w:t>
      </w:r>
      <w:r w:rsidR="00995E0C" w:rsidRPr="00C96965">
        <w:rPr>
          <w:rFonts w:ascii="Lato Light" w:hAnsi="Lato Light" w:cs="Lato Light"/>
        </w:rPr>
        <w:t>wykorzystani</w:t>
      </w:r>
      <w:r w:rsidRPr="00C96965">
        <w:rPr>
          <w:rFonts w:ascii="Lato Light" w:hAnsi="Lato Light" w:cs="Lato Light"/>
        </w:rPr>
        <w:t>a</w:t>
      </w:r>
      <w:r w:rsidR="00995E0C" w:rsidRPr="00C96965">
        <w:rPr>
          <w:rFonts w:ascii="Lato Light" w:hAnsi="Lato Light" w:cs="Lato Light"/>
        </w:rPr>
        <w:t xml:space="preserve"> Sieci </w:t>
      </w:r>
      <w:r w:rsidR="00D44549" w:rsidRPr="00C96965">
        <w:rPr>
          <w:rFonts w:ascii="Lato Light" w:hAnsi="Lato Light" w:cs="Lato Light"/>
        </w:rPr>
        <w:t>FS</w:t>
      </w:r>
      <w:r w:rsidR="00995E0C" w:rsidRPr="00C96965">
        <w:rPr>
          <w:rFonts w:ascii="Lato Light" w:hAnsi="Lato Light" w:cs="Lato Light"/>
        </w:rPr>
        <w:t xml:space="preserve"> niezgodnie z przeznaczeniem</w:t>
      </w:r>
      <w:r w:rsidRPr="00C96965">
        <w:rPr>
          <w:rFonts w:ascii="Lato Light" w:hAnsi="Lato Light" w:cs="Lato Light"/>
        </w:rPr>
        <w:t>, w sposób</w:t>
      </w:r>
      <w:r w:rsidR="00995E0C" w:rsidRPr="00C96965">
        <w:rPr>
          <w:rFonts w:ascii="Lato Light" w:hAnsi="Lato Light" w:cs="Lato Light"/>
        </w:rPr>
        <w:t xml:space="preserve"> powodując</w:t>
      </w:r>
      <w:r w:rsidRPr="00C96965">
        <w:rPr>
          <w:rFonts w:ascii="Lato Light" w:hAnsi="Lato Light" w:cs="Lato Light"/>
        </w:rPr>
        <w:t>y</w:t>
      </w:r>
      <w:r w:rsidR="00995E0C" w:rsidRPr="00C96965">
        <w:rPr>
          <w:rFonts w:ascii="Lato Light" w:hAnsi="Lato Light" w:cs="Lato Light"/>
        </w:rPr>
        <w:t xml:space="preserve"> zakłócenia lub uszkodzenie Sieci </w:t>
      </w:r>
      <w:r w:rsidR="00D44549" w:rsidRPr="00C96965">
        <w:rPr>
          <w:rFonts w:ascii="Lato Light" w:hAnsi="Lato Light" w:cs="Lato Light"/>
        </w:rPr>
        <w:t>FS</w:t>
      </w:r>
      <w:r w:rsidR="00995E0C" w:rsidRPr="00C96965">
        <w:rPr>
          <w:rFonts w:ascii="Lato Light" w:hAnsi="Lato Light" w:cs="Lato Light"/>
        </w:rPr>
        <w:t xml:space="preserve"> lub Infrastruktury telekomunikacyjnej innych użytkowników Sieci </w:t>
      </w:r>
      <w:r w:rsidR="00D44549" w:rsidRPr="00C96965">
        <w:rPr>
          <w:rFonts w:ascii="Lato Light" w:hAnsi="Lato Light" w:cs="Lato Light"/>
        </w:rPr>
        <w:t>FS</w:t>
      </w:r>
      <w:r w:rsidRPr="00C96965">
        <w:rPr>
          <w:rFonts w:ascii="Lato Light" w:hAnsi="Lato Light" w:cs="Lato Light"/>
        </w:rPr>
        <w:t xml:space="preserve">, bądź innej infrastruktury OSD wykorzystywanej do wykonania Umowy – w wysokości </w:t>
      </w:r>
      <w:r w:rsidR="00F75482" w:rsidRPr="00C96965">
        <w:rPr>
          <w:rFonts w:ascii="Lato Light" w:hAnsi="Lato Light" w:cs="Lato Light"/>
        </w:rPr>
        <w:t>2</w:t>
      </w:r>
      <w:r w:rsidR="00997D6A" w:rsidRPr="00C96965">
        <w:rPr>
          <w:rFonts w:ascii="Lato Light" w:hAnsi="Lato Light" w:cs="Lato Light"/>
        </w:rPr>
        <w:t xml:space="preserve">.000 </w:t>
      </w:r>
      <w:r w:rsidRPr="00C96965">
        <w:rPr>
          <w:rFonts w:ascii="Lato Light" w:hAnsi="Lato Light" w:cs="Lato Light"/>
        </w:rPr>
        <w:t>zł za każdy przypadek stwierdzonego naruszenia</w:t>
      </w:r>
      <w:r w:rsidR="00F75482" w:rsidRPr="00C96965">
        <w:rPr>
          <w:rFonts w:ascii="Lato Light" w:hAnsi="Lato Light" w:cs="Lato Light"/>
        </w:rPr>
        <w:t>.</w:t>
      </w:r>
      <w:r w:rsidR="00995E0C" w:rsidRPr="00C96965">
        <w:rPr>
          <w:rFonts w:ascii="Lato Light" w:hAnsi="Lato Light" w:cs="Lato Light"/>
        </w:rPr>
        <w:t xml:space="preserve"> </w:t>
      </w:r>
    </w:p>
    <w:p w14:paraId="4D6BC76A" w14:textId="34BF1D68" w:rsidR="007A5C65" w:rsidRPr="00C96965" w:rsidRDefault="00EA0D24" w:rsidP="00F75482">
      <w:pPr>
        <w:pStyle w:val="Akapitzlist"/>
        <w:numPr>
          <w:ilvl w:val="1"/>
          <w:numId w:val="14"/>
        </w:numPr>
        <w:jc w:val="both"/>
        <w:rPr>
          <w:rFonts w:ascii="Lato Light" w:hAnsi="Lato Light" w:cs="Lato Light"/>
        </w:rPr>
      </w:pPr>
      <w:r w:rsidRPr="00C96965">
        <w:rPr>
          <w:rFonts w:ascii="Lato Light" w:hAnsi="Lato Light" w:cs="Lato Light"/>
        </w:rPr>
        <w:lastRenderedPageBreak/>
        <w:t xml:space="preserve">Z powodu </w:t>
      </w:r>
      <w:r w:rsidR="00995E0C" w:rsidRPr="00C96965">
        <w:rPr>
          <w:rFonts w:ascii="Lato Light" w:hAnsi="Lato Light" w:cs="Lato Light"/>
        </w:rPr>
        <w:t>dokonani</w:t>
      </w:r>
      <w:r w:rsidRPr="00C96965">
        <w:rPr>
          <w:rFonts w:ascii="Lato Light" w:hAnsi="Lato Light" w:cs="Lato Light"/>
        </w:rPr>
        <w:t>a</w:t>
      </w:r>
      <w:r w:rsidR="00995E0C" w:rsidRPr="00C96965">
        <w:rPr>
          <w:rFonts w:ascii="Lato Light" w:hAnsi="Lato Light" w:cs="Lato Light"/>
        </w:rPr>
        <w:t xml:space="preserve"> istotnych zmian lub przeróbek w zakresie Sieci </w:t>
      </w:r>
      <w:r w:rsidR="00D44549" w:rsidRPr="00C96965">
        <w:rPr>
          <w:rFonts w:ascii="Lato Light" w:hAnsi="Lato Light" w:cs="Lato Light"/>
        </w:rPr>
        <w:t>FS</w:t>
      </w:r>
      <w:r w:rsidR="00995E0C" w:rsidRPr="00C96965">
        <w:rPr>
          <w:rFonts w:ascii="Lato Light" w:hAnsi="Lato Light" w:cs="Lato Light"/>
        </w:rPr>
        <w:t xml:space="preserve"> przez OK </w:t>
      </w:r>
      <w:r w:rsidRPr="00C96965">
        <w:rPr>
          <w:rFonts w:ascii="Lato Light" w:hAnsi="Lato Light" w:cs="Lato Light"/>
        </w:rPr>
        <w:t xml:space="preserve">w sposób sprzeczny z Umową, w szczególności </w:t>
      </w:r>
      <w:r w:rsidR="00995E0C" w:rsidRPr="00C96965">
        <w:rPr>
          <w:rFonts w:ascii="Lato Light" w:hAnsi="Lato Light" w:cs="Lato Light"/>
        </w:rPr>
        <w:t xml:space="preserve">bez </w:t>
      </w:r>
      <w:r w:rsidRPr="00C96965">
        <w:rPr>
          <w:rFonts w:ascii="Lato Light" w:hAnsi="Lato Light" w:cs="Lato Light"/>
        </w:rPr>
        <w:t xml:space="preserve">uzyskania </w:t>
      </w:r>
      <w:r w:rsidR="00995E0C" w:rsidRPr="00C96965">
        <w:rPr>
          <w:rFonts w:ascii="Lato Light" w:hAnsi="Lato Light" w:cs="Lato Light"/>
        </w:rPr>
        <w:t>uprzedniej zgody OSD</w:t>
      </w:r>
      <w:r w:rsidRPr="00C96965">
        <w:rPr>
          <w:rFonts w:ascii="Lato Light" w:hAnsi="Lato Light" w:cs="Lato Light"/>
        </w:rPr>
        <w:t xml:space="preserve"> lub bez Nadzoru OSD – w wysokości </w:t>
      </w:r>
      <w:r w:rsidR="00370FBA" w:rsidRPr="00C96965">
        <w:rPr>
          <w:rFonts w:ascii="Lato Light" w:hAnsi="Lato Light" w:cs="Lato Light"/>
        </w:rPr>
        <w:t>3.000</w:t>
      </w:r>
      <w:r w:rsidRPr="00C96965">
        <w:rPr>
          <w:rFonts w:ascii="Lato Light" w:hAnsi="Lato Light" w:cs="Lato Light"/>
        </w:rPr>
        <w:t xml:space="preserve"> zł za każdy przypadek stwierdzonego naruszenia</w:t>
      </w:r>
      <w:r w:rsidR="00F75482" w:rsidRPr="00C96965">
        <w:rPr>
          <w:rFonts w:ascii="Lato Light" w:hAnsi="Lato Light" w:cs="Lato Light"/>
        </w:rPr>
        <w:t>.</w:t>
      </w:r>
    </w:p>
    <w:p w14:paraId="407360FF" w14:textId="333D13FD" w:rsidR="00F402A5" w:rsidRPr="00C96965" w:rsidRDefault="00AE0824" w:rsidP="007500E3">
      <w:pPr>
        <w:pStyle w:val="Akapitzlist"/>
        <w:numPr>
          <w:ilvl w:val="1"/>
          <w:numId w:val="14"/>
        </w:numPr>
        <w:jc w:val="both"/>
        <w:rPr>
          <w:rFonts w:ascii="Lato Light" w:hAnsi="Lato Light" w:cs="Lato Light"/>
        </w:rPr>
      </w:pPr>
      <w:r w:rsidRPr="00C96965">
        <w:rPr>
          <w:rFonts w:ascii="Lato Light" w:hAnsi="Lato Light" w:cs="Lato Light"/>
        </w:rPr>
        <w:t xml:space="preserve">Z </w:t>
      </w:r>
      <w:r w:rsidR="00720A61" w:rsidRPr="00C96965">
        <w:rPr>
          <w:rFonts w:ascii="Lato Light" w:hAnsi="Lato Light" w:cs="Lato Light"/>
        </w:rPr>
        <w:t xml:space="preserve">powodu </w:t>
      </w:r>
      <w:r w:rsidR="00995E0C" w:rsidRPr="00C96965">
        <w:rPr>
          <w:rFonts w:ascii="Lato Light" w:hAnsi="Lato Light" w:cs="Lato Light"/>
        </w:rPr>
        <w:t>naruszeni</w:t>
      </w:r>
      <w:r w:rsidR="002E0DE3" w:rsidRPr="00C96965">
        <w:rPr>
          <w:rFonts w:ascii="Lato Light" w:hAnsi="Lato Light" w:cs="Lato Light"/>
        </w:rPr>
        <w:t>a</w:t>
      </w:r>
      <w:r w:rsidR="00995E0C" w:rsidRPr="00C96965">
        <w:rPr>
          <w:rFonts w:ascii="Lato Light" w:hAnsi="Lato Light" w:cs="Lato Light"/>
        </w:rPr>
        <w:t xml:space="preserve"> przez OK tajemnicy przedsiębiorstwa OSD</w:t>
      </w:r>
      <w:r w:rsidR="00720A61" w:rsidRPr="00C96965">
        <w:rPr>
          <w:rFonts w:ascii="Lato Light" w:hAnsi="Lato Light" w:cs="Lato Light"/>
        </w:rPr>
        <w:t xml:space="preserve"> - w wysokości </w:t>
      </w:r>
      <w:r w:rsidR="002E0DE3" w:rsidRPr="00C96965">
        <w:rPr>
          <w:rFonts w:ascii="Lato Light" w:hAnsi="Lato Light" w:cs="Lato Light"/>
        </w:rPr>
        <w:t>5.000</w:t>
      </w:r>
      <w:r w:rsidR="00720A61" w:rsidRPr="00C96965">
        <w:rPr>
          <w:rFonts w:ascii="Lato Light" w:hAnsi="Lato Light" w:cs="Lato Light"/>
        </w:rPr>
        <w:t xml:space="preserve"> zł za każdy przypadek naruszenia</w:t>
      </w:r>
      <w:r w:rsidR="00103004" w:rsidRPr="00C96965">
        <w:rPr>
          <w:rFonts w:ascii="Lato Light" w:hAnsi="Lato Light" w:cs="Lato Light"/>
        </w:rPr>
        <w:t>.</w:t>
      </w:r>
    </w:p>
    <w:p w14:paraId="33380C71" w14:textId="27C2B8A0" w:rsidR="00962B4E" w:rsidRPr="00C96965" w:rsidRDefault="008A001E" w:rsidP="007500E3">
      <w:pPr>
        <w:pStyle w:val="Akapitzlist"/>
        <w:numPr>
          <w:ilvl w:val="1"/>
          <w:numId w:val="14"/>
        </w:numPr>
        <w:jc w:val="both"/>
        <w:rPr>
          <w:rFonts w:ascii="Lato Light" w:hAnsi="Lato Light" w:cs="Lato Light"/>
        </w:rPr>
      </w:pPr>
      <w:r w:rsidRPr="00C96965">
        <w:rPr>
          <w:rFonts w:ascii="Lato Light" w:hAnsi="Lato Light" w:cs="Lato Light"/>
        </w:rPr>
        <w:t xml:space="preserve">Z powodu </w:t>
      </w:r>
      <w:r w:rsidR="00995E0C" w:rsidRPr="00C96965">
        <w:rPr>
          <w:rFonts w:ascii="Lato Light" w:hAnsi="Lato Light" w:cs="Lato Light"/>
        </w:rPr>
        <w:t>nieuzasadnion</w:t>
      </w:r>
      <w:r w:rsidRPr="00C96965">
        <w:rPr>
          <w:rFonts w:ascii="Lato Light" w:hAnsi="Lato Light" w:cs="Lato Light"/>
        </w:rPr>
        <w:t>ego</w:t>
      </w:r>
      <w:r w:rsidR="00995E0C" w:rsidRPr="00C96965">
        <w:rPr>
          <w:rFonts w:ascii="Lato Light" w:hAnsi="Lato Light" w:cs="Lato Light"/>
        </w:rPr>
        <w:t xml:space="preserve"> zgłoszeni</w:t>
      </w:r>
      <w:r w:rsidRPr="00C96965">
        <w:rPr>
          <w:rFonts w:ascii="Lato Light" w:hAnsi="Lato Light" w:cs="Lato Light"/>
        </w:rPr>
        <w:t>a</w:t>
      </w:r>
      <w:r w:rsidR="00995E0C" w:rsidRPr="00C96965">
        <w:rPr>
          <w:rFonts w:ascii="Lato Light" w:hAnsi="Lato Light" w:cs="Lato Light"/>
        </w:rPr>
        <w:t xml:space="preserve"> Awarii, jeżeli między Stronami zostały określone zasady postępowania i OK nie dopełnił </w:t>
      </w:r>
      <w:r w:rsidR="00E53D3E" w:rsidRPr="00C96965">
        <w:rPr>
          <w:rFonts w:ascii="Lato Light" w:hAnsi="Lato Light" w:cs="Lato Light"/>
        </w:rPr>
        <w:t xml:space="preserve">swoich </w:t>
      </w:r>
      <w:r w:rsidR="00995E0C" w:rsidRPr="00C96965">
        <w:rPr>
          <w:rFonts w:ascii="Lato Light" w:hAnsi="Lato Light" w:cs="Lato Light"/>
        </w:rPr>
        <w:t>obowiązków</w:t>
      </w:r>
      <w:r w:rsidR="00E53D3E" w:rsidRPr="00C96965">
        <w:rPr>
          <w:rFonts w:ascii="Lato Light" w:hAnsi="Lato Light" w:cs="Lato Light"/>
        </w:rPr>
        <w:t xml:space="preserve"> związanych ze sprawdzeniem stanu faktycznego przed zgłoszeniem Awarii</w:t>
      </w:r>
      <w:r w:rsidR="00F877AE" w:rsidRPr="00C96965">
        <w:rPr>
          <w:rFonts w:ascii="Lato Light" w:hAnsi="Lato Light" w:cs="Lato Light"/>
        </w:rPr>
        <w:t>–</w:t>
      </w:r>
      <w:r w:rsidR="006C142A" w:rsidRPr="00C96965">
        <w:rPr>
          <w:rFonts w:ascii="Lato Light" w:hAnsi="Lato Light" w:cs="Lato Light"/>
        </w:rPr>
        <w:t xml:space="preserve"> </w:t>
      </w:r>
      <w:r w:rsidR="00F877AE" w:rsidRPr="00C96965">
        <w:rPr>
          <w:rFonts w:ascii="Lato Light" w:hAnsi="Lato Light" w:cs="Lato Light"/>
        </w:rPr>
        <w:t xml:space="preserve">w wysokości </w:t>
      </w:r>
      <w:r w:rsidR="006C142A" w:rsidRPr="00C96965">
        <w:rPr>
          <w:rFonts w:ascii="Lato Light" w:hAnsi="Lato Light" w:cs="Lato Light"/>
        </w:rPr>
        <w:t>1</w:t>
      </w:r>
      <w:r w:rsidR="00103004" w:rsidRPr="00C96965">
        <w:rPr>
          <w:rFonts w:ascii="Lato Light" w:hAnsi="Lato Light" w:cs="Lato Light"/>
        </w:rPr>
        <w:t>5</w:t>
      </w:r>
      <w:r w:rsidR="006C142A" w:rsidRPr="00C96965">
        <w:rPr>
          <w:rFonts w:ascii="Lato Light" w:hAnsi="Lato Light" w:cs="Lato Light"/>
        </w:rPr>
        <w:t xml:space="preserve">0 </w:t>
      </w:r>
      <w:r w:rsidR="00814E8B" w:rsidRPr="00C96965">
        <w:rPr>
          <w:rFonts w:ascii="Lato Light" w:hAnsi="Lato Light" w:cs="Lato Light"/>
        </w:rPr>
        <w:t xml:space="preserve">zł </w:t>
      </w:r>
      <w:r w:rsidR="006C142A" w:rsidRPr="00C96965">
        <w:rPr>
          <w:rFonts w:ascii="Lato Light" w:hAnsi="Lato Light" w:cs="Lato Light"/>
        </w:rPr>
        <w:t>za każdy przypadek naruszenia</w:t>
      </w:r>
      <w:r w:rsidR="00103004" w:rsidRPr="00C96965">
        <w:rPr>
          <w:rFonts w:ascii="Lato Light" w:hAnsi="Lato Light" w:cs="Lato Light"/>
        </w:rPr>
        <w:t>.</w:t>
      </w:r>
    </w:p>
    <w:p w14:paraId="70721FB5" w14:textId="44FE06CE" w:rsidR="00C75476" w:rsidRPr="00C96965" w:rsidRDefault="0099094A" w:rsidP="007500E3">
      <w:pPr>
        <w:pStyle w:val="Akapitzlist"/>
        <w:numPr>
          <w:ilvl w:val="1"/>
          <w:numId w:val="14"/>
        </w:numPr>
        <w:jc w:val="both"/>
        <w:rPr>
          <w:rFonts w:ascii="Lato Light" w:hAnsi="Lato Light" w:cs="Lato Light"/>
        </w:rPr>
      </w:pPr>
      <w:r w:rsidRPr="00C96965">
        <w:rPr>
          <w:rFonts w:ascii="Lato Light" w:hAnsi="Lato Light" w:cs="Lato Light"/>
        </w:rPr>
        <w:t xml:space="preserve">Z powodu </w:t>
      </w:r>
      <w:r w:rsidR="00995E0C" w:rsidRPr="00C96965">
        <w:rPr>
          <w:rFonts w:ascii="Lato Light" w:hAnsi="Lato Light" w:cs="Lato Light"/>
        </w:rPr>
        <w:t>niezrealizowani</w:t>
      </w:r>
      <w:r w:rsidRPr="00C96965">
        <w:rPr>
          <w:rFonts w:ascii="Lato Light" w:hAnsi="Lato Light" w:cs="Lato Light"/>
        </w:rPr>
        <w:t>a</w:t>
      </w:r>
      <w:r w:rsidR="00995E0C" w:rsidRPr="00C96965">
        <w:rPr>
          <w:rFonts w:ascii="Lato Light" w:hAnsi="Lato Light" w:cs="Lato Light"/>
        </w:rPr>
        <w:t xml:space="preserve"> wizyty </w:t>
      </w:r>
      <w:r w:rsidRPr="00C96965">
        <w:rPr>
          <w:rFonts w:ascii="Lato Light" w:hAnsi="Lato Light" w:cs="Lato Light"/>
        </w:rPr>
        <w:t xml:space="preserve">w Lokalu Abonenta </w:t>
      </w:r>
      <w:r w:rsidR="00995E0C" w:rsidRPr="00C96965">
        <w:rPr>
          <w:rFonts w:ascii="Lato Light" w:hAnsi="Lato Light" w:cs="Lato Light"/>
        </w:rPr>
        <w:t>przez OSD z winy OK</w:t>
      </w:r>
      <w:r w:rsidRPr="00C96965">
        <w:rPr>
          <w:rFonts w:ascii="Lato Light" w:hAnsi="Lato Light" w:cs="Lato Light"/>
        </w:rPr>
        <w:t xml:space="preserve"> - w wysokości </w:t>
      </w:r>
      <w:r w:rsidR="00F52E79" w:rsidRPr="00C96965">
        <w:rPr>
          <w:rFonts w:ascii="Lato Light" w:hAnsi="Lato Light" w:cs="Lato Light"/>
        </w:rPr>
        <w:t>150</w:t>
      </w:r>
      <w:r w:rsidRPr="00C96965">
        <w:rPr>
          <w:rFonts w:ascii="Lato Light" w:hAnsi="Lato Light" w:cs="Lato Light"/>
        </w:rPr>
        <w:t xml:space="preserve"> zł za każdy przypadek naruszenia,</w:t>
      </w:r>
    </w:p>
    <w:p w14:paraId="476ECA31" w14:textId="57E71019" w:rsidR="00F62950" w:rsidRPr="00C96965" w:rsidRDefault="00F67A6A" w:rsidP="007500E3">
      <w:pPr>
        <w:pStyle w:val="Akapitzlist"/>
        <w:numPr>
          <w:ilvl w:val="1"/>
          <w:numId w:val="14"/>
        </w:numPr>
        <w:jc w:val="both"/>
        <w:rPr>
          <w:rFonts w:ascii="Lato Light" w:hAnsi="Lato Light" w:cs="Lato Light"/>
        </w:rPr>
      </w:pPr>
      <w:r w:rsidRPr="00C96965">
        <w:rPr>
          <w:rFonts w:ascii="Lato Light" w:hAnsi="Lato Light" w:cs="Lato Light"/>
        </w:rPr>
        <w:t xml:space="preserve">Z powodu </w:t>
      </w:r>
      <w:r w:rsidR="00995E0C" w:rsidRPr="00C96965">
        <w:rPr>
          <w:rFonts w:ascii="Lato Light" w:hAnsi="Lato Light" w:cs="Lato Light"/>
        </w:rPr>
        <w:t>wykorzystywani</w:t>
      </w:r>
      <w:r w:rsidRPr="00C96965">
        <w:rPr>
          <w:rFonts w:ascii="Lato Light" w:hAnsi="Lato Light" w:cs="Lato Light"/>
        </w:rPr>
        <w:t>a</w:t>
      </w:r>
      <w:r w:rsidR="00995E0C" w:rsidRPr="00C96965">
        <w:rPr>
          <w:rFonts w:ascii="Lato Light" w:hAnsi="Lato Light" w:cs="Lato Light"/>
        </w:rPr>
        <w:t xml:space="preserve"> przez OK pojedynczej usługi BSA do świadczenia przez OK innej usługi niż Usługa Detaliczna na rzecz jednego Abonenta w danym PA</w:t>
      </w:r>
      <w:r w:rsidR="00C75476" w:rsidRPr="00C96965">
        <w:rPr>
          <w:rFonts w:ascii="Lato Light" w:hAnsi="Lato Light" w:cs="Lato Light"/>
        </w:rPr>
        <w:t xml:space="preserve"> – w wysokości </w:t>
      </w:r>
      <w:r w:rsidR="00006EF9" w:rsidRPr="00C96965">
        <w:rPr>
          <w:rFonts w:ascii="Lato Light" w:hAnsi="Lato Light" w:cs="Lato Light"/>
        </w:rPr>
        <w:t>trzykrotności</w:t>
      </w:r>
      <w:r w:rsidR="00C75476" w:rsidRPr="00C96965">
        <w:rPr>
          <w:rFonts w:ascii="Lato Light" w:hAnsi="Lato Light" w:cs="Lato Light"/>
        </w:rPr>
        <w:t xml:space="preserve"> </w:t>
      </w:r>
      <w:r w:rsidR="00006EF9" w:rsidRPr="00C96965">
        <w:rPr>
          <w:rFonts w:ascii="Lato Light" w:hAnsi="Lato Light" w:cs="Lato Light"/>
        </w:rPr>
        <w:t xml:space="preserve">Opłaty abonamentowej należnej za świadczenie </w:t>
      </w:r>
      <w:r w:rsidR="00182A6B" w:rsidRPr="00C96965">
        <w:rPr>
          <w:rFonts w:ascii="Lato Light" w:hAnsi="Lato Light" w:cs="Lato Light"/>
        </w:rPr>
        <w:t xml:space="preserve">pojedynczej usługi BSA w Okresie rozliczeniowym </w:t>
      </w:r>
      <w:r w:rsidR="00C75476" w:rsidRPr="00C96965">
        <w:rPr>
          <w:rFonts w:ascii="Lato Light" w:hAnsi="Lato Light" w:cs="Lato Light"/>
        </w:rPr>
        <w:t>za każdy przypadek naruszenia</w:t>
      </w:r>
      <w:r w:rsidR="0049250F" w:rsidRPr="00C96965">
        <w:rPr>
          <w:rFonts w:ascii="Lato Light" w:hAnsi="Lato Light" w:cs="Lato Light"/>
        </w:rPr>
        <w:t>.</w:t>
      </w:r>
      <w:r w:rsidR="00C75476" w:rsidRPr="00C96965">
        <w:rPr>
          <w:rFonts w:ascii="Lato Light" w:hAnsi="Lato Light" w:cs="Lato Light"/>
        </w:rPr>
        <w:t xml:space="preserve"> </w:t>
      </w:r>
    </w:p>
    <w:p w14:paraId="5321B435" w14:textId="2D976FF7" w:rsidR="00FA0C77" w:rsidRPr="00C96965" w:rsidRDefault="00303089" w:rsidP="007500E3">
      <w:pPr>
        <w:pStyle w:val="Akapitzlist"/>
        <w:numPr>
          <w:ilvl w:val="1"/>
          <w:numId w:val="14"/>
        </w:numPr>
        <w:jc w:val="both"/>
        <w:rPr>
          <w:rFonts w:ascii="Lato Light" w:hAnsi="Lato Light" w:cs="Lato Light"/>
        </w:rPr>
      </w:pPr>
      <w:r w:rsidRPr="00C96965">
        <w:rPr>
          <w:rFonts w:ascii="Lato Light" w:hAnsi="Lato Light" w:cs="Lato Light"/>
        </w:rPr>
        <w:t xml:space="preserve">Z powodu </w:t>
      </w:r>
      <w:r w:rsidR="00FA0C77" w:rsidRPr="00C96965">
        <w:rPr>
          <w:rFonts w:ascii="Lato Light" w:hAnsi="Lato Light" w:cs="Lato Light"/>
        </w:rPr>
        <w:t>niedotrzymania terminu zwrotu element</w:t>
      </w:r>
      <w:r w:rsidR="003C4059" w:rsidRPr="00C96965">
        <w:rPr>
          <w:rFonts w:ascii="Lato Light" w:hAnsi="Lato Light" w:cs="Lato Light"/>
        </w:rPr>
        <w:t>u</w:t>
      </w:r>
      <w:r w:rsidR="00FA0C77" w:rsidRPr="00C96965">
        <w:rPr>
          <w:rFonts w:ascii="Lato Light" w:hAnsi="Lato Light" w:cs="Lato Light"/>
        </w:rPr>
        <w:t xml:space="preserve"> Infrastruktury telekomunikacyjnej Sieci </w:t>
      </w:r>
      <w:r w:rsidR="00D44549" w:rsidRPr="00C96965">
        <w:rPr>
          <w:rFonts w:ascii="Lato Light" w:hAnsi="Lato Light" w:cs="Lato Light"/>
        </w:rPr>
        <w:t>FS</w:t>
      </w:r>
      <w:r w:rsidR="007835A6" w:rsidRPr="00C96965">
        <w:rPr>
          <w:rFonts w:ascii="Lato Light" w:hAnsi="Lato Light" w:cs="Lato Light"/>
        </w:rPr>
        <w:t xml:space="preserve">, o ile opóźnienie nie nastąpiło z winy OSD </w:t>
      </w:r>
      <w:r w:rsidR="003C4059" w:rsidRPr="00C96965">
        <w:rPr>
          <w:rFonts w:ascii="Lato Light" w:hAnsi="Lato Light" w:cs="Lato Light"/>
        </w:rPr>
        <w:t xml:space="preserve"> –</w:t>
      </w:r>
      <w:r w:rsidR="00FA0C77" w:rsidRPr="00C96965">
        <w:rPr>
          <w:rFonts w:ascii="Lato Light" w:hAnsi="Lato Light" w:cs="Lato Light"/>
        </w:rPr>
        <w:t xml:space="preserve"> </w:t>
      </w:r>
      <w:r w:rsidR="003C4059" w:rsidRPr="00C96965">
        <w:rPr>
          <w:rFonts w:ascii="Lato Light" w:hAnsi="Lato Light" w:cs="Lato Light"/>
        </w:rPr>
        <w:t xml:space="preserve">w wysokości </w:t>
      </w:r>
      <w:r w:rsidR="00807C91" w:rsidRPr="00C96965">
        <w:rPr>
          <w:rFonts w:ascii="Lato Light" w:hAnsi="Lato Light" w:cs="Lato Light"/>
        </w:rPr>
        <w:t>3</w:t>
      </w:r>
      <w:r w:rsidR="00C230FE" w:rsidRPr="00C96965">
        <w:rPr>
          <w:rFonts w:ascii="Lato Light" w:hAnsi="Lato Light" w:cs="Lato Light"/>
        </w:rPr>
        <w:t>% miesięcznej Opłaty Abonamentowej za Usługę, której dotyczy zwrot Infrastruktury</w:t>
      </w:r>
      <w:r w:rsidR="003C4059" w:rsidRPr="00C96965">
        <w:rPr>
          <w:rFonts w:ascii="Lato Light" w:hAnsi="Lato Light" w:cs="Lato Light"/>
        </w:rPr>
        <w:t xml:space="preserve"> zł,</w:t>
      </w:r>
      <w:r w:rsidR="008036DE" w:rsidRPr="00C96965">
        <w:rPr>
          <w:rFonts w:ascii="Lato Light" w:hAnsi="Lato Light" w:cs="Lato Light"/>
        </w:rPr>
        <w:t xml:space="preserve"> za każdy dzień opóźnienia,</w:t>
      </w:r>
      <w:r w:rsidR="003C4059" w:rsidRPr="00C96965">
        <w:rPr>
          <w:rFonts w:ascii="Lato Light" w:hAnsi="Lato Light" w:cs="Lato Light"/>
        </w:rPr>
        <w:t xml:space="preserve"> jednak nie więcej niż </w:t>
      </w:r>
      <w:r w:rsidR="00FA0C77" w:rsidRPr="00C96965">
        <w:rPr>
          <w:rFonts w:ascii="Lato Light" w:hAnsi="Lato Light" w:cs="Lato Light"/>
        </w:rPr>
        <w:t>wartości tego elementu Infrastruktury telekomunikacyjnej</w:t>
      </w:r>
      <w:r w:rsidR="00D54754" w:rsidRPr="00C96965">
        <w:rPr>
          <w:rFonts w:ascii="Lato Light" w:hAnsi="Lato Light" w:cs="Lato Light"/>
        </w:rPr>
        <w:t xml:space="preserve">, ustalona na dzień </w:t>
      </w:r>
      <w:r w:rsidR="00FA0C77" w:rsidRPr="00C96965">
        <w:rPr>
          <w:rFonts w:ascii="Lato Light" w:hAnsi="Lato Light" w:cs="Lato Light"/>
        </w:rPr>
        <w:t>wydania tego elementu OK.</w:t>
      </w:r>
    </w:p>
    <w:p w14:paraId="3696E39F" w14:textId="533F9FC8" w:rsidR="004A4C5E" w:rsidRPr="00C96965" w:rsidRDefault="003D4B75" w:rsidP="007500E3">
      <w:pPr>
        <w:pStyle w:val="Akapitzlist"/>
        <w:numPr>
          <w:ilvl w:val="1"/>
          <w:numId w:val="14"/>
        </w:numPr>
        <w:jc w:val="both"/>
        <w:rPr>
          <w:rFonts w:ascii="Lato Light" w:hAnsi="Lato Light" w:cs="Lato Light"/>
        </w:rPr>
      </w:pPr>
      <w:r w:rsidRPr="00C96965">
        <w:rPr>
          <w:rFonts w:ascii="Lato Light" w:hAnsi="Lato Light" w:cs="Lato Light"/>
        </w:rPr>
        <w:t xml:space="preserve">Z powodu braku możliwości zwrotu ONT OSD przez OK lub w przypadku jego zwrotu w stanie uniemożliwiającym jego dalszą eksploatację - w wysokości </w:t>
      </w:r>
      <w:r w:rsidR="000661E6" w:rsidRPr="00C96965">
        <w:rPr>
          <w:rFonts w:ascii="Lato Light" w:hAnsi="Lato Light" w:cs="Lato Light"/>
        </w:rPr>
        <w:t xml:space="preserve">500 </w:t>
      </w:r>
      <w:r w:rsidRPr="00C96965">
        <w:rPr>
          <w:rFonts w:ascii="Lato Light" w:hAnsi="Lato Light" w:cs="Lato Light"/>
        </w:rPr>
        <w:t>zł, nie więcej niż wartość ONT.</w:t>
      </w:r>
    </w:p>
    <w:p w14:paraId="622ED13A" w14:textId="77777777" w:rsidR="00413ED6" w:rsidRPr="00C96965" w:rsidRDefault="00413ED6" w:rsidP="007500E3">
      <w:pPr>
        <w:pStyle w:val="Akapitzlist"/>
        <w:numPr>
          <w:ilvl w:val="0"/>
          <w:numId w:val="14"/>
        </w:numPr>
        <w:jc w:val="both"/>
        <w:rPr>
          <w:rFonts w:ascii="Lato Light" w:hAnsi="Lato Light" w:cs="Lato Light"/>
        </w:rPr>
      </w:pPr>
      <w:r w:rsidRPr="00C96965">
        <w:rPr>
          <w:rFonts w:ascii="Lato Light" w:hAnsi="Lato Light" w:cs="Lato Light"/>
        </w:rPr>
        <w:t>W przypadku, gdy OK korzysta z usługi BSA w taki sposób, że ONT stanowi własność OSD i  odpowiedzialność za niewłaściwe użytkowanie ONT ponosi OK, OSD przysługuje od OK kara umowna w przypadkach stwierdzenia:</w:t>
      </w:r>
    </w:p>
    <w:p w14:paraId="391D99B4" w14:textId="77777777" w:rsidR="00413ED6" w:rsidRPr="00C96965" w:rsidRDefault="00413ED6" w:rsidP="007500E3">
      <w:pPr>
        <w:pStyle w:val="Akapitzlist"/>
        <w:numPr>
          <w:ilvl w:val="1"/>
          <w:numId w:val="14"/>
        </w:numPr>
        <w:jc w:val="both"/>
        <w:rPr>
          <w:rFonts w:ascii="Lato Light" w:hAnsi="Lato Light" w:cs="Lato Light"/>
        </w:rPr>
      </w:pPr>
      <w:r w:rsidRPr="00C96965">
        <w:rPr>
          <w:rFonts w:ascii="Lato Light" w:hAnsi="Lato Light" w:cs="Lato Light"/>
        </w:rPr>
        <w:t xml:space="preserve">jakiejkolwiek ingerencji OK lub osoby trzeciej w działanie ONT OSD, </w:t>
      </w:r>
    </w:p>
    <w:p w14:paraId="3F9E5CFE" w14:textId="77777777" w:rsidR="00413ED6" w:rsidRPr="00C96965" w:rsidRDefault="00413ED6" w:rsidP="007500E3">
      <w:pPr>
        <w:pStyle w:val="Akapitzlist"/>
        <w:numPr>
          <w:ilvl w:val="1"/>
          <w:numId w:val="14"/>
        </w:numPr>
        <w:jc w:val="both"/>
        <w:rPr>
          <w:rFonts w:ascii="Lato Light" w:hAnsi="Lato Light" w:cs="Lato Light"/>
        </w:rPr>
      </w:pPr>
      <w:r w:rsidRPr="00C96965">
        <w:rPr>
          <w:rFonts w:ascii="Lato Light" w:hAnsi="Lato Light" w:cs="Lato Light"/>
        </w:rPr>
        <w:t xml:space="preserve">samowolnej naprawy ONT OSD dokonanej przez OK lub inną osobę nieuprawnioną, </w:t>
      </w:r>
    </w:p>
    <w:p w14:paraId="39624481" w14:textId="77777777" w:rsidR="00413ED6" w:rsidRPr="00C96965" w:rsidRDefault="00413ED6" w:rsidP="007500E3">
      <w:pPr>
        <w:pStyle w:val="Akapitzlist"/>
        <w:numPr>
          <w:ilvl w:val="1"/>
          <w:numId w:val="14"/>
        </w:numPr>
        <w:jc w:val="both"/>
        <w:rPr>
          <w:rFonts w:ascii="Lato Light" w:hAnsi="Lato Light" w:cs="Lato Light"/>
        </w:rPr>
      </w:pPr>
      <w:r w:rsidRPr="00C96965">
        <w:rPr>
          <w:rFonts w:ascii="Lato Light" w:hAnsi="Lato Light" w:cs="Lato Light"/>
        </w:rPr>
        <w:t xml:space="preserve">zniszczenia ONT OSD powstałego z przyczyn niezależnych od OSD, </w:t>
      </w:r>
    </w:p>
    <w:p w14:paraId="09EAE69A" w14:textId="77777777" w:rsidR="00413ED6" w:rsidRPr="00C96965" w:rsidRDefault="00413ED6" w:rsidP="007500E3">
      <w:pPr>
        <w:pStyle w:val="Akapitzlist"/>
        <w:numPr>
          <w:ilvl w:val="1"/>
          <w:numId w:val="14"/>
        </w:numPr>
        <w:jc w:val="both"/>
        <w:rPr>
          <w:rFonts w:ascii="Lato Light" w:hAnsi="Lato Light" w:cs="Lato Light"/>
        </w:rPr>
      </w:pPr>
      <w:r w:rsidRPr="00C96965">
        <w:rPr>
          <w:rFonts w:ascii="Lato Light" w:hAnsi="Lato Light" w:cs="Lato Light"/>
        </w:rPr>
        <w:t xml:space="preserve">uszkodzeń mechanicznych ONT OSD, które powstały w wyniku nieprawidłowej eksploatacji, </w:t>
      </w:r>
    </w:p>
    <w:p w14:paraId="139D5E57" w14:textId="77777777" w:rsidR="00413ED6" w:rsidRPr="00C96965" w:rsidRDefault="00413ED6" w:rsidP="007500E3">
      <w:pPr>
        <w:pStyle w:val="Akapitzlist"/>
        <w:numPr>
          <w:ilvl w:val="1"/>
          <w:numId w:val="14"/>
        </w:numPr>
        <w:jc w:val="both"/>
        <w:rPr>
          <w:rFonts w:ascii="Lato Light" w:hAnsi="Lato Light" w:cs="Lato Light"/>
        </w:rPr>
      </w:pPr>
      <w:r w:rsidRPr="00C96965">
        <w:rPr>
          <w:rFonts w:ascii="Lato Light" w:hAnsi="Lato Light" w:cs="Lato Light"/>
        </w:rPr>
        <w:t>braku niezwłocznego powiadomienia OSD o nieprawidłowościach w pracy lub uszkodzeniach ONT OSD, o których wiedział OK,</w:t>
      </w:r>
    </w:p>
    <w:p w14:paraId="1A2F9CA7" w14:textId="56DA7D8D" w:rsidR="00413ED6" w:rsidRPr="00C96965" w:rsidRDefault="00413ED6" w:rsidP="005C39C5">
      <w:pPr>
        <w:pStyle w:val="Akapitzlist"/>
        <w:ind w:left="927"/>
        <w:jc w:val="both"/>
        <w:rPr>
          <w:rFonts w:ascii="Lato Light" w:hAnsi="Lato Light" w:cs="Lato Light"/>
        </w:rPr>
      </w:pPr>
      <w:r w:rsidRPr="00C96965">
        <w:rPr>
          <w:rFonts w:ascii="Lato Light" w:hAnsi="Lato Light" w:cs="Lato Light"/>
        </w:rPr>
        <w:t>- w wysokości 200 zł, liczonych oddzielnie dla każdej z zaistniałych sytuacji, o których mowa powyżej, przy czym pojedyncze zdarzenie może być podstawą do nałożenia tylko jednej kary, a suma nałożonych kar nie może przekroczyć wartości ONT, którego dotyczą kary</w:t>
      </w:r>
      <w:r w:rsidR="004A4C5E" w:rsidRPr="00C96965">
        <w:rPr>
          <w:rFonts w:ascii="Lato Light" w:hAnsi="Lato Light" w:cs="Lato Light"/>
        </w:rPr>
        <w:t>.</w:t>
      </w:r>
    </w:p>
    <w:p w14:paraId="5C96C2C3" w14:textId="3569A6D6" w:rsidR="005623C0" w:rsidRPr="00C96965" w:rsidRDefault="005623C0" w:rsidP="007500E3">
      <w:pPr>
        <w:pStyle w:val="Akapitzlist"/>
        <w:numPr>
          <w:ilvl w:val="0"/>
          <w:numId w:val="14"/>
        </w:numPr>
        <w:jc w:val="both"/>
        <w:rPr>
          <w:rFonts w:ascii="Lato Light" w:hAnsi="Lato Light" w:cs="Lato Light"/>
        </w:rPr>
      </w:pPr>
      <w:r w:rsidRPr="00C96965">
        <w:rPr>
          <w:rFonts w:ascii="Lato Light" w:hAnsi="Lato Light" w:cs="Lato Light"/>
        </w:rPr>
        <w:t xml:space="preserve">Podstawą do wyliczenia kar umownych liczonych w oparciu o wysokość Opłaty Abonamentowej, jest Opłata Abonamentowa za Usługę, której dotyczy naruszenie Umowy będące podstawą do ustalenia kary. Jeśli jednak naruszenie dotyczy wyłącznie części danej Usługi np. </w:t>
      </w:r>
      <w:r w:rsidR="008560C8" w:rsidRPr="00C96965">
        <w:rPr>
          <w:rFonts w:ascii="Lato Light" w:hAnsi="Lato Light" w:cs="Lato Light"/>
        </w:rPr>
        <w:t xml:space="preserve">konkretnej relacji udostępnionej </w:t>
      </w:r>
      <w:r w:rsidRPr="00C96965">
        <w:rPr>
          <w:rFonts w:ascii="Lato Light" w:hAnsi="Lato Light" w:cs="Lato Light"/>
        </w:rPr>
        <w:t>OK Kanalizacji Kablowej</w:t>
      </w:r>
      <w:r w:rsidR="008560C8" w:rsidRPr="00C96965">
        <w:rPr>
          <w:rFonts w:ascii="Lato Light" w:hAnsi="Lato Light" w:cs="Lato Light"/>
        </w:rPr>
        <w:t xml:space="preserve"> lub </w:t>
      </w:r>
      <w:r w:rsidRPr="00C96965">
        <w:rPr>
          <w:rFonts w:ascii="Lato Light" w:hAnsi="Lato Light" w:cs="Lato Light"/>
        </w:rPr>
        <w:t xml:space="preserve">jednego </w:t>
      </w:r>
      <w:r w:rsidR="004C2EBF" w:rsidRPr="00C96965">
        <w:rPr>
          <w:rFonts w:ascii="Lato Light" w:hAnsi="Lato Light" w:cs="Lato Light"/>
        </w:rPr>
        <w:t>bądź wybranej części PA udostępnionych w ramach usługi BSA,</w:t>
      </w:r>
      <w:r w:rsidRPr="00C96965">
        <w:rPr>
          <w:rFonts w:ascii="Lato Light" w:hAnsi="Lato Light" w:cs="Lato Light"/>
        </w:rPr>
        <w:t xml:space="preserve"> podstawą do wyliczenia kar są Opłaty Abonamentowe należne wyłącznie za tę część Usługi, której dotyczyło naruszenie.</w:t>
      </w:r>
    </w:p>
    <w:p w14:paraId="23BEAA1C" w14:textId="6AC69D51" w:rsidR="001E7B32" w:rsidRPr="00C96965" w:rsidRDefault="001E7B32" w:rsidP="007500E3">
      <w:pPr>
        <w:pStyle w:val="Akapitzlist"/>
        <w:numPr>
          <w:ilvl w:val="0"/>
          <w:numId w:val="14"/>
        </w:numPr>
        <w:jc w:val="both"/>
        <w:rPr>
          <w:rFonts w:ascii="Lato Light" w:hAnsi="Lato Light" w:cs="Lato Light"/>
        </w:rPr>
      </w:pPr>
      <w:r w:rsidRPr="00C96965">
        <w:rPr>
          <w:rFonts w:ascii="Lato Light" w:hAnsi="Lato Light" w:cs="Lato Light"/>
        </w:rPr>
        <w:t>Kara umowna powinna być uiszczona w terminie 14 (czternastu) dni kalendarzowych od dnia otrzymania wezwania do zapłaty</w:t>
      </w:r>
      <w:r w:rsidR="00C265F0" w:rsidRPr="00C96965">
        <w:rPr>
          <w:rFonts w:ascii="Lato Light" w:hAnsi="Lato Light" w:cs="Lato Light"/>
        </w:rPr>
        <w:t>.</w:t>
      </w:r>
    </w:p>
    <w:p w14:paraId="2807B6FA" w14:textId="7BAB1531" w:rsidR="007500E3" w:rsidRPr="00C96965" w:rsidRDefault="007500E3" w:rsidP="007500E3">
      <w:pPr>
        <w:pStyle w:val="Akapitzlist"/>
        <w:numPr>
          <w:ilvl w:val="0"/>
          <w:numId w:val="14"/>
        </w:numPr>
        <w:jc w:val="both"/>
        <w:rPr>
          <w:rFonts w:ascii="Lato Light" w:hAnsi="Lato Light" w:cs="Lato Light"/>
        </w:rPr>
      </w:pPr>
      <w:r w:rsidRPr="00C96965">
        <w:rPr>
          <w:rFonts w:ascii="Lato Light" w:hAnsi="Lato Light" w:cs="Lato Light"/>
        </w:rPr>
        <w:t xml:space="preserve">Kary umowne zastrzeżone w niniejszej Umowie nie </w:t>
      </w:r>
      <w:r w:rsidR="00AB528C" w:rsidRPr="00C96965">
        <w:rPr>
          <w:rFonts w:ascii="Lato Light" w:hAnsi="Lato Light" w:cs="Lato Light"/>
        </w:rPr>
        <w:t xml:space="preserve">stoją na przeszkodzie dochodzeniu odszkodowania </w:t>
      </w:r>
      <w:r w:rsidR="00623C7E" w:rsidRPr="00C96965">
        <w:rPr>
          <w:rFonts w:ascii="Lato Light" w:hAnsi="Lato Light" w:cs="Lato Light"/>
        </w:rPr>
        <w:t xml:space="preserve">na zasadach ogólnych, </w:t>
      </w:r>
      <w:r w:rsidR="00AB528C" w:rsidRPr="00C96965">
        <w:rPr>
          <w:rFonts w:ascii="Lato Light" w:hAnsi="Lato Light" w:cs="Lato Light"/>
        </w:rPr>
        <w:t>w zakresie przewyższającym wysokość zastrzeżonej kary.</w:t>
      </w:r>
    </w:p>
    <w:p w14:paraId="5FAE4779" w14:textId="192181A9" w:rsidR="001C53AC" w:rsidRPr="00C96965" w:rsidRDefault="005C39C5" w:rsidP="00A66C4F">
      <w:pPr>
        <w:pStyle w:val="Nagwek3"/>
        <w:rPr>
          <w:rFonts w:ascii="Lato Light" w:hAnsi="Lato Light" w:cs="Lato Light"/>
        </w:rPr>
      </w:pPr>
      <w:bookmarkStart w:id="30" w:name="_Toc183717737"/>
      <w:r w:rsidRPr="00C96965">
        <w:rPr>
          <w:rFonts w:ascii="Lato Light" w:hAnsi="Lato Light" w:cs="Lato Light"/>
        </w:rPr>
        <w:lastRenderedPageBreak/>
        <w:t>§2</w:t>
      </w:r>
      <w:r w:rsidR="00776D64" w:rsidRPr="00C96965">
        <w:rPr>
          <w:rFonts w:ascii="Lato Light" w:hAnsi="Lato Light" w:cs="Lato Light"/>
        </w:rPr>
        <w:t>1</w:t>
      </w:r>
      <w:r w:rsidRPr="00C96965">
        <w:rPr>
          <w:rFonts w:ascii="Lato Light" w:hAnsi="Lato Light" w:cs="Lato Light"/>
        </w:rPr>
        <w:t xml:space="preserve">. </w:t>
      </w:r>
      <w:r w:rsidR="00A66C4F" w:rsidRPr="00C96965">
        <w:rPr>
          <w:rFonts w:ascii="Lato Light" w:hAnsi="Lato Light" w:cs="Lato Light"/>
        </w:rPr>
        <w:t>Bonifikaty</w:t>
      </w:r>
      <w:bookmarkEnd w:id="30"/>
    </w:p>
    <w:p w14:paraId="783CE67C" w14:textId="65294857" w:rsidR="001D7190" w:rsidRPr="00C96965" w:rsidRDefault="006F7053" w:rsidP="005C39C5">
      <w:pPr>
        <w:pStyle w:val="Akapitzlist"/>
        <w:numPr>
          <w:ilvl w:val="0"/>
          <w:numId w:val="21"/>
        </w:numPr>
        <w:jc w:val="both"/>
        <w:rPr>
          <w:rFonts w:ascii="Lato Light" w:hAnsi="Lato Light" w:cs="Lato Light"/>
        </w:rPr>
      </w:pPr>
      <w:r w:rsidRPr="00C96965">
        <w:rPr>
          <w:rFonts w:ascii="Lato Light" w:hAnsi="Lato Light" w:cs="Lato Light"/>
        </w:rPr>
        <w:t xml:space="preserve">Bonifikaty przysługują OK za każdy rozpoczęty dzień, w którym Usługa będąca przedmiotem Zamówienia na Usługę była niedostępna po przekroczeniu parametru RDU. Bonifikaty nie przysługują, jeżeli podstawą do ich przyznania są zdarzenia, za które odpowiedzialność ponosi OK. </w:t>
      </w:r>
    </w:p>
    <w:p w14:paraId="509AEE2C" w14:textId="38F245F7" w:rsidR="001D7190" w:rsidRPr="00C96965" w:rsidRDefault="006F7053" w:rsidP="005C39C5">
      <w:pPr>
        <w:pStyle w:val="Akapitzlist"/>
        <w:numPr>
          <w:ilvl w:val="0"/>
          <w:numId w:val="21"/>
        </w:numPr>
        <w:jc w:val="both"/>
        <w:rPr>
          <w:rFonts w:ascii="Lato Light" w:hAnsi="Lato Light" w:cs="Lato Light"/>
        </w:rPr>
      </w:pPr>
      <w:r w:rsidRPr="00C96965">
        <w:rPr>
          <w:rFonts w:ascii="Lato Light" w:hAnsi="Lato Light" w:cs="Lato Light"/>
        </w:rPr>
        <w:t xml:space="preserve">Wysokość bonifikaty, o której mowa w </w:t>
      </w:r>
      <w:r w:rsidR="001D7190" w:rsidRPr="00C96965">
        <w:rPr>
          <w:rFonts w:ascii="Lato Light" w:hAnsi="Lato Light" w:cs="Lato Light"/>
        </w:rPr>
        <w:t xml:space="preserve">ust. </w:t>
      </w:r>
      <w:r w:rsidRPr="00C96965">
        <w:rPr>
          <w:rFonts w:ascii="Lato Light" w:hAnsi="Lato Light" w:cs="Lato Light"/>
        </w:rPr>
        <w:t xml:space="preserve">1 powyżej, ustala się na poziomie 1/30 </w:t>
      </w:r>
      <w:r w:rsidR="005C39C5" w:rsidRPr="00C96965">
        <w:rPr>
          <w:rFonts w:ascii="Lato Light" w:hAnsi="Lato Light" w:cs="Lato Light"/>
        </w:rPr>
        <w:t xml:space="preserve">miesięcznej Opłaty Abonamentowej </w:t>
      </w:r>
      <w:r w:rsidRPr="00C96965">
        <w:rPr>
          <w:rFonts w:ascii="Lato Light" w:hAnsi="Lato Light" w:cs="Lato Light"/>
        </w:rPr>
        <w:t xml:space="preserve">za każdy rozpoczęty dzień, w którym Usługa była niedostępna po przekroczeniu parametru RDU. </w:t>
      </w:r>
      <w:r w:rsidR="00756A57" w:rsidRPr="00C96965">
        <w:rPr>
          <w:rFonts w:ascii="Lato Light" w:hAnsi="Lato Light" w:cs="Lato Light"/>
        </w:rPr>
        <w:t xml:space="preserve">Jeśli jednak niedostępność po przekroczeniu parametru RDU dotyczy wyłącznie części danej Usługi np. </w:t>
      </w:r>
      <w:r w:rsidR="004C2EBF" w:rsidRPr="00C96965">
        <w:rPr>
          <w:rFonts w:ascii="Lato Light" w:hAnsi="Lato Light" w:cs="Lato Light"/>
        </w:rPr>
        <w:t xml:space="preserve">konkretnej relacji udostępnionej OK Kanalizacji Kablowej lub jednego bądź wybranej części PA udostępnionych w ramach usługi BSA, podstawą do wyliczenia kar są Opłaty Abonamentowe należne wyłącznie za tę część Usługi, </w:t>
      </w:r>
      <w:r w:rsidR="00756A57" w:rsidRPr="00C96965">
        <w:rPr>
          <w:rFonts w:ascii="Lato Light" w:hAnsi="Lato Light" w:cs="Lato Light"/>
        </w:rPr>
        <w:t>której niedostępność wystąpiła po przekroczeniu parametru RDU.</w:t>
      </w:r>
    </w:p>
    <w:p w14:paraId="723912D1" w14:textId="77777777" w:rsidR="00AC644F" w:rsidRPr="00C96965" w:rsidRDefault="006F7053" w:rsidP="005C39C5">
      <w:pPr>
        <w:pStyle w:val="Akapitzlist"/>
        <w:numPr>
          <w:ilvl w:val="0"/>
          <w:numId w:val="21"/>
        </w:numPr>
        <w:jc w:val="both"/>
        <w:rPr>
          <w:rFonts w:ascii="Lato Light" w:hAnsi="Lato Light" w:cs="Lato Light"/>
        </w:rPr>
      </w:pPr>
      <w:r w:rsidRPr="00C96965">
        <w:rPr>
          <w:rFonts w:ascii="Lato Light" w:hAnsi="Lato Light" w:cs="Lato Light"/>
        </w:rPr>
        <w:t xml:space="preserve">Jako dzień, w którym nastąpiła w sposób ciągły lub przerywany niedostępność Usługi będącej przedmiotem Zamówienia na Usługę, Strony przyjmują każdy dzień liczony jako kolejne 24 godziny po przekroczeniu parametru RDU. </w:t>
      </w:r>
    </w:p>
    <w:p w14:paraId="0ACA42B9" w14:textId="7B315132" w:rsidR="002F766D" w:rsidRPr="00C96965" w:rsidRDefault="006F7053" w:rsidP="005C39C5">
      <w:pPr>
        <w:pStyle w:val="Akapitzlist"/>
        <w:numPr>
          <w:ilvl w:val="0"/>
          <w:numId w:val="21"/>
        </w:numPr>
        <w:jc w:val="both"/>
        <w:rPr>
          <w:rFonts w:ascii="Lato Light" w:hAnsi="Lato Light" w:cs="Lato Light"/>
        </w:rPr>
      </w:pPr>
      <w:r w:rsidRPr="00C96965">
        <w:rPr>
          <w:rFonts w:ascii="Lato Light" w:hAnsi="Lato Light" w:cs="Lato Light"/>
        </w:rPr>
        <w:t xml:space="preserve">Bonifikaty uwzględnia się odejmując </w:t>
      </w:r>
      <w:r w:rsidR="00260A2A" w:rsidRPr="00C96965">
        <w:rPr>
          <w:rFonts w:ascii="Lato Light" w:hAnsi="Lato Light" w:cs="Lato Light"/>
        </w:rPr>
        <w:t xml:space="preserve">naliczoną ich </w:t>
      </w:r>
      <w:r w:rsidRPr="00C96965">
        <w:rPr>
          <w:rFonts w:ascii="Lato Light" w:hAnsi="Lato Light" w:cs="Lato Light"/>
        </w:rPr>
        <w:t xml:space="preserve">wysokość od sumy opłat za Okres Rozliczeniowy następujący po Okresie Rozliczeniowym, w którym nastąpiło zdarzenie </w:t>
      </w:r>
      <w:r w:rsidR="00260A2A" w:rsidRPr="00C96965">
        <w:rPr>
          <w:rFonts w:ascii="Lato Light" w:hAnsi="Lato Light" w:cs="Lato Light"/>
        </w:rPr>
        <w:t xml:space="preserve">będące podstawą do udzielenie </w:t>
      </w:r>
      <w:r w:rsidRPr="00C96965">
        <w:rPr>
          <w:rFonts w:ascii="Lato Light" w:hAnsi="Lato Light" w:cs="Lato Light"/>
        </w:rPr>
        <w:t>bonifikat</w:t>
      </w:r>
      <w:r w:rsidR="00260A2A" w:rsidRPr="00C96965">
        <w:rPr>
          <w:rFonts w:ascii="Lato Light" w:hAnsi="Lato Light" w:cs="Lato Light"/>
        </w:rPr>
        <w:t>y</w:t>
      </w:r>
      <w:r w:rsidRPr="00C96965">
        <w:rPr>
          <w:rFonts w:ascii="Lato Light" w:hAnsi="Lato Light" w:cs="Lato Light"/>
        </w:rPr>
        <w:t>. OSD, bez potrzeby zgłaszania stosownego żądania przez OK, uwzględnia bonifikatę przy wystawianiu faktury w najbliższym terminie płatności, przed uwzględnieniem zwrotu pobranych należności.</w:t>
      </w:r>
      <w:r w:rsidR="00260A2A" w:rsidRPr="00C96965">
        <w:rPr>
          <w:rFonts w:ascii="Lato Light" w:hAnsi="Lato Light" w:cs="Lato Light"/>
        </w:rPr>
        <w:t xml:space="preserve"> </w:t>
      </w:r>
      <w:r w:rsidR="002F766D" w:rsidRPr="00C96965">
        <w:rPr>
          <w:rFonts w:ascii="Lato Light" w:hAnsi="Lato Light" w:cs="Lato Light"/>
        </w:rPr>
        <w:t xml:space="preserve">Bonifikaty nalicza się </w:t>
      </w:r>
      <w:r w:rsidR="00260A2A" w:rsidRPr="00C96965">
        <w:rPr>
          <w:rFonts w:ascii="Lato Light" w:hAnsi="Lato Light" w:cs="Lato Light"/>
        </w:rPr>
        <w:t xml:space="preserve">i uwzględnia </w:t>
      </w:r>
      <w:r w:rsidR="002F766D" w:rsidRPr="00C96965">
        <w:rPr>
          <w:rFonts w:ascii="Lato Light" w:hAnsi="Lato Light" w:cs="Lato Light"/>
        </w:rPr>
        <w:t>osobno dla każdej Usługi, której  parametrów nie dotrzymano</w:t>
      </w:r>
      <w:r w:rsidR="00260A2A" w:rsidRPr="00C96965">
        <w:rPr>
          <w:rFonts w:ascii="Lato Light" w:hAnsi="Lato Light" w:cs="Lato Light"/>
        </w:rPr>
        <w:t>.</w:t>
      </w:r>
    </w:p>
    <w:p w14:paraId="1AAA4BF2" w14:textId="56141529" w:rsidR="00A66C4F" w:rsidRPr="00C96965" w:rsidRDefault="002D0EC8" w:rsidP="00AC644F">
      <w:pPr>
        <w:pStyle w:val="Nagwek3"/>
        <w:rPr>
          <w:rFonts w:ascii="Lato Light" w:hAnsi="Lato Light" w:cs="Lato Light"/>
        </w:rPr>
      </w:pPr>
      <w:bookmarkStart w:id="31" w:name="_Toc183717738"/>
      <w:r w:rsidRPr="00C96965">
        <w:rPr>
          <w:rFonts w:ascii="Lato Light" w:hAnsi="Lato Light" w:cs="Lato Light"/>
        </w:rPr>
        <w:t>§2</w:t>
      </w:r>
      <w:r w:rsidR="00776D64" w:rsidRPr="00C96965">
        <w:rPr>
          <w:rFonts w:ascii="Lato Light" w:hAnsi="Lato Light" w:cs="Lato Light"/>
        </w:rPr>
        <w:t>2</w:t>
      </w:r>
      <w:r w:rsidRPr="00C96965">
        <w:rPr>
          <w:rFonts w:ascii="Lato Light" w:hAnsi="Lato Light" w:cs="Lato Light"/>
        </w:rPr>
        <w:t xml:space="preserve">. </w:t>
      </w:r>
      <w:r w:rsidR="00AC644F" w:rsidRPr="00C96965">
        <w:rPr>
          <w:rFonts w:ascii="Lato Light" w:hAnsi="Lato Light" w:cs="Lato Light"/>
        </w:rPr>
        <w:t>Reklamacje</w:t>
      </w:r>
      <w:bookmarkEnd w:id="31"/>
    </w:p>
    <w:p w14:paraId="2EE11A25" w14:textId="77777777" w:rsidR="00F157B3" w:rsidRPr="00C96965" w:rsidRDefault="00F157B3" w:rsidP="002D0EC8">
      <w:pPr>
        <w:pStyle w:val="Akapitzlist"/>
        <w:numPr>
          <w:ilvl w:val="0"/>
          <w:numId w:val="22"/>
        </w:numPr>
        <w:jc w:val="both"/>
        <w:rPr>
          <w:rFonts w:ascii="Lato Light" w:hAnsi="Lato Light" w:cs="Lato Light"/>
        </w:rPr>
      </w:pPr>
      <w:r w:rsidRPr="00C96965">
        <w:rPr>
          <w:rFonts w:ascii="Lato Light" w:hAnsi="Lato Light" w:cs="Lato Light"/>
        </w:rPr>
        <w:t xml:space="preserve">Komunikacja pomiędzy OSD i OK w zakresie reklamacji realizowana jest w oparciu o SK. </w:t>
      </w:r>
    </w:p>
    <w:p w14:paraId="7739A1DF" w14:textId="77777777" w:rsidR="00621A05" w:rsidRPr="00C96965" w:rsidRDefault="00F157B3" w:rsidP="002D0EC8">
      <w:pPr>
        <w:pStyle w:val="Akapitzlist"/>
        <w:numPr>
          <w:ilvl w:val="0"/>
          <w:numId w:val="22"/>
        </w:numPr>
        <w:jc w:val="both"/>
        <w:rPr>
          <w:rFonts w:ascii="Lato Light" w:hAnsi="Lato Light" w:cs="Lato Light"/>
        </w:rPr>
      </w:pPr>
      <w:r w:rsidRPr="00C96965">
        <w:rPr>
          <w:rFonts w:ascii="Lato Light" w:hAnsi="Lato Light" w:cs="Lato Light"/>
        </w:rPr>
        <w:t xml:space="preserve">Strony dochowają należytej staranności przy współpracy w obsłudze reklamacji zgłaszanych przez Strony. </w:t>
      </w:r>
    </w:p>
    <w:p w14:paraId="27D37D2D" w14:textId="77777777" w:rsidR="00621A05" w:rsidRPr="00C96965" w:rsidRDefault="00F157B3" w:rsidP="002D0EC8">
      <w:pPr>
        <w:pStyle w:val="Akapitzlist"/>
        <w:numPr>
          <w:ilvl w:val="0"/>
          <w:numId w:val="22"/>
        </w:numPr>
        <w:jc w:val="both"/>
        <w:rPr>
          <w:rFonts w:ascii="Lato Light" w:hAnsi="Lato Light" w:cs="Lato Light"/>
        </w:rPr>
      </w:pPr>
      <w:r w:rsidRPr="00C96965">
        <w:rPr>
          <w:rFonts w:ascii="Lato Light" w:hAnsi="Lato Light" w:cs="Lato Light"/>
        </w:rPr>
        <w:t xml:space="preserve">OK może składać reklamacje w szczególności z tytułu: </w:t>
      </w:r>
    </w:p>
    <w:p w14:paraId="643049ED" w14:textId="192A383D" w:rsidR="00621A05" w:rsidRPr="00C96965" w:rsidRDefault="00F157B3" w:rsidP="002D0EC8">
      <w:pPr>
        <w:pStyle w:val="Akapitzlist"/>
        <w:numPr>
          <w:ilvl w:val="1"/>
          <w:numId w:val="22"/>
        </w:numPr>
        <w:jc w:val="both"/>
        <w:rPr>
          <w:rFonts w:ascii="Lato Light" w:hAnsi="Lato Light" w:cs="Lato Light"/>
        </w:rPr>
      </w:pPr>
      <w:r w:rsidRPr="00C96965">
        <w:rPr>
          <w:rFonts w:ascii="Lato Light" w:hAnsi="Lato Light" w:cs="Lato Light"/>
        </w:rPr>
        <w:t>niewykonania lub nienależytego wykonania Usługi będącej przedmiotem Zamówienia na Usługę</w:t>
      </w:r>
      <w:r w:rsidR="00C06FDE" w:rsidRPr="00C96965">
        <w:rPr>
          <w:rFonts w:ascii="Lato Light" w:hAnsi="Lato Light" w:cs="Lato Light"/>
        </w:rPr>
        <w:t xml:space="preserve"> – w zakresie niemożliwości świadczenia lub przerwy w świadczeniu Usługi spowodowanej brakiem dostępu lub pogorszeniem parametrów technicznych Sieci </w:t>
      </w:r>
      <w:r w:rsidR="00D44549" w:rsidRPr="00C96965">
        <w:rPr>
          <w:rFonts w:ascii="Lato Light" w:hAnsi="Lato Light" w:cs="Lato Light"/>
        </w:rPr>
        <w:t>FS</w:t>
      </w:r>
      <w:r w:rsidR="00C06FDE" w:rsidRPr="00C96965">
        <w:rPr>
          <w:rFonts w:ascii="Lato Light" w:hAnsi="Lato Light" w:cs="Lato Light"/>
        </w:rPr>
        <w:t xml:space="preserve"> oraz z tytułu braku terminowej realizacji Zamówienia na Usługę</w:t>
      </w:r>
      <w:r w:rsidR="003B76BB" w:rsidRPr="00C96965">
        <w:rPr>
          <w:rFonts w:ascii="Lato Light" w:hAnsi="Lato Light" w:cs="Lato Light"/>
        </w:rPr>
        <w:t>;</w:t>
      </w:r>
    </w:p>
    <w:p w14:paraId="7CE1AD95" w14:textId="500C9054" w:rsidR="00621A05" w:rsidRPr="00C96965" w:rsidRDefault="00F157B3" w:rsidP="002D0EC8">
      <w:pPr>
        <w:pStyle w:val="Akapitzlist"/>
        <w:numPr>
          <w:ilvl w:val="1"/>
          <w:numId w:val="22"/>
        </w:numPr>
        <w:jc w:val="both"/>
        <w:rPr>
          <w:rFonts w:ascii="Lato Light" w:hAnsi="Lato Light" w:cs="Lato Light"/>
        </w:rPr>
      </w:pPr>
      <w:r w:rsidRPr="00C96965">
        <w:rPr>
          <w:rFonts w:ascii="Lato Light" w:hAnsi="Lato Light" w:cs="Lato Light"/>
        </w:rPr>
        <w:t>opłat znajdujących się na fakturach</w:t>
      </w:r>
      <w:r w:rsidR="00C06FDE" w:rsidRPr="00C96965">
        <w:rPr>
          <w:rFonts w:ascii="Lato Light" w:hAnsi="Lato Light" w:cs="Lato Light"/>
        </w:rPr>
        <w:t xml:space="preserve"> – w zakresie wadliwego rozliczenia należności pieniężnych za Usługi.</w:t>
      </w:r>
    </w:p>
    <w:p w14:paraId="31E88FCA" w14:textId="7DE89384" w:rsidR="009027FE" w:rsidRPr="00C96965" w:rsidRDefault="00F157B3" w:rsidP="002D0EC8">
      <w:pPr>
        <w:pStyle w:val="Akapitzlist"/>
        <w:numPr>
          <w:ilvl w:val="0"/>
          <w:numId w:val="22"/>
        </w:numPr>
        <w:jc w:val="both"/>
        <w:rPr>
          <w:rFonts w:ascii="Lato Light" w:hAnsi="Lato Light" w:cs="Lato Light"/>
        </w:rPr>
      </w:pPr>
      <w:r w:rsidRPr="00C96965">
        <w:rPr>
          <w:rFonts w:ascii="Lato Light" w:hAnsi="Lato Light" w:cs="Lato Light"/>
        </w:rPr>
        <w:t xml:space="preserve">OK może złożyć reklamację w ciągu 12 miesięcy od końca Okresu Rozliczeniowego, w którym wystąpiło zdarzenie będące podstawą złożenia reklamacji. </w:t>
      </w:r>
    </w:p>
    <w:p w14:paraId="161BF9CE" w14:textId="51588137" w:rsidR="00E64043" w:rsidRPr="00C96965" w:rsidRDefault="00E64043" w:rsidP="002D0EC8">
      <w:pPr>
        <w:pStyle w:val="Akapitzlist"/>
        <w:numPr>
          <w:ilvl w:val="0"/>
          <w:numId w:val="22"/>
        </w:numPr>
        <w:jc w:val="both"/>
        <w:rPr>
          <w:rFonts w:ascii="Lato Light" w:hAnsi="Lato Light" w:cs="Lato Light"/>
        </w:rPr>
      </w:pPr>
      <w:r w:rsidRPr="00C96965">
        <w:rPr>
          <w:rFonts w:ascii="Lato Light" w:hAnsi="Lato Light" w:cs="Lato Light"/>
        </w:rPr>
        <w:t>Warunkiem rozpatrzenia r</w:t>
      </w:r>
      <w:r w:rsidR="007741FE" w:rsidRPr="00C96965">
        <w:rPr>
          <w:rFonts w:ascii="Lato Light" w:hAnsi="Lato Light" w:cs="Lato Light"/>
        </w:rPr>
        <w:t>eklamacj</w:t>
      </w:r>
      <w:r w:rsidRPr="00C96965">
        <w:rPr>
          <w:rFonts w:ascii="Lato Light" w:hAnsi="Lato Light" w:cs="Lato Light"/>
        </w:rPr>
        <w:t>i</w:t>
      </w:r>
      <w:r w:rsidR="007741FE" w:rsidRPr="00C96965">
        <w:rPr>
          <w:rFonts w:ascii="Lato Light" w:hAnsi="Lato Light" w:cs="Lato Light"/>
        </w:rPr>
        <w:t xml:space="preserve"> dotycząc</w:t>
      </w:r>
      <w:r w:rsidRPr="00C96965">
        <w:rPr>
          <w:rFonts w:ascii="Lato Light" w:hAnsi="Lato Light" w:cs="Lato Light"/>
        </w:rPr>
        <w:t>ej</w:t>
      </w:r>
      <w:r w:rsidR="007741FE" w:rsidRPr="00C96965">
        <w:rPr>
          <w:rFonts w:ascii="Lato Light" w:hAnsi="Lato Light" w:cs="Lato Light"/>
        </w:rPr>
        <w:t xml:space="preserve"> opłat za Usługi </w:t>
      </w:r>
      <w:r w:rsidRPr="00C96965">
        <w:rPr>
          <w:rFonts w:ascii="Lato Light" w:hAnsi="Lato Light" w:cs="Lato Light"/>
        </w:rPr>
        <w:t xml:space="preserve">jest spełnienie łącznie </w:t>
      </w:r>
      <w:r w:rsidR="00593F8B" w:rsidRPr="00C96965">
        <w:rPr>
          <w:rFonts w:ascii="Lato Light" w:hAnsi="Lato Light" w:cs="Lato Light"/>
        </w:rPr>
        <w:t>następujących wymogów</w:t>
      </w:r>
      <w:r w:rsidRPr="00C96965">
        <w:rPr>
          <w:rFonts w:ascii="Lato Light" w:hAnsi="Lato Light" w:cs="Lato Light"/>
        </w:rPr>
        <w:t>:</w:t>
      </w:r>
    </w:p>
    <w:p w14:paraId="3C8C6C6A" w14:textId="2C9ECE13" w:rsidR="00E64043" w:rsidRPr="00C96965" w:rsidRDefault="007741FE" w:rsidP="002D0EC8">
      <w:pPr>
        <w:pStyle w:val="Akapitzlist"/>
        <w:numPr>
          <w:ilvl w:val="1"/>
          <w:numId w:val="22"/>
        </w:numPr>
        <w:jc w:val="both"/>
        <w:rPr>
          <w:rFonts w:ascii="Lato Light" w:hAnsi="Lato Light" w:cs="Lato Light"/>
        </w:rPr>
      </w:pPr>
      <w:r w:rsidRPr="00C96965">
        <w:rPr>
          <w:rFonts w:ascii="Lato Light" w:hAnsi="Lato Light" w:cs="Lato Light"/>
        </w:rPr>
        <w:t>określeni</w:t>
      </w:r>
      <w:r w:rsidR="00E64043" w:rsidRPr="00C96965">
        <w:rPr>
          <w:rFonts w:ascii="Lato Light" w:hAnsi="Lato Light" w:cs="Lato Light"/>
        </w:rPr>
        <w:t>e</w:t>
      </w:r>
      <w:r w:rsidRPr="00C96965">
        <w:rPr>
          <w:rFonts w:ascii="Lato Light" w:hAnsi="Lato Light" w:cs="Lato Light"/>
        </w:rPr>
        <w:t xml:space="preserve"> </w:t>
      </w:r>
      <w:r w:rsidR="00593F8B" w:rsidRPr="00C96965">
        <w:rPr>
          <w:rFonts w:ascii="Lato Light" w:hAnsi="Lato Light" w:cs="Lato Light"/>
        </w:rPr>
        <w:t xml:space="preserve">w reklamacji </w:t>
      </w:r>
      <w:r w:rsidRPr="00C96965">
        <w:rPr>
          <w:rFonts w:ascii="Lato Light" w:hAnsi="Lato Light" w:cs="Lato Light"/>
        </w:rPr>
        <w:t xml:space="preserve">numeru faktury, której zastrzeżenia dotyczą, oraz </w:t>
      </w:r>
    </w:p>
    <w:p w14:paraId="67ADFEF5" w14:textId="3B414704" w:rsidR="007741FE" w:rsidRPr="00C96965" w:rsidRDefault="007741FE" w:rsidP="002D0EC8">
      <w:pPr>
        <w:pStyle w:val="Akapitzlist"/>
        <w:numPr>
          <w:ilvl w:val="1"/>
          <w:numId w:val="22"/>
        </w:numPr>
        <w:jc w:val="both"/>
        <w:rPr>
          <w:rFonts w:ascii="Lato Light" w:hAnsi="Lato Light" w:cs="Lato Light"/>
        </w:rPr>
      </w:pPr>
      <w:r w:rsidRPr="00C96965">
        <w:rPr>
          <w:rFonts w:ascii="Lato Light" w:hAnsi="Lato Light" w:cs="Lato Light"/>
        </w:rPr>
        <w:t>równoczesne przekazani</w:t>
      </w:r>
      <w:r w:rsidR="00340FF3" w:rsidRPr="00C96965">
        <w:rPr>
          <w:rFonts w:ascii="Lato Light" w:hAnsi="Lato Light" w:cs="Lato Light"/>
        </w:rPr>
        <w:t>e</w:t>
      </w:r>
      <w:r w:rsidRPr="00C96965">
        <w:rPr>
          <w:rFonts w:ascii="Lato Light" w:hAnsi="Lato Light" w:cs="Lato Light"/>
        </w:rPr>
        <w:t xml:space="preserve"> szczegółowego wykazu reklamowanych Usług z danymi pozwalającymi na identyfikację przedmiotowych pozycji, wraz z informacją o zgłaszanych do niej zastrzeżeniach. OK jest zobowiązany do umieszczenia danych, o których mowa w zdaniu powyższym, tylko w przypadku, gdy reklamowana faktura zawiera takie dane.</w:t>
      </w:r>
    </w:p>
    <w:p w14:paraId="5CBC33AA" w14:textId="12A5840F" w:rsidR="00666D52" w:rsidRPr="00C96965" w:rsidRDefault="00666D52" w:rsidP="002D0EC8">
      <w:pPr>
        <w:pStyle w:val="Akapitzlist"/>
        <w:numPr>
          <w:ilvl w:val="0"/>
          <w:numId w:val="22"/>
        </w:numPr>
        <w:jc w:val="both"/>
        <w:rPr>
          <w:rFonts w:ascii="Lato Light" w:hAnsi="Lato Light" w:cs="Lato Light"/>
        </w:rPr>
      </w:pPr>
      <w:r w:rsidRPr="00C96965">
        <w:rPr>
          <w:rFonts w:ascii="Lato Light" w:hAnsi="Lato Light" w:cs="Lato Light"/>
        </w:rPr>
        <w:t>Złożenie reklamacji dotyczącej opłat za Usługi nie zwalnia OK z obowiązku uregulowania faktury w pełnej kwocie i w wyznaczonym w niej terminie.</w:t>
      </w:r>
    </w:p>
    <w:p w14:paraId="28F2E94A" w14:textId="77777777" w:rsidR="00666D52" w:rsidRPr="00C96965" w:rsidRDefault="00F157B3" w:rsidP="002D0EC8">
      <w:pPr>
        <w:pStyle w:val="Akapitzlist"/>
        <w:numPr>
          <w:ilvl w:val="0"/>
          <w:numId w:val="22"/>
        </w:numPr>
        <w:jc w:val="both"/>
        <w:rPr>
          <w:rFonts w:ascii="Lato Light" w:hAnsi="Lato Light" w:cs="Lato Light"/>
        </w:rPr>
      </w:pPr>
      <w:r w:rsidRPr="00C96965">
        <w:rPr>
          <w:rFonts w:ascii="Lato Light" w:hAnsi="Lato Light" w:cs="Lato Light"/>
        </w:rPr>
        <w:t>OSD rozpatruje reklamację</w:t>
      </w:r>
      <w:r w:rsidR="00666D52" w:rsidRPr="00C96965">
        <w:rPr>
          <w:rFonts w:ascii="Lato Light" w:hAnsi="Lato Light" w:cs="Lato Light"/>
        </w:rPr>
        <w:t xml:space="preserve"> w terminie:</w:t>
      </w:r>
    </w:p>
    <w:p w14:paraId="6E549278" w14:textId="2CDD9B46" w:rsidR="006C0D19" w:rsidRPr="00C96965" w:rsidRDefault="006C0D19" w:rsidP="002D0EC8">
      <w:pPr>
        <w:pStyle w:val="Akapitzlist"/>
        <w:numPr>
          <w:ilvl w:val="1"/>
          <w:numId w:val="22"/>
        </w:numPr>
        <w:jc w:val="both"/>
        <w:rPr>
          <w:rFonts w:ascii="Lato Light" w:hAnsi="Lato Light" w:cs="Lato Light"/>
        </w:rPr>
      </w:pPr>
      <w:r w:rsidRPr="00C96965">
        <w:rPr>
          <w:rFonts w:ascii="Lato Light" w:hAnsi="Lato Light" w:cs="Lato Light"/>
        </w:rPr>
        <w:t>W</w:t>
      </w:r>
      <w:r w:rsidR="00A87E29" w:rsidRPr="00C96965">
        <w:rPr>
          <w:rFonts w:ascii="Lato Light" w:hAnsi="Lato Light" w:cs="Lato Light"/>
        </w:rPr>
        <w:t xml:space="preserve"> przypadku reklamacji dotyczącej </w:t>
      </w:r>
      <w:r w:rsidR="00A03C14" w:rsidRPr="00C96965">
        <w:rPr>
          <w:rFonts w:ascii="Lato Light" w:hAnsi="Lato Light" w:cs="Lato Light"/>
        </w:rPr>
        <w:t xml:space="preserve">niewykonania lub nienależytego wykonania Usługi – w terminie </w:t>
      </w:r>
      <w:r w:rsidR="00A87E29" w:rsidRPr="00C96965">
        <w:rPr>
          <w:rFonts w:ascii="Lato Light" w:hAnsi="Lato Light" w:cs="Lato Light"/>
        </w:rPr>
        <w:t>5 DR</w:t>
      </w:r>
      <w:r w:rsidR="00F157B3" w:rsidRPr="00C96965">
        <w:rPr>
          <w:rFonts w:ascii="Lato Light" w:hAnsi="Lato Light" w:cs="Lato Light"/>
        </w:rPr>
        <w:t xml:space="preserve">, z możliwością przedłużenia w szczególnie skomplikowanych </w:t>
      </w:r>
      <w:r w:rsidR="00F157B3" w:rsidRPr="00C96965">
        <w:rPr>
          <w:rFonts w:ascii="Lato Light" w:hAnsi="Lato Light" w:cs="Lato Light"/>
        </w:rPr>
        <w:lastRenderedPageBreak/>
        <w:t>przypadkach do 10 DR, licząc od daty jej złożenia przez OSD. Przed upływem 5 DR od daty złożenia reklamacji przez OK, OSD informuje OK o wydłużeniu terminu rozpatrzenia reklamacji do 10 DR ze wskazaniem, na czym polega szczególnie skomplikowany przypadek danej reklamacji.</w:t>
      </w:r>
    </w:p>
    <w:p w14:paraId="693F6F78" w14:textId="071487CA" w:rsidR="00BE548B" w:rsidRPr="00C96965" w:rsidRDefault="006C0D19" w:rsidP="002D0EC8">
      <w:pPr>
        <w:pStyle w:val="Akapitzlist"/>
        <w:numPr>
          <w:ilvl w:val="1"/>
          <w:numId w:val="22"/>
        </w:numPr>
        <w:jc w:val="both"/>
        <w:rPr>
          <w:rFonts w:ascii="Lato Light" w:hAnsi="Lato Light" w:cs="Lato Light"/>
        </w:rPr>
      </w:pPr>
      <w:r w:rsidRPr="00C96965">
        <w:rPr>
          <w:rFonts w:ascii="Lato Light" w:hAnsi="Lato Light" w:cs="Lato Light"/>
        </w:rPr>
        <w:t xml:space="preserve">W przypadku reklamacji dotyczącej opłat za Usługi - </w:t>
      </w:r>
      <w:r w:rsidR="00F157B3" w:rsidRPr="00C96965">
        <w:rPr>
          <w:rFonts w:ascii="Lato Light" w:hAnsi="Lato Light" w:cs="Lato Light"/>
        </w:rPr>
        <w:t xml:space="preserve"> </w:t>
      </w:r>
      <w:r w:rsidR="009D0DB8" w:rsidRPr="00C96965">
        <w:rPr>
          <w:rFonts w:ascii="Lato Light" w:hAnsi="Lato Light" w:cs="Lato Light"/>
        </w:rPr>
        <w:t>w terminie 30 dni kalendarzowych licząc od dnia otrzymania reklamacji poprzez SK.</w:t>
      </w:r>
    </w:p>
    <w:p w14:paraId="3C469E04" w14:textId="68AB89C9" w:rsidR="00BE548B" w:rsidRPr="00C96965" w:rsidRDefault="00F157B3" w:rsidP="002D0EC8">
      <w:pPr>
        <w:pStyle w:val="Akapitzlist"/>
        <w:numPr>
          <w:ilvl w:val="0"/>
          <w:numId w:val="22"/>
        </w:numPr>
        <w:jc w:val="both"/>
        <w:rPr>
          <w:rFonts w:ascii="Lato Light" w:hAnsi="Lato Light" w:cs="Lato Light"/>
        </w:rPr>
      </w:pPr>
      <w:r w:rsidRPr="00C96965">
        <w:rPr>
          <w:rFonts w:ascii="Lato Light" w:hAnsi="Lato Light" w:cs="Lato Light"/>
        </w:rPr>
        <w:t xml:space="preserve">W przypadku niedotrzymania przez OSD terminów, o których mowa w </w:t>
      </w:r>
      <w:r w:rsidR="00BE548B" w:rsidRPr="00C96965">
        <w:rPr>
          <w:rFonts w:ascii="Lato Light" w:hAnsi="Lato Light" w:cs="Lato Light"/>
        </w:rPr>
        <w:t xml:space="preserve">ust. </w:t>
      </w:r>
      <w:r w:rsidR="00AB5A1E" w:rsidRPr="00C96965">
        <w:rPr>
          <w:rFonts w:ascii="Lato Light" w:hAnsi="Lato Light" w:cs="Lato Light"/>
        </w:rPr>
        <w:t xml:space="preserve">7 pkt a. </w:t>
      </w:r>
      <w:r w:rsidRPr="00C96965">
        <w:rPr>
          <w:rFonts w:ascii="Lato Light" w:hAnsi="Lato Light" w:cs="Lato Light"/>
        </w:rPr>
        <w:t xml:space="preserve"> powyżej, reklamację uznaje się za rozpatrzoną pozytywnie. </w:t>
      </w:r>
    </w:p>
    <w:p w14:paraId="74C33B04" w14:textId="6CDC9D8D" w:rsidR="000477F1" w:rsidRPr="00C96965" w:rsidRDefault="00F157B3" w:rsidP="002D0EC8">
      <w:pPr>
        <w:pStyle w:val="Akapitzlist"/>
        <w:numPr>
          <w:ilvl w:val="0"/>
          <w:numId w:val="22"/>
        </w:numPr>
        <w:jc w:val="both"/>
        <w:rPr>
          <w:rFonts w:ascii="Lato Light" w:hAnsi="Lato Light" w:cs="Lato Light"/>
        </w:rPr>
      </w:pPr>
      <w:r w:rsidRPr="00C96965">
        <w:rPr>
          <w:rFonts w:ascii="Lato Light" w:hAnsi="Lato Light" w:cs="Lato Light"/>
        </w:rPr>
        <w:t xml:space="preserve">W przypadku uznania przez OSD reklamacji, o której mowa w </w:t>
      </w:r>
      <w:r w:rsidR="002A69A5" w:rsidRPr="00C96965">
        <w:rPr>
          <w:rFonts w:ascii="Lato Light" w:hAnsi="Lato Light" w:cs="Lato Light"/>
        </w:rPr>
        <w:t xml:space="preserve">ust. </w:t>
      </w:r>
      <w:r w:rsidRPr="00C96965">
        <w:rPr>
          <w:rFonts w:ascii="Lato Light" w:hAnsi="Lato Light" w:cs="Lato Light"/>
        </w:rPr>
        <w:t xml:space="preserve">7 </w:t>
      </w:r>
      <w:r w:rsidR="002A69A5" w:rsidRPr="00C96965">
        <w:rPr>
          <w:rFonts w:ascii="Lato Light" w:hAnsi="Lato Light" w:cs="Lato Light"/>
        </w:rPr>
        <w:t xml:space="preserve">pkt b. </w:t>
      </w:r>
      <w:r w:rsidRPr="00C96965">
        <w:rPr>
          <w:rFonts w:ascii="Lato Light" w:hAnsi="Lato Light" w:cs="Lato Light"/>
        </w:rPr>
        <w:t>powyżej</w:t>
      </w:r>
      <w:r w:rsidR="00F96DD2" w:rsidRPr="00C96965">
        <w:rPr>
          <w:rFonts w:ascii="Lato Light" w:hAnsi="Lato Light" w:cs="Lato Light"/>
        </w:rPr>
        <w:t xml:space="preserve"> </w:t>
      </w:r>
      <w:r w:rsidRPr="00C96965">
        <w:rPr>
          <w:rFonts w:ascii="Lato Light" w:hAnsi="Lato Light" w:cs="Lato Light"/>
        </w:rPr>
        <w:t xml:space="preserve">w ciągu 30 dni kalendarzowych </w:t>
      </w:r>
      <w:r w:rsidR="00F96DD2" w:rsidRPr="00C96965">
        <w:rPr>
          <w:rFonts w:ascii="Lato Light" w:hAnsi="Lato Light" w:cs="Lato Light"/>
        </w:rPr>
        <w:t xml:space="preserve">OSD </w:t>
      </w:r>
      <w:r w:rsidRPr="00C96965">
        <w:rPr>
          <w:rFonts w:ascii="Lato Light" w:hAnsi="Lato Light" w:cs="Lato Light"/>
        </w:rPr>
        <w:t>wystawi fakturę korygującą. W przypadku</w:t>
      </w:r>
      <w:r w:rsidR="002814BF" w:rsidRPr="00C96965">
        <w:rPr>
          <w:rFonts w:ascii="Lato Light" w:hAnsi="Lato Light" w:cs="Lato Light"/>
        </w:rPr>
        <w:t xml:space="preserve"> </w:t>
      </w:r>
      <w:r w:rsidRPr="00C96965">
        <w:rPr>
          <w:rFonts w:ascii="Lato Light" w:hAnsi="Lato Light" w:cs="Lato Light"/>
        </w:rPr>
        <w:t>negatywnego rozpatrzenia reklamacji, OSD przekazuje odpowiedź OK wraz z uzasadnieniem odrzucenia reklamacji poprzez SK.</w:t>
      </w:r>
    </w:p>
    <w:p w14:paraId="3979D8AC" w14:textId="39ACFCDB" w:rsidR="00AC644F" w:rsidRPr="00C96965" w:rsidRDefault="002907B9" w:rsidP="00C07945">
      <w:pPr>
        <w:pStyle w:val="Nagwek2"/>
        <w:rPr>
          <w:rFonts w:ascii="Lato Light" w:hAnsi="Lato Light" w:cs="Lato Light"/>
        </w:rPr>
      </w:pPr>
      <w:bookmarkStart w:id="32" w:name="_Toc183717739"/>
      <w:r w:rsidRPr="00C96965">
        <w:rPr>
          <w:rFonts w:ascii="Lato Light" w:hAnsi="Lato Light" w:cs="Lato Light"/>
        </w:rPr>
        <w:t xml:space="preserve">VII. </w:t>
      </w:r>
      <w:r w:rsidR="00C07945" w:rsidRPr="00C96965">
        <w:rPr>
          <w:rFonts w:ascii="Lato Light" w:hAnsi="Lato Light" w:cs="Lato Light"/>
        </w:rPr>
        <w:t xml:space="preserve">Jakość </w:t>
      </w:r>
      <w:r w:rsidR="00627568" w:rsidRPr="00C96965">
        <w:rPr>
          <w:rFonts w:ascii="Lato Light" w:hAnsi="Lato Light" w:cs="Lato Light"/>
        </w:rPr>
        <w:t xml:space="preserve">i dostępność </w:t>
      </w:r>
      <w:r w:rsidR="00C07945" w:rsidRPr="00C96965">
        <w:rPr>
          <w:rFonts w:ascii="Lato Light" w:hAnsi="Lato Light" w:cs="Lato Light"/>
        </w:rPr>
        <w:t>Usług</w:t>
      </w:r>
      <w:bookmarkEnd w:id="32"/>
    </w:p>
    <w:p w14:paraId="637FBE81" w14:textId="5AB1D6CF" w:rsidR="00C07945" w:rsidRPr="00C96965" w:rsidRDefault="002907B9" w:rsidP="00A15880">
      <w:pPr>
        <w:pStyle w:val="Nagwek3"/>
        <w:rPr>
          <w:rFonts w:ascii="Lato Light" w:hAnsi="Lato Light" w:cs="Lato Light"/>
        </w:rPr>
      </w:pPr>
      <w:bookmarkStart w:id="33" w:name="_Toc183717740"/>
      <w:r w:rsidRPr="00C96965">
        <w:rPr>
          <w:rFonts w:ascii="Lato Light" w:hAnsi="Lato Light" w:cs="Lato Light"/>
        </w:rPr>
        <w:t>§2</w:t>
      </w:r>
      <w:r w:rsidR="00776D64" w:rsidRPr="00C96965">
        <w:rPr>
          <w:rFonts w:ascii="Lato Light" w:hAnsi="Lato Light" w:cs="Lato Light"/>
        </w:rPr>
        <w:t>3</w:t>
      </w:r>
      <w:r w:rsidRPr="00C96965">
        <w:rPr>
          <w:rFonts w:ascii="Lato Light" w:hAnsi="Lato Light" w:cs="Lato Light"/>
        </w:rPr>
        <w:t xml:space="preserve">. </w:t>
      </w:r>
      <w:r w:rsidR="00A15880" w:rsidRPr="00C96965">
        <w:rPr>
          <w:rFonts w:ascii="Lato Light" w:hAnsi="Lato Light" w:cs="Lato Light"/>
        </w:rPr>
        <w:t>Parametry jakościowe Usług</w:t>
      </w:r>
      <w:bookmarkEnd w:id="33"/>
    </w:p>
    <w:p w14:paraId="7F2C5C29" w14:textId="31E648BC" w:rsidR="009F21CD" w:rsidRPr="00C96965" w:rsidRDefault="003C1204" w:rsidP="002907B9">
      <w:pPr>
        <w:pStyle w:val="Akapitzlist"/>
        <w:numPr>
          <w:ilvl w:val="0"/>
          <w:numId w:val="23"/>
        </w:numPr>
        <w:jc w:val="both"/>
        <w:rPr>
          <w:rFonts w:ascii="Lato Light" w:hAnsi="Lato Light" w:cs="Lato Light"/>
        </w:rPr>
      </w:pPr>
      <w:r w:rsidRPr="00C96965">
        <w:rPr>
          <w:rFonts w:ascii="Lato Light" w:hAnsi="Lato Light" w:cs="Lato Light"/>
        </w:rPr>
        <w:t xml:space="preserve">OSD zapewnia następujące </w:t>
      </w:r>
      <w:r w:rsidR="003C41E9" w:rsidRPr="00C96965">
        <w:rPr>
          <w:rFonts w:ascii="Lato Light" w:hAnsi="Lato Light" w:cs="Lato Light"/>
        </w:rPr>
        <w:t xml:space="preserve">gwarantowane </w:t>
      </w:r>
      <w:r w:rsidRPr="00C96965">
        <w:rPr>
          <w:rFonts w:ascii="Lato Light" w:hAnsi="Lato Light" w:cs="Lato Light"/>
        </w:rPr>
        <w:t>parametry</w:t>
      </w:r>
      <w:r w:rsidR="003C41E9" w:rsidRPr="00C96965">
        <w:rPr>
          <w:rFonts w:ascii="Lato Light" w:hAnsi="Lato Light" w:cs="Lato Light"/>
        </w:rPr>
        <w:t xml:space="preserve"> jakościowe</w:t>
      </w:r>
      <w:r w:rsidRPr="00C96965">
        <w:rPr>
          <w:rFonts w:ascii="Lato Light" w:hAnsi="Lato Light" w:cs="Lato Light"/>
        </w:rPr>
        <w:t xml:space="preserve">: </w:t>
      </w:r>
    </w:p>
    <w:p w14:paraId="1199365D" w14:textId="44637BBB" w:rsidR="009F21CD" w:rsidRPr="00C96965" w:rsidRDefault="003C1204" w:rsidP="002907B9">
      <w:pPr>
        <w:pStyle w:val="Akapitzlist"/>
        <w:numPr>
          <w:ilvl w:val="1"/>
          <w:numId w:val="23"/>
        </w:numPr>
        <w:jc w:val="both"/>
        <w:rPr>
          <w:rFonts w:ascii="Lato Light" w:hAnsi="Lato Light" w:cs="Lato Light"/>
        </w:rPr>
      </w:pPr>
      <w:r w:rsidRPr="00C96965">
        <w:rPr>
          <w:rFonts w:ascii="Lato Light" w:hAnsi="Lato Light" w:cs="Lato Light"/>
        </w:rPr>
        <w:t>CUA</w:t>
      </w:r>
      <w:r w:rsidR="009F21CD" w:rsidRPr="00C96965">
        <w:rPr>
          <w:rFonts w:ascii="Lato Light" w:hAnsi="Lato Light" w:cs="Lato Light"/>
        </w:rPr>
        <w:t xml:space="preserve"> – 24 </w:t>
      </w:r>
      <w:r w:rsidR="00EF63B0" w:rsidRPr="00C96965">
        <w:rPr>
          <w:rFonts w:ascii="Lato Light" w:hAnsi="Lato Light" w:cs="Lato Light"/>
        </w:rPr>
        <w:t>godziny (8 godzin dla Awarii o statusie priorytetowym)</w:t>
      </w:r>
    </w:p>
    <w:p w14:paraId="5696CB2B" w14:textId="55EE4E86" w:rsidR="00A15880" w:rsidRPr="00C96965" w:rsidRDefault="003C1204" w:rsidP="002907B9">
      <w:pPr>
        <w:pStyle w:val="Akapitzlist"/>
        <w:numPr>
          <w:ilvl w:val="1"/>
          <w:numId w:val="23"/>
        </w:numPr>
        <w:jc w:val="both"/>
        <w:rPr>
          <w:rFonts w:ascii="Lato Light" w:hAnsi="Lato Light" w:cs="Lato Light"/>
        </w:rPr>
      </w:pPr>
      <w:r w:rsidRPr="00C96965">
        <w:rPr>
          <w:rFonts w:ascii="Lato Light" w:hAnsi="Lato Light" w:cs="Lato Light"/>
        </w:rPr>
        <w:t>RDU</w:t>
      </w:r>
      <w:r w:rsidR="00EF63B0" w:rsidRPr="00C96965">
        <w:rPr>
          <w:rFonts w:ascii="Lato Light" w:hAnsi="Lato Light" w:cs="Lato Light"/>
        </w:rPr>
        <w:t xml:space="preserve"> – 99%.</w:t>
      </w:r>
    </w:p>
    <w:p w14:paraId="2E9373C0" w14:textId="77777777" w:rsidR="001A5534" w:rsidRPr="00C96965" w:rsidRDefault="00352DD2" w:rsidP="002907B9">
      <w:pPr>
        <w:pStyle w:val="Akapitzlist"/>
        <w:numPr>
          <w:ilvl w:val="0"/>
          <w:numId w:val="23"/>
        </w:numPr>
        <w:jc w:val="both"/>
        <w:rPr>
          <w:rFonts w:ascii="Lato Light" w:hAnsi="Lato Light" w:cs="Lato Light"/>
        </w:rPr>
      </w:pPr>
      <w:r w:rsidRPr="00C96965">
        <w:rPr>
          <w:rFonts w:ascii="Lato Light" w:hAnsi="Lato Light" w:cs="Lato Light"/>
        </w:rPr>
        <w:t xml:space="preserve">Parametr RDU obliczany jest zgodnie z następującym wzorem: </w:t>
      </w:r>
    </w:p>
    <w:p w14:paraId="35994464" w14:textId="2A99DE8F" w:rsidR="00E40ED6" w:rsidRPr="00C96965" w:rsidRDefault="001A5534" w:rsidP="002907B9">
      <w:pPr>
        <w:pStyle w:val="Akapitzlist"/>
        <w:jc w:val="both"/>
        <w:rPr>
          <w:rFonts w:ascii="Lato Light" w:hAnsi="Lato Light" w:cs="Lato Light"/>
        </w:rPr>
      </w:pPr>
      <m:oMathPara>
        <m:oMath>
          <m:r>
            <w:rPr>
              <w:rFonts w:ascii="Cambria Math" w:hAnsi="Cambria Math" w:cs="Lato Light"/>
            </w:rPr>
            <m:t xml:space="preserve">RDU </m:t>
          </m:r>
          <m:d>
            <m:dPr>
              <m:begChr m:val="["/>
              <m:endChr m:val="]"/>
              <m:ctrlPr>
                <w:rPr>
                  <w:rFonts w:ascii="Cambria Math" w:hAnsi="Cambria Math" w:cs="Lato Light"/>
                  <w:i/>
                </w:rPr>
              </m:ctrlPr>
            </m:dPr>
            <m:e>
              <m:r>
                <w:rPr>
                  <w:rFonts w:ascii="Cambria Math" w:hAnsi="Cambria Math" w:cs="Lato Light"/>
                </w:rPr>
                <m:t>%</m:t>
              </m:r>
            </m:e>
          </m:d>
          <m:r>
            <m:rPr>
              <m:sty m:val="p"/>
            </m:rPr>
            <w:rPr>
              <w:rFonts w:ascii="Cambria Math" w:hAnsi="Cambria Math" w:cs="Lato Light"/>
            </w:rPr>
            <m:t>=</m:t>
          </m:r>
          <m:f>
            <m:fPr>
              <m:ctrlPr>
                <w:rPr>
                  <w:rFonts w:ascii="Cambria Math" w:hAnsi="Cambria Math" w:cs="Lato Light"/>
                </w:rPr>
              </m:ctrlPr>
            </m:fPr>
            <m:num>
              <m:r>
                <w:rPr>
                  <w:rFonts w:ascii="Cambria Math" w:hAnsi="Cambria Math" w:cs="Lato Light"/>
                </w:rPr>
                <m:t xml:space="preserve">czas całkowity- </m:t>
              </m:r>
              <m:r>
                <w:rPr>
                  <w:rFonts w:ascii="Cambria Math" w:hAnsi="Cambria Math" w:cs="Lato Light"/>
                  <w:i/>
                </w:rPr>
                <w:sym w:font="Symbol" w:char="F053"/>
              </m:r>
              <m:r>
                <w:rPr>
                  <w:rFonts w:ascii="Cambria Math" w:hAnsi="Cambria Math" w:cs="Lato Light"/>
                </w:rPr>
                <m:t xml:space="preserve"> czas Awarii- </m:t>
              </m:r>
              <m:r>
                <w:rPr>
                  <w:rFonts w:ascii="Cambria Math" w:hAnsi="Cambria Math" w:cs="Lato Light"/>
                  <w:i/>
                </w:rPr>
                <w:sym w:font="Symbol" w:char="F053"/>
              </m:r>
              <m:r>
                <w:rPr>
                  <w:rFonts w:ascii="Cambria Math" w:hAnsi="Cambria Math" w:cs="Lato Light"/>
                </w:rPr>
                <m:t xml:space="preserve"> czas Awarii Masowych </m:t>
              </m:r>
            </m:num>
            <m:den>
              <m:r>
                <m:rPr>
                  <m:sty m:val="p"/>
                </m:rPr>
                <w:rPr>
                  <w:rFonts w:ascii="Cambria Math" w:hAnsi="Cambria Math" w:cs="Lato Light"/>
                </w:rPr>
                <m:t>czas całkowity</m:t>
              </m:r>
            </m:den>
          </m:f>
          <m:r>
            <w:rPr>
              <w:rFonts w:ascii="Cambria Math" w:hAnsi="Cambria Math" w:cs="Lato Light"/>
            </w:rPr>
            <m:t>*100 [%]</m:t>
          </m:r>
        </m:oMath>
      </m:oMathPara>
    </w:p>
    <w:p w14:paraId="036692F9" w14:textId="70348DFF" w:rsidR="009137CA" w:rsidRPr="00C96965" w:rsidRDefault="009137CA" w:rsidP="002907B9">
      <w:pPr>
        <w:pStyle w:val="Akapitzlist"/>
        <w:numPr>
          <w:ilvl w:val="0"/>
          <w:numId w:val="23"/>
        </w:numPr>
        <w:jc w:val="both"/>
        <w:rPr>
          <w:rFonts w:ascii="Lato Light" w:hAnsi="Lato Light" w:cs="Lato Light"/>
        </w:rPr>
      </w:pPr>
      <w:r w:rsidRPr="00C96965">
        <w:rPr>
          <w:rFonts w:ascii="Lato Light" w:hAnsi="Lato Light" w:cs="Lato Light"/>
        </w:rPr>
        <w:t>W przypadku gdy OK korzysta z danej Usługi przez okres krótszy niż rok kalendarzowy, dostępność usługi powinna być wyliczona proporcjonalnie do danego okresu.</w:t>
      </w:r>
    </w:p>
    <w:p w14:paraId="2B44C99A" w14:textId="27895C60" w:rsidR="009137CA" w:rsidRPr="00C96965" w:rsidRDefault="002907B9" w:rsidP="00E45A26">
      <w:pPr>
        <w:pStyle w:val="Nagwek3"/>
        <w:rPr>
          <w:rFonts w:ascii="Lato Light" w:hAnsi="Lato Light" w:cs="Lato Light"/>
        </w:rPr>
      </w:pPr>
      <w:bookmarkStart w:id="34" w:name="_Toc183717741"/>
      <w:r w:rsidRPr="00C96965">
        <w:rPr>
          <w:rFonts w:ascii="Lato Light" w:hAnsi="Lato Light" w:cs="Lato Light"/>
        </w:rPr>
        <w:t>§2</w:t>
      </w:r>
      <w:r w:rsidR="00776D64" w:rsidRPr="00C96965">
        <w:rPr>
          <w:rFonts w:ascii="Lato Light" w:hAnsi="Lato Light" w:cs="Lato Light"/>
        </w:rPr>
        <w:t>4</w:t>
      </w:r>
      <w:r w:rsidRPr="00C96965">
        <w:rPr>
          <w:rFonts w:ascii="Lato Light" w:hAnsi="Lato Light" w:cs="Lato Light"/>
        </w:rPr>
        <w:t xml:space="preserve">. </w:t>
      </w:r>
      <w:r w:rsidR="00E45A26" w:rsidRPr="00C96965">
        <w:rPr>
          <w:rFonts w:ascii="Lato Light" w:hAnsi="Lato Light" w:cs="Lato Light"/>
        </w:rPr>
        <w:t>Awarie</w:t>
      </w:r>
      <w:bookmarkEnd w:id="34"/>
    </w:p>
    <w:p w14:paraId="4A0AF430" w14:textId="77777777" w:rsidR="007B1B30" w:rsidRPr="00C96965" w:rsidRDefault="007B1B30" w:rsidP="002907B9">
      <w:pPr>
        <w:pStyle w:val="Akapitzlist"/>
        <w:numPr>
          <w:ilvl w:val="0"/>
          <w:numId w:val="24"/>
        </w:numPr>
        <w:jc w:val="both"/>
        <w:rPr>
          <w:rFonts w:ascii="Lato Light" w:hAnsi="Lato Light" w:cs="Lato Light"/>
        </w:rPr>
      </w:pPr>
      <w:r w:rsidRPr="00C96965">
        <w:rPr>
          <w:rFonts w:ascii="Lato Light" w:hAnsi="Lato Light" w:cs="Lato Light"/>
        </w:rPr>
        <w:t xml:space="preserve">Komunikacja pomiędzy OSD i OK w zakresie Awarii odbywa się przez SK. </w:t>
      </w:r>
    </w:p>
    <w:p w14:paraId="41261FF6" w14:textId="77777777" w:rsidR="007B1B30" w:rsidRPr="00C96965" w:rsidRDefault="007B1B30" w:rsidP="002907B9">
      <w:pPr>
        <w:pStyle w:val="Akapitzlist"/>
        <w:numPr>
          <w:ilvl w:val="0"/>
          <w:numId w:val="24"/>
        </w:numPr>
        <w:jc w:val="both"/>
        <w:rPr>
          <w:rFonts w:ascii="Lato Light" w:hAnsi="Lato Light" w:cs="Lato Light"/>
        </w:rPr>
      </w:pPr>
      <w:r w:rsidRPr="00C96965">
        <w:rPr>
          <w:rFonts w:ascii="Lato Light" w:hAnsi="Lato Light" w:cs="Lato Light"/>
        </w:rPr>
        <w:t xml:space="preserve">OSD i OK współpracują przy lokalizacji i usuwaniu Awarii. </w:t>
      </w:r>
    </w:p>
    <w:p w14:paraId="3C833FA0" w14:textId="77777777" w:rsidR="0065212A" w:rsidRPr="00C96965" w:rsidRDefault="007B1B30" w:rsidP="002907B9">
      <w:pPr>
        <w:pStyle w:val="Akapitzlist"/>
        <w:numPr>
          <w:ilvl w:val="0"/>
          <w:numId w:val="24"/>
        </w:numPr>
        <w:jc w:val="both"/>
        <w:rPr>
          <w:rFonts w:ascii="Lato Light" w:hAnsi="Lato Light" w:cs="Lato Light"/>
        </w:rPr>
      </w:pPr>
      <w:r w:rsidRPr="00C96965">
        <w:rPr>
          <w:rFonts w:ascii="Lato Light" w:hAnsi="Lato Light" w:cs="Lato Light"/>
        </w:rPr>
        <w:t xml:space="preserve">Strona odpowiada za usunięcie Awarii w zakresie Infrastruktury telekomunikacyjnej, którą ta Strona dostarczyła. Strona ponosi koszty usunięcia Awarii w tym zakresie, chyba że zdarzenie będące przyczyną Awarii było następstwem okoliczności, za które odpowiedzialność ponosi druga Strona. </w:t>
      </w:r>
    </w:p>
    <w:p w14:paraId="3FE89470" w14:textId="77777777" w:rsidR="0065212A" w:rsidRPr="00C96965" w:rsidRDefault="007B1B30" w:rsidP="002907B9">
      <w:pPr>
        <w:pStyle w:val="Akapitzlist"/>
        <w:numPr>
          <w:ilvl w:val="0"/>
          <w:numId w:val="24"/>
        </w:numPr>
        <w:jc w:val="both"/>
        <w:rPr>
          <w:rFonts w:ascii="Lato Light" w:hAnsi="Lato Light" w:cs="Lato Light"/>
        </w:rPr>
      </w:pPr>
      <w:r w:rsidRPr="00C96965">
        <w:rPr>
          <w:rFonts w:ascii="Lato Light" w:hAnsi="Lato Light" w:cs="Lato Light"/>
        </w:rPr>
        <w:t xml:space="preserve">W przypadku, w którym Strona wykryje Awarię, natychmiast zgłasza ten fakt drugiej Stronie. </w:t>
      </w:r>
    </w:p>
    <w:p w14:paraId="5C105D20" w14:textId="77777777" w:rsidR="00904387" w:rsidRPr="00C96965" w:rsidRDefault="007B1B30" w:rsidP="002907B9">
      <w:pPr>
        <w:pStyle w:val="Akapitzlist"/>
        <w:numPr>
          <w:ilvl w:val="0"/>
          <w:numId w:val="24"/>
        </w:numPr>
        <w:jc w:val="both"/>
        <w:rPr>
          <w:rFonts w:ascii="Lato Light" w:hAnsi="Lato Light" w:cs="Lato Light"/>
        </w:rPr>
      </w:pPr>
      <w:r w:rsidRPr="00C96965">
        <w:rPr>
          <w:rFonts w:ascii="Lato Light" w:hAnsi="Lato Light" w:cs="Lato Light"/>
        </w:rPr>
        <w:t xml:space="preserve">W przypadku dostarczenia przez OSD do OK listy czynności koniecznych do wykonania w ramach diagnostyki zgłoszenia Awarii, OK jest zobowiązany wykonać tę diagnostykę przed zgłoszeniem Awarii do OSD. </w:t>
      </w:r>
    </w:p>
    <w:p w14:paraId="517DA927" w14:textId="77777777" w:rsidR="00904387" w:rsidRPr="00C96965" w:rsidRDefault="007B1B30" w:rsidP="002907B9">
      <w:pPr>
        <w:pStyle w:val="Akapitzlist"/>
        <w:numPr>
          <w:ilvl w:val="0"/>
          <w:numId w:val="24"/>
        </w:numPr>
        <w:jc w:val="both"/>
        <w:rPr>
          <w:rFonts w:ascii="Lato Light" w:hAnsi="Lato Light" w:cs="Lato Light"/>
        </w:rPr>
      </w:pPr>
      <w:r w:rsidRPr="00C96965">
        <w:rPr>
          <w:rFonts w:ascii="Lato Light" w:hAnsi="Lato Light" w:cs="Lato Light"/>
        </w:rPr>
        <w:t xml:space="preserve">Po otrzymaniu zgłoszenia, Strona przyjmująca zgłoszenie niezwłocznie informuje Stronę zgłaszającą o prawidłowym dokonaniu zgłoszenia Awarii. </w:t>
      </w:r>
    </w:p>
    <w:p w14:paraId="7F734710" w14:textId="77777777" w:rsidR="00904387" w:rsidRPr="00C96965" w:rsidRDefault="007B1B30" w:rsidP="002907B9">
      <w:pPr>
        <w:pStyle w:val="Akapitzlist"/>
        <w:numPr>
          <w:ilvl w:val="0"/>
          <w:numId w:val="24"/>
        </w:numPr>
        <w:jc w:val="both"/>
        <w:rPr>
          <w:rFonts w:ascii="Lato Light" w:hAnsi="Lato Light" w:cs="Lato Light"/>
        </w:rPr>
      </w:pPr>
      <w:r w:rsidRPr="00C96965">
        <w:rPr>
          <w:rFonts w:ascii="Lato Light" w:hAnsi="Lato Light" w:cs="Lato Light"/>
        </w:rPr>
        <w:t xml:space="preserve">Zgłoszenie Awarii powinno zawierać: </w:t>
      </w:r>
    </w:p>
    <w:p w14:paraId="478E55E3" w14:textId="77777777" w:rsidR="00904387" w:rsidRPr="00C96965" w:rsidRDefault="007B1B30" w:rsidP="002907B9">
      <w:pPr>
        <w:pStyle w:val="Akapitzlist"/>
        <w:numPr>
          <w:ilvl w:val="1"/>
          <w:numId w:val="24"/>
        </w:numPr>
        <w:jc w:val="both"/>
        <w:rPr>
          <w:rFonts w:ascii="Lato Light" w:hAnsi="Lato Light" w:cs="Lato Light"/>
        </w:rPr>
      </w:pPr>
      <w:r w:rsidRPr="00C96965">
        <w:rPr>
          <w:rFonts w:ascii="Lato Light" w:hAnsi="Lato Light" w:cs="Lato Light"/>
        </w:rPr>
        <w:t xml:space="preserve">informacje identyfikujące podmiot zgłaszający Awarię, </w:t>
      </w:r>
    </w:p>
    <w:p w14:paraId="3363D717" w14:textId="77777777" w:rsidR="00904387" w:rsidRPr="00C96965" w:rsidRDefault="007B1B30" w:rsidP="002907B9">
      <w:pPr>
        <w:pStyle w:val="Akapitzlist"/>
        <w:numPr>
          <w:ilvl w:val="1"/>
          <w:numId w:val="24"/>
        </w:numPr>
        <w:jc w:val="both"/>
        <w:rPr>
          <w:rFonts w:ascii="Lato Light" w:hAnsi="Lato Light" w:cs="Lato Light"/>
        </w:rPr>
      </w:pPr>
      <w:r w:rsidRPr="00C96965">
        <w:rPr>
          <w:rFonts w:ascii="Lato Light" w:hAnsi="Lato Light" w:cs="Lato Light"/>
        </w:rPr>
        <w:t xml:space="preserve">informacje pozwalające jednoznacznie zidentyfikować Usługę, </w:t>
      </w:r>
    </w:p>
    <w:p w14:paraId="40EC17ED" w14:textId="77777777" w:rsidR="00904387" w:rsidRPr="00C96965" w:rsidRDefault="007B1B30" w:rsidP="002907B9">
      <w:pPr>
        <w:pStyle w:val="Akapitzlist"/>
        <w:numPr>
          <w:ilvl w:val="1"/>
          <w:numId w:val="24"/>
        </w:numPr>
        <w:jc w:val="both"/>
        <w:rPr>
          <w:rFonts w:ascii="Lato Light" w:hAnsi="Lato Light" w:cs="Lato Light"/>
        </w:rPr>
      </w:pPr>
      <w:r w:rsidRPr="00C96965">
        <w:rPr>
          <w:rFonts w:ascii="Lato Light" w:hAnsi="Lato Light" w:cs="Lato Light"/>
        </w:rPr>
        <w:t xml:space="preserve">PA, którego dotyczy Awaria (jeśli wskazanie jest możliwe), </w:t>
      </w:r>
    </w:p>
    <w:p w14:paraId="1F16A23E" w14:textId="77777777" w:rsidR="00904387" w:rsidRPr="00C96965" w:rsidRDefault="007B1B30" w:rsidP="002907B9">
      <w:pPr>
        <w:pStyle w:val="Akapitzlist"/>
        <w:numPr>
          <w:ilvl w:val="1"/>
          <w:numId w:val="24"/>
        </w:numPr>
        <w:jc w:val="both"/>
        <w:rPr>
          <w:rFonts w:ascii="Lato Light" w:hAnsi="Lato Light" w:cs="Lato Light"/>
        </w:rPr>
      </w:pPr>
      <w:r w:rsidRPr="00C96965">
        <w:rPr>
          <w:rFonts w:ascii="Lato Light" w:hAnsi="Lato Light" w:cs="Lato Light"/>
        </w:rPr>
        <w:t xml:space="preserve">opis problemu, </w:t>
      </w:r>
    </w:p>
    <w:p w14:paraId="78E9D485" w14:textId="77777777" w:rsidR="00904387" w:rsidRPr="00C96965" w:rsidRDefault="007B1B30" w:rsidP="002907B9">
      <w:pPr>
        <w:pStyle w:val="Akapitzlist"/>
        <w:numPr>
          <w:ilvl w:val="1"/>
          <w:numId w:val="24"/>
        </w:numPr>
        <w:jc w:val="both"/>
        <w:rPr>
          <w:rFonts w:ascii="Lato Light" w:hAnsi="Lato Light" w:cs="Lato Light"/>
        </w:rPr>
      </w:pPr>
      <w:r w:rsidRPr="00C96965">
        <w:rPr>
          <w:rFonts w:ascii="Lato Light" w:hAnsi="Lato Light" w:cs="Lato Light"/>
        </w:rPr>
        <w:t xml:space="preserve">szczegółowe dane kontaktowe na wypadek potrzeby współpracy w zakresie usunięcia Awarii. </w:t>
      </w:r>
    </w:p>
    <w:p w14:paraId="1056E6F3" w14:textId="77777777" w:rsidR="00630EEB" w:rsidRPr="00C96965" w:rsidRDefault="007B1B30" w:rsidP="002907B9">
      <w:pPr>
        <w:pStyle w:val="Akapitzlist"/>
        <w:numPr>
          <w:ilvl w:val="0"/>
          <w:numId w:val="24"/>
        </w:numPr>
        <w:jc w:val="both"/>
        <w:rPr>
          <w:rFonts w:ascii="Lato Light" w:hAnsi="Lato Light" w:cs="Lato Light"/>
        </w:rPr>
      </w:pPr>
      <w:r w:rsidRPr="00C96965">
        <w:rPr>
          <w:rFonts w:ascii="Lato Light" w:hAnsi="Lato Light" w:cs="Lato Light"/>
        </w:rPr>
        <w:t xml:space="preserve">Za moment zgłoszenia oraz początek CUA uważa się moment prawidłowego przekazania przez Stronę zgłoszenia w formie elektronicznej za pośrednictwem SK dotyczącego Awarii. </w:t>
      </w:r>
    </w:p>
    <w:p w14:paraId="32766452" w14:textId="77777777" w:rsidR="00C310BD" w:rsidRPr="00C96965" w:rsidRDefault="007B1B30" w:rsidP="002907B9">
      <w:pPr>
        <w:pStyle w:val="Akapitzlist"/>
        <w:numPr>
          <w:ilvl w:val="0"/>
          <w:numId w:val="24"/>
        </w:numPr>
        <w:jc w:val="both"/>
        <w:rPr>
          <w:rFonts w:ascii="Lato Light" w:hAnsi="Lato Light" w:cs="Lato Light"/>
        </w:rPr>
      </w:pPr>
      <w:r w:rsidRPr="00C96965">
        <w:rPr>
          <w:rFonts w:ascii="Lato Light" w:hAnsi="Lato Light" w:cs="Lato Light"/>
        </w:rPr>
        <w:lastRenderedPageBreak/>
        <w:t xml:space="preserve">Strona odpowiadająca za usunięcie Awarii niezwłocznie podejmuje działania mające na celu usunięcie Awarii. </w:t>
      </w:r>
    </w:p>
    <w:p w14:paraId="22839028" w14:textId="77777777" w:rsidR="005947C0" w:rsidRPr="00C96965" w:rsidRDefault="007B1B30" w:rsidP="002907B9">
      <w:pPr>
        <w:pStyle w:val="Akapitzlist"/>
        <w:numPr>
          <w:ilvl w:val="0"/>
          <w:numId w:val="24"/>
        </w:numPr>
        <w:jc w:val="both"/>
        <w:rPr>
          <w:rFonts w:ascii="Lato Light" w:hAnsi="Lato Light" w:cs="Lato Light"/>
        </w:rPr>
      </w:pPr>
      <w:r w:rsidRPr="00C96965">
        <w:rPr>
          <w:rFonts w:ascii="Lato Light" w:hAnsi="Lato Light" w:cs="Lato Light"/>
        </w:rPr>
        <w:t xml:space="preserve">Po dokonaniu wstępnej analizy przyczyny Awarii Strona odpowiadająca za usunięcie Awarii niezwłocznie przekaże drugiej Stronie przewidywaną datę i godzinę rozpoczęcia oraz zakończenia naprawy. </w:t>
      </w:r>
    </w:p>
    <w:p w14:paraId="5ACA043A" w14:textId="77777777" w:rsidR="005947C0" w:rsidRPr="00C96965" w:rsidRDefault="007B1B30" w:rsidP="002907B9">
      <w:pPr>
        <w:pStyle w:val="Akapitzlist"/>
        <w:numPr>
          <w:ilvl w:val="0"/>
          <w:numId w:val="24"/>
        </w:numPr>
        <w:jc w:val="both"/>
        <w:rPr>
          <w:rFonts w:ascii="Lato Light" w:hAnsi="Lato Light" w:cs="Lato Light"/>
        </w:rPr>
      </w:pPr>
      <w:r w:rsidRPr="00C96965">
        <w:rPr>
          <w:rFonts w:ascii="Lato Light" w:hAnsi="Lato Light" w:cs="Lato Light"/>
        </w:rPr>
        <w:t xml:space="preserve">Każda ze Stron prowadzi dziennik Awarii, dostępny Stronom za pośrednictwem SK, zawierający podstawowe informacje na temat Awarii. </w:t>
      </w:r>
    </w:p>
    <w:p w14:paraId="73C28A98" w14:textId="4C106200" w:rsidR="005947C0" w:rsidRPr="00C96965" w:rsidRDefault="007B1B30" w:rsidP="002907B9">
      <w:pPr>
        <w:pStyle w:val="Akapitzlist"/>
        <w:numPr>
          <w:ilvl w:val="0"/>
          <w:numId w:val="24"/>
        </w:numPr>
        <w:jc w:val="both"/>
        <w:rPr>
          <w:rFonts w:ascii="Lato Light" w:hAnsi="Lato Light" w:cs="Lato Light"/>
        </w:rPr>
      </w:pPr>
      <w:r w:rsidRPr="00C96965">
        <w:rPr>
          <w:rFonts w:ascii="Lato Light" w:hAnsi="Lato Light" w:cs="Lato Light"/>
        </w:rPr>
        <w:t>Dopuszcza się możliwość kontaktu służb technicznych OSD z Abonentem OK, jeżeli jest to konieczne do usunięcia Awarii. Szczegółowa procedura kontaktu w tym zakresie jest ustalana przez Strony</w:t>
      </w:r>
      <w:r w:rsidR="00DF0A0A" w:rsidRPr="00C96965">
        <w:rPr>
          <w:rFonts w:ascii="Lato Light" w:hAnsi="Lato Light" w:cs="Lato Light"/>
        </w:rPr>
        <w:t xml:space="preserve"> </w:t>
      </w:r>
      <w:r w:rsidR="00F54D34" w:rsidRPr="00C96965">
        <w:rPr>
          <w:rFonts w:ascii="Lato Light" w:hAnsi="Lato Light" w:cs="Lato Light"/>
        </w:rPr>
        <w:t>niezwłocznie po zawarciu Umowy</w:t>
      </w:r>
      <w:r w:rsidRPr="00C96965">
        <w:rPr>
          <w:rFonts w:ascii="Lato Light" w:hAnsi="Lato Light" w:cs="Lato Light"/>
        </w:rPr>
        <w:t>.</w:t>
      </w:r>
      <w:r w:rsidR="00F54D34" w:rsidRPr="00C96965">
        <w:rPr>
          <w:rFonts w:ascii="Lato Light" w:hAnsi="Lato Light" w:cs="Lato Light"/>
        </w:rPr>
        <w:t xml:space="preserve"> OK nie ponosi odpowiedzialności za przekroczenie terminów usunięcia Awarii </w:t>
      </w:r>
      <w:r w:rsidR="0006610B" w:rsidRPr="00C96965">
        <w:rPr>
          <w:rFonts w:ascii="Lato Light" w:hAnsi="Lato Light" w:cs="Lato Light"/>
        </w:rPr>
        <w:t>w zakresie, w jakim usunięcie Awarii nie było możliwe z powodu nie</w:t>
      </w:r>
      <w:r w:rsidR="00103F24" w:rsidRPr="00C96965">
        <w:rPr>
          <w:rFonts w:ascii="Lato Light" w:hAnsi="Lato Light" w:cs="Lato Light"/>
        </w:rPr>
        <w:t xml:space="preserve">ustalenia procedury </w:t>
      </w:r>
      <w:r w:rsidR="00257D3A" w:rsidRPr="00C96965">
        <w:rPr>
          <w:rFonts w:ascii="Lato Light" w:hAnsi="Lato Light" w:cs="Lato Light"/>
        </w:rPr>
        <w:t>kontaktu z Abonentem OK.</w:t>
      </w:r>
      <w:r w:rsidRPr="00C96965">
        <w:rPr>
          <w:rFonts w:ascii="Lato Light" w:hAnsi="Lato Light" w:cs="Lato Light"/>
        </w:rPr>
        <w:t xml:space="preserve"> </w:t>
      </w:r>
    </w:p>
    <w:p w14:paraId="7B7B5443" w14:textId="77777777" w:rsidR="005947C0" w:rsidRPr="00C96965" w:rsidRDefault="007B1B30" w:rsidP="002907B9">
      <w:pPr>
        <w:pStyle w:val="Akapitzlist"/>
        <w:numPr>
          <w:ilvl w:val="0"/>
          <w:numId w:val="24"/>
        </w:numPr>
        <w:jc w:val="both"/>
        <w:rPr>
          <w:rFonts w:ascii="Lato Light" w:hAnsi="Lato Light" w:cs="Lato Light"/>
        </w:rPr>
      </w:pPr>
      <w:r w:rsidRPr="00C96965">
        <w:rPr>
          <w:rFonts w:ascii="Lato Light" w:hAnsi="Lato Light" w:cs="Lato Light"/>
        </w:rPr>
        <w:t xml:space="preserve">Strona odpowiadająca za usunięcie Awarii informuje drugą Stronę o usunięciu Awarii. Po otrzymaniu informacji o usunięciu Awarii Strona niezwłocznie, nie później niż w ciągu 12 godzin od otrzymania informacji o usunięciu Awarii, potwierdza Stronie odpowiadającej za usunięcie Awarii, czy Awaria została usunięta. </w:t>
      </w:r>
    </w:p>
    <w:p w14:paraId="23C2415A" w14:textId="77777777" w:rsidR="003B3402" w:rsidRPr="00C96965" w:rsidRDefault="007B1B30" w:rsidP="002907B9">
      <w:pPr>
        <w:pStyle w:val="Akapitzlist"/>
        <w:numPr>
          <w:ilvl w:val="0"/>
          <w:numId w:val="24"/>
        </w:numPr>
        <w:jc w:val="both"/>
        <w:rPr>
          <w:rFonts w:ascii="Lato Light" w:hAnsi="Lato Light" w:cs="Lato Light"/>
        </w:rPr>
      </w:pPr>
      <w:r w:rsidRPr="00C96965">
        <w:rPr>
          <w:rFonts w:ascii="Lato Light" w:hAnsi="Lato Light" w:cs="Lato Light"/>
        </w:rPr>
        <w:t>Strona odpowiedzialna za usunięcie Awarii zamyka zgłoszenie Awarii z terminem powiadomienia drugiej Strony o usunięciu Awarii w przypadku</w:t>
      </w:r>
      <w:r w:rsidR="003B3402" w:rsidRPr="00C96965">
        <w:rPr>
          <w:rFonts w:ascii="Lato Light" w:hAnsi="Lato Light" w:cs="Lato Light"/>
        </w:rPr>
        <w:t>:</w:t>
      </w:r>
      <w:r w:rsidRPr="00C96965">
        <w:rPr>
          <w:rFonts w:ascii="Lato Light" w:hAnsi="Lato Light" w:cs="Lato Light"/>
        </w:rPr>
        <w:t xml:space="preserve"> </w:t>
      </w:r>
    </w:p>
    <w:p w14:paraId="76DB4DC6" w14:textId="77777777" w:rsidR="003B3402" w:rsidRPr="00C96965" w:rsidRDefault="007B1B30" w:rsidP="002907B9">
      <w:pPr>
        <w:pStyle w:val="Akapitzlist"/>
        <w:numPr>
          <w:ilvl w:val="1"/>
          <w:numId w:val="24"/>
        </w:numPr>
        <w:jc w:val="both"/>
        <w:rPr>
          <w:rFonts w:ascii="Lato Light" w:hAnsi="Lato Light" w:cs="Lato Light"/>
        </w:rPr>
      </w:pPr>
      <w:r w:rsidRPr="00C96965">
        <w:rPr>
          <w:rFonts w:ascii="Lato Light" w:hAnsi="Lato Light" w:cs="Lato Light"/>
        </w:rPr>
        <w:t xml:space="preserve">potwierdzenia przez drugą Stronę usunięcia Awarii, </w:t>
      </w:r>
    </w:p>
    <w:p w14:paraId="605E2B6A" w14:textId="77777777" w:rsidR="003B3402" w:rsidRPr="00C96965" w:rsidRDefault="007B1B30" w:rsidP="002907B9">
      <w:pPr>
        <w:pStyle w:val="Akapitzlist"/>
        <w:numPr>
          <w:ilvl w:val="1"/>
          <w:numId w:val="24"/>
        </w:numPr>
        <w:jc w:val="both"/>
        <w:rPr>
          <w:rFonts w:ascii="Lato Light" w:hAnsi="Lato Light" w:cs="Lato Light"/>
        </w:rPr>
      </w:pPr>
      <w:r w:rsidRPr="00C96965">
        <w:rPr>
          <w:rFonts w:ascii="Lato Light" w:hAnsi="Lato Light" w:cs="Lato Light"/>
        </w:rPr>
        <w:t xml:space="preserve">niewysłania przez drugą Stronę potwierdzenia usunięcia Awarii w ciągu 12 godzin od wysłania komunikatu o usunięciu Awarii przez Stronę odpowiadającą za usunięcie Awarii. </w:t>
      </w:r>
    </w:p>
    <w:p w14:paraId="4E345315" w14:textId="7CC7F97A" w:rsidR="003B3402" w:rsidRPr="00C96965" w:rsidRDefault="007B1B30" w:rsidP="002907B9">
      <w:pPr>
        <w:pStyle w:val="Akapitzlist"/>
        <w:numPr>
          <w:ilvl w:val="0"/>
          <w:numId w:val="24"/>
        </w:numPr>
        <w:jc w:val="both"/>
        <w:rPr>
          <w:rFonts w:ascii="Lato Light" w:hAnsi="Lato Light" w:cs="Lato Light"/>
        </w:rPr>
      </w:pPr>
      <w:r w:rsidRPr="00C96965">
        <w:rPr>
          <w:rFonts w:ascii="Lato Light" w:hAnsi="Lato Light" w:cs="Lato Light"/>
        </w:rPr>
        <w:t xml:space="preserve">W przypadku stwierdzenia przez Stronę nieusunięcia Awarii i przesłaniu informacji o braku potwierdzenia usunięcia Awarii do Strony odpowiadającej za usunięcie Awarii, Strona odpowiadająca za usunięcie Awarii jest zobowiązana do ponownego podjęcia działań w celu usunięcia Awarii. W takim przypadku parametr CUA jest liczony nieprzerwanie od chwili pierwszego zgłoszenia Awarii przez Stronę. </w:t>
      </w:r>
      <w:r w:rsidR="00047EDC" w:rsidRPr="00C96965">
        <w:rPr>
          <w:rFonts w:ascii="Lato Light" w:hAnsi="Lato Light" w:cs="Lato Light"/>
        </w:rPr>
        <w:t>Niezgodne z prawdą stwierdzenie nieusunięcia Awarii przez OSD traktowane będzie tak samo jak nieuzasadnione zgłoszenie Awarii.</w:t>
      </w:r>
    </w:p>
    <w:p w14:paraId="43844DE8" w14:textId="77777777" w:rsidR="003B3402" w:rsidRPr="00C96965" w:rsidRDefault="007B1B30" w:rsidP="002907B9">
      <w:pPr>
        <w:pStyle w:val="Akapitzlist"/>
        <w:numPr>
          <w:ilvl w:val="0"/>
          <w:numId w:val="24"/>
        </w:numPr>
        <w:jc w:val="both"/>
        <w:rPr>
          <w:rFonts w:ascii="Lato Light" w:hAnsi="Lato Light" w:cs="Lato Light"/>
        </w:rPr>
      </w:pPr>
      <w:r w:rsidRPr="00C96965">
        <w:rPr>
          <w:rFonts w:ascii="Lato Light" w:hAnsi="Lato Light" w:cs="Lato Light"/>
        </w:rPr>
        <w:t xml:space="preserve">Zgłoszenia dotyczące Awarii obsługiwane będą według kolejności ich wpływu chyba, że zgłoszenie będzie dotyczyło Awarii priorytetowej. </w:t>
      </w:r>
    </w:p>
    <w:p w14:paraId="6648CE6F" w14:textId="4791A164" w:rsidR="00E45A26" w:rsidRPr="00C96965" w:rsidRDefault="00155080" w:rsidP="002907B9">
      <w:pPr>
        <w:pStyle w:val="Akapitzlist"/>
        <w:numPr>
          <w:ilvl w:val="0"/>
          <w:numId w:val="24"/>
        </w:numPr>
        <w:jc w:val="both"/>
        <w:rPr>
          <w:rFonts w:ascii="Lato Light" w:hAnsi="Lato Light" w:cs="Lato Light"/>
        </w:rPr>
      </w:pPr>
      <w:r w:rsidRPr="00C96965">
        <w:rPr>
          <w:rFonts w:ascii="Lato Light" w:hAnsi="Lato Light" w:cs="Lato Light"/>
        </w:rPr>
        <w:t xml:space="preserve">OSD przysługuje prawo wprowadzania do oferty </w:t>
      </w:r>
      <w:r w:rsidR="00531731" w:rsidRPr="00C96965">
        <w:rPr>
          <w:rFonts w:ascii="Lato Light" w:hAnsi="Lato Light" w:cs="Lato Light"/>
        </w:rPr>
        <w:t xml:space="preserve">pakietów SLA, określających wyższe parametry jakościowe świadczenia Usług. W przypadku skorzystania z tego uprawnienia, pakiety SLA oferowane będą na równych i niedyskryminacyjnych warunkach wszystkim OK. </w:t>
      </w:r>
    </w:p>
    <w:p w14:paraId="4E3A957F" w14:textId="1510D94C" w:rsidR="00E45A26" w:rsidRPr="00C96965" w:rsidRDefault="00C95F31" w:rsidP="00255247">
      <w:pPr>
        <w:pStyle w:val="Nagwek3"/>
        <w:rPr>
          <w:rFonts w:ascii="Lato Light" w:hAnsi="Lato Light" w:cs="Lato Light"/>
        </w:rPr>
      </w:pPr>
      <w:bookmarkStart w:id="35" w:name="_Toc183717742"/>
      <w:r w:rsidRPr="00C96965">
        <w:rPr>
          <w:rFonts w:ascii="Lato Light" w:hAnsi="Lato Light" w:cs="Lato Light"/>
        </w:rPr>
        <w:t>§2</w:t>
      </w:r>
      <w:r w:rsidR="00776D64" w:rsidRPr="00C96965">
        <w:rPr>
          <w:rFonts w:ascii="Lato Light" w:hAnsi="Lato Light" w:cs="Lato Light"/>
        </w:rPr>
        <w:t>5</w:t>
      </w:r>
      <w:r w:rsidRPr="00C96965">
        <w:rPr>
          <w:rFonts w:ascii="Lato Light" w:hAnsi="Lato Light" w:cs="Lato Light"/>
        </w:rPr>
        <w:t xml:space="preserve">. </w:t>
      </w:r>
      <w:r w:rsidR="00255247" w:rsidRPr="00C96965">
        <w:rPr>
          <w:rFonts w:ascii="Lato Light" w:hAnsi="Lato Light" w:cs="Lato Light"/>
        </w:rPr>
        <w:t>Awarie Masowe</w:t>
      </w:r>
      <w:bookmarkEnd w:id="35"/>
    </w:p>
    <w:p w14:paraId="7D6EF6A5" w14:textId="06D27C9D" w:rsidR="008E1509" w:rsidRPr="00C96965" w:rsidRDefault="00B858E3" w:rsidP="00C95F31">
      <w:pPr>
        <w:pStyle w:val="Akapitzlist"/>
        <w:numPr>
          <w:ilvl w:val="0"/>
          <w:numId w:val="25"/>
        </w:numPr>
        <w:jc w:val="both"/>
        <w:rPr>
          <w:rFonts w:ascii="Lato Light" w:hAnsi="Lato Light" w:cs="Lato Light"/>
        </w:rPr>
      </w:pPr>
      <w:r w:rsidRPr="00C96965">
        <w:rPr>
          <w:rFonts w:ascii="Lato Light" w:hAnsi="Lato Light" w:cs="Lato Light"/>
        </w:rPr>
        <w:t xml:space="preserve">Do Awarii Masowych stosuje się postanowienia dotyczące Awarii, z uwzględnieniem </w:t>
      </w:r>
      <w:r w:rsidR="008E1509" w:rsidRPr="00C96965">
        <w:rPr>
          <w:rFonts w:ascii="Lato Light" w:hAnsi="Lato Light" w:cs="Lato Light"/>
        </w:rPr>
        <w:t>reguł poniższych.</w:t>
      </w:r>
    </w:p>
    <w:p w14:paraId="7367795E" w14:textId="77777777" w:rsidR="008E1509" w:rsidRPr="00C96965" w:rsidRDefault="00B858E3" w:rsidP="00C95F31">
      <w:pPr>
        <w:pStyle w:val="Akapitzlist"/>
        <w:numPr>
          <w:ilvl w:val="0"/>
          <w:numId w:val="25"/>
        </w:numPr>
        <w:jc w:val="both"/>
        <w:rPr>
          <w:rFonts w:ascii="Lato Light" w:hAnsi="Lato Light" w:cs="Lato Light"/>
        </w:rPr>
      </w:pPr>
      <w:r w:rsidRPr="00C96965">
        <w:rPr>
          <w:rFonts w:ascii="Lato Light" w:hAnsi="Lato Light" w:cs="Lato Light"/>
        </w:rPr>
        <w:t xml:space="preserve">OSD po wykryciu Awarii Masowej, w czasie do 6 godzin od zdiagnozowania zaistniałej sytuacji, przekaże OK wiadomość poprzez SK z listą ID łączy objętych Awarią Masową. Wiadomość będzie zawierała dodatkowo następujące informacje: </w:t>
      </w:r>
    </w:p>
    <w:p w14:paraId="72E327B5" w14:textId="77777777" w:rsidR="008E1509" w:rsidRPr="00C96965" w:rsidRDefault="00B858E3" w:rsidP="00C95F31">
      <w:pPr>
        <w:pStyle w:val="Akapitzlist"/>
        <w:numPr>
          <w:ilvl w:val="1"/>
          <w:numId w:val="25"/>
        </w:numPr>
        <w:jc w:val="both"/>
        <w:rPr>
          <w:rFonts w:ascii="Lato Light" w:hAnsi="Lato Light" w:cs="Lato Light"/>
        </w:rPr>
      </w:pPr>
      <w:r w:rsidRPr="00C96965">
        <w:rPr>
          <w:rFonts w:ascii="Lato Light" w:hAnsi="Lato Light" w:cs="Lato Light"/>
        </w:rPr>
        <w:t xml:space="preserve">ID Łącza, </w:t>
      </w:r>
    </w:p>
    <w:p w14:paraId="72789590" w14:textId="77777777" w:rsidR="008E1509" w:rsidRPr="00C96965" w:rsidRDefault="00B858E3" w:rsidP="00C95F31">
      <w:pPr>
        <w:pStyle w:val="Akapitzlist"/>
        <w:numPr>
          <w:ilvl w:val="1"/>
          <w:numId w:val="25"/>
        </w:numPr>
        <w:jc w:val="both"/>
        <w:rPr>
          <w:rFonts w:ascii="Lato Light" w:hAnsi="Lato Light" w:cs="Lato Light"/>
        </w:rPr>
      </w:pPr>
      <w:r w:rsidRPr="00C96965">
        <w:rPr>
          <w:rFonts w:ascii="Lato Light" w:hAnsi="Lato Light" w:cs="Lato Light"/>
        </w:rPr>
        <w:t xml:space="preserve">data wystąpienia Awarii Masowej, </w:t>
      </w:r>
    </w:p>
    <w:p w14:paraId="6DC603B0" w14:textId="77777777" w:rsidR="008E1509" w:rsidRPr="00C96965" w:rsidRDefault="00B858E3" w:rsidP="00C95F31">
      <w:pPr>
        <w:pStyle w:val="Akapitzlist"/>
        <w:numPr>
          <w:ilvl w:val="1"/>
          <w:numId w:val="25"/>
        </w:numPr>
        <w:jc w:val="both"/>
        <w:rPr>
          <w:rFonts w:ascii="Lato Light" w:hAnsi="Lato Light" w:cs="Lato Light"/>
        </w:rPr>
      </w:pPr>
      <w:r w:rsidRPr="00C96965">
        <w:rPr>
          <w:rFonts w:ascii="Lato Light" w:hAnsi="Lato Light" w:cs="Lato Light"/>
        </w:rPr>
        <w:t xml:space="preserve">planowaną datę usunięcia Awarii Masowej, </w:t>
      </w:r>
    </w:p>
    <w:p w14:paraId="3C255689" w14:textId="77777777" w:rsidR="008E1509" w:rsidRPr="00C96965" w:rsidRDefault="00B858E3" w:rsidP="00C95F31">
      <w:pPr>
        <w:pStyle w:val="Akapitzlist"/>
        <w:numPr>
          <w:ilvl w:val="1"/>
          <w:numId w:val="25"/>
        </w:numPr>
        <w:jc w:val="both"/>
        <w:rPr>
          <w:rFonts w:ascii="Lato Light" w:hAnsi="Lato Light" w:cs="Lato Light"/>
        </w:rPr>
      </w:pPr>
      <w:r w:rsidRPr="00C96965">
        <w:rPr>
          <w:rFonts w:ascii="Lato Light" w:hAnsi="Lato Light" w:cs="Lato Light"/>
        </w:rPr>
        <w:t xml:space="preserve">opis Awarii Masowej. </w:t>
      </w:r>
    </w:p>
    <w:p w14:paraId="4D614D97" w14:textId="66A46490" w:rsidR="008E1509" w:rsidRPr="00C96965" w:rsidRDefault="00B858E3" w:rsidP="00C95F31">
      <w:pPr>
        <w:pStyle w:val="Akapitzlist"/>
        <w:numPr>
          <w:ilvl w:val="0"/>
          <w:numId w:val="25"/>
        </w:numPr>
        <w:jc w:val="both"/>
        <w:rPr>
          <w:rFonts w:ascii="Lato Light" w:hAnsi="Lato Light" w:cs="Lato Light"/>
        </w:rPr>
      </w:pPr>
      <w:r w:rsidRPr="00C96965">
        <w:rPr>
          <w:rFonts w:ascii="Lato Light" w:hAnsi="Lato Light" w:cs="Lato Light"/>
        </w:rPr>
        <w:t xml:space="preserve">OSD, nie rzadziej niż co 2 godziny przez 24 godziny na dobę, będzie informował OK poprzez SK o statusie łączy objętych Awarią Masową, chyba że status łączy nie uległ zmianie od poprzedniego powiadomienia. </w:t>
      </w:r>
      <w:r w:rsidR="001C1272" w:rsidRPr="00C96965">
        <w:rPr>
          <w:rFonts w:ascii="Lato Light" w:hAnsi="Lato Light" w:cs="Lato Light"/>
        </w:rPr>
        <w:t xml:space="preserve">Powiadomienie może obejmować zbiorczo status Awarii w danym węźle Sieci </w:t>
      </w:r>
      <w:r w:rsidR="00D44549" w:rsidRPr="00C96965">
        <w:rPr>
          <w:rFonts w:ascii="Lato Light" w:hAnsi="Lato Light" w:cs="Lato Light"/>
        </w:rPr>
        <w:t>FS</w:t>
      </w:r>
      <w:r w:rsidR="001C1272" w:rsidRPr="00C96965">
        <w:rPr>
          <w:rFonts w:ascii="Lato Light" w:hAnsi="Lato Light" w:cs="Lato Light"/>
        </w:rPr>
        <w:t xml:space="preserve"> lub innej grupie PA objętych Awarią Masową.</w:t>
      </w:r>
    </w:p>
    <w:p w14:paraId="204B6BB9" w14:textId="77777777" w:rsidR="00C57084" w:rsidRPr="00C96965" w:rsidRDefault="00B858E3" w:rsidP="00C95F31">
      <w:pPr>
        <w:pStyle w:val="Akapitzlist"/>
        <w:numPr>
          <w:ilvl w:val="0"/>
          <w:numId w:val="25"/>
        </w:numPr>
        <w:jc w:val="both"/>
        <w:rPr>
          <w:rFonts w:ascii="Lato Light" w:hAnsi="Lato Light" w:cs="Lato Light"/>
        </w:rPr>
      </w:pPr>
      <w:r w:rsidRPr="00C96965">
        <w:rPr>
          <w:rFonts w:ascii="Lato Light" w:hAnsi="Lato Light" w:cs="Lato Light"/>
        </w:rPr>
        <w:lastRenderedPageBreak/>
        <w:t xml:space="preserve">W sytuacji wystąpienia Awarii Masowej OK nie będzie zgłaszał do OSD pojedynczych informacji o Awarii wchodzących w skład węzła sieci telekomunikacyjnej objętego Awarią Masową. </w:t>
      </w:r>
    </w:p>
    <w:p w14:paraId="31EB22E0" w14:textId="61DB0610" w:rsidR="00255247" w:rsidRPr="00C96965" w:rsidRDefault="00B858E3" w:rsidP="00C95F31">
      <w:pPr>
        <w:pStyle w:val="Akapitzlist"/>
        <w:numPr>
          <w:ilvl w:val="0"/>
          <w:numId w:val="25"/>
        </w:numPr>
        <w:jc w:val="both"/>
        <w:rPr>
          <w:rFonts w:ascii="Lato Light" w:hAnsi="Lato Light" w:cs="Lato Light"/>
        </w:rPr>
      </w:pPr>
      <w:r w:rsidRPr="00C96965">
        <w:rPr>
          <w:rFonts w:ascii="Lato Light" w:hAnsi="Lato Light" w:cs="Lato Light"/>
        </w:rPr>
        <w:t xml:space="preserve">Zamknięcie statusu Awarii Masowej będzie dotyczyło pełnej listy łączy, dla których Awaria Masowa została usunięta. </w:t>
      </w:r>
    </w:p>
    <w:p w14:paraId="0B30D08D" w14:textId="6703212A" w:rsidR="00C57084" w:rsidRPr="00C96965" w:rsidRDefault="00C95F31" w:rsidP="00CD5EAD">
      <w:pPr>
        <w:pStyle w:val="Nagwek3"/>
        <w:rPr>
          <w:rFonts w:ascii="Lato Light" w:hAnsi="Lato Light" w:cs="Lato Light"/>
        </w:rPr>
      </w:pPr>
      <w:bookmarkStart w:id="36" w:name="_Toc183717743"/>
      <w:r w:rsidRPr="00C96965">
        <w:rPr>
          <w:rFonts w:ascii="Lato Light" w:hAnsi="Lato Light" w:cs="Lato Light"/>
        </w:rPr>
        <w:t>§2</w:t>
      </w:r>
      <w:r w:rsidR="00776D64" w:rsidRPr="00C96965">
        <w:rPr>
          <w:rFonts w:ascii="Lato Light" w:hAnsi="Lato Light" w:cs="Lato Light"/>
        </w:rPr>
        <w:t>6</w:t>
      </w:r>
      <w:r w:rsidRPr="00C96965">
        <w:rPr>
          <w:rFonts w:ascii="Lato Light" w:hAnsi="Lato Light" w:cs="Lato Light"/>
        </w:rPr>
        <w:t xml:space="preserve">. </w:t>
      </w:r>
      <w:r w:rsidR="00CD5EAD" w:rsidRPr="00C96965">
        <w:rPr>
          <w:rFonts w:ascii="Lato Light" w:hAnsi="Lato Light" w:cs="Lato Light"/>
        </w:rPr>
        <w:t>Awarie o statusie priorytetowym</w:t>
      </w:r>
      <w:bookmarkEnd w:id="36"/>
    </w:p>
    <w:p w14:paraId="5E4B64CD" w14:textId="2BA3A826" w:rsidR="008D579E" w:rsidRPr="00C96965" w:rsidRDefault="008D579E" w:rsidP="00C95F31">
      <w:pPr>
        <w:pStyle w:val="Akapitzlist"/>
        <w:numPr>
          <w:ilvl w:val="0"/>
          <w:numId w:val="26"/>
        </w:numPr>
        <w:jc w:val="both"/>
        <w:rPr>
          <w:rFonts w:ascii="Lato Light" w:hAnsi="Lato Light" w:cs="Lato Light"/>
        </w:rPr>
      </w:pPr>
      <w:r w:rsidRPr="00C96965">
        <w:rPr>
          <w:rFonts w:ascii="Lato Light" w:hAnsi="Lato Light" w:cs="Lato Light"/>
        </w:rPr>
        <w:t>Do Awarii o statusie priorytetowym stosuje się postanowienia dotyczące Awarii, z uwzględnieniem reguł poniższych.</w:t>
      </w:r>
    </w:p>
    <w:p w14:paraId="26DFE388" w14:textId="3C7B3920" w:rsidR="0069755E" w:rsidRPr="00C96965" w:rsidRDefault="0069755E" w:rsidP="00C95F31">
      <w:pPr>
        <w:pStyle w:val="Akapitzlist"/>
        <w:numPr>
          <w:ilvl w:val="0"/>
          <w:numId w:val="26"/>
        </w:numPr>
        <w:jc w:val="both"/>
        <w:rPr>
          <w:rFonts w:ascii="Lato Light" w:hAnsi="Lato Light" w:cs="Lato Light"/>
        </w:rPr>
      </w:pPr>
      <w:r w:rsidRPr="00C96965">
        <w:rPr>
          <w:rFonts w:ascii="Lato Light" w:hAnsi="Lato Light" w:cs="Lato Light"/>
        </w:rPr>
        <w:t xml:space="preserve">OK może nadać Awarii status priorytetowy, w szczególności w sytuacji gdy Awaria dotyczy Abonentów będących organami administracji publicznej lub jednostkami świadczącymi usługi w zakresie ochrony zdrowia i życia, bezpieczeństwa państwa i porządku publicznego, obronności, szkolnictwa albo sądownictwa. </w:t>
      </w:r>
    </w:p>
    <w:p w14:paraId="46A86EA8" w14:textId="77777777" w:rsidR="0069755E" w:rsidRPr="00C96965" w:rsidRDefault="0069755E" w:rsidP="00C95F31">
      <w:pPr>
        <w:pStyle w:val="Akapitzlist"/>
        <w:numPr>
          <w:ilvl w:val="0"/>
          <w:numId w:val="26"/>
        </w:numPr>
        <w:jc w:val="both"/>
        <w:rPr>
          <w:rFonts w:ascii="Lato Light" w:hAnsi="Lato Light" w:cs="Lato Light"/>
        </w:rPr>
      </w:pPr>
      <w:r w:rsidRPr="00C96965">
        <w:rPr>
          <w:rFonts w:ascii="Lato Light" w:hAnsi="Lato Light" w:cs="Lato Light"/>
        </w:rPr>
        <w:t xml:space="preserve">OK ma obowiązek przekazać do OSD listę podmiotów, którym może przyznawać status Awarii priorytetowej i ma obowiązek na bieżąco ją aktualizować. </w:t>
      </w:r>
    </w:p>
    <w:p w14:paraId="75678D84" w14:textId="77777777" w:rsidR="0069755E" w:rsidRPr="00C96965" w:rsidRDefault="0069755E" w:rsidP="00C95F31">
      <w:pPr>
        <w:pStyle w:val="Akapitzlist"/>
        <w:numPr>
          <w:ilvl w:val="0"/>
          <w:numId w:val="26"/>
        </w:numPr>
        <w:jc w:val="both"/>
        <w:rPr>
          <w:rFonts w:ascii="Lato Light" w:hAnsi="Lato Light" w:cs="Lato Light"/>
        </w:rPr>
      </w:pPr>
      <w:r w:rsidRPr="00C96965">
        <w:rPr>
          <w:rFonts w:ascii="Lato Light" w:hAnsi="Lato Light" w:cs="Lato Light"/>
        </w:rPr>
        <w:t xml:space="preserve">OK przesyłając do OSD zgłoszenie Awarii określa, czy jest to Awaria o statusie priorytetowym. </w:t>
      </w:r>
    </w:p>
    <w:p w14:paraId="19474CD8" w14:textId="77777777" w:rsidR="0069755E" w:rsidRPr="00C96965" w:rsidRDefault="0069755E" w:rsidP="00C95F31">
      <w:pPr>
        <w:pStyle w:val="Akapitzlist"/>
        <w:numPr>
          <w:ilvl w:val="0"/>
          <w:numId w:val="26"/>
        </w:numPr>
        <w:jc w:val="both"/>
        <w:rPr>
          <w:rFonts w:ascii="Lato Light" w:hAnsi="Lato Light" w:cs="Lato Light"/>
        </w:rPr>
      </w:pPr>
      <w:r w:rsidRPr="00C96965">
        <w:rPr>
          <w:rFonts w:ascii="Lato Light" w:hAnsi="Lato Light" w:cs="Lato Light"/>
        </w:rPr>
        <w:t xml:space="preserve">Nadanie Awarii statusu priorytetowego powoduje zmianę kolejności usuwania Awarii. Zgłoszenia o statusie priorytetowym obsługiwane są w pierwszej kolejności. </w:t>
      </w:r>
    </w:p>
    <w:p w14:paraId="39787FCD" w14:textId="38F362F0" w:rsidR="00F8769F" w:rsidRPr="00C96965" w:rsidRDefault="0069755E" w:rsidP="00C95F31">
      <w:pPr>
        <w:pStyle w:val="Akapitzlist"/>
        <w:numPr>
          <w:ilvl w:val="0"/>
          <w:numId w:val="26"/>
        </w:numPr>
        <w:jc w:val="both"/>
        <w:rPr>
          <w:rFonts w:ascii="Lato Light" w:hAnsi="Lato Light" w:cs="Lato Light"/>
        </w:rPr>
      </w:pPr>
      <w:r w:rsidRPr="00C96965">
        <w:rPr>
          <w:rFonts w:ascii="Lato Light" w:hAnsi="Lato Light" w:cs="Lato Light"/>
        </w:rPr>
        <w:t xml:space="preserve">Opłata z tytułu interwencji w przypadku Awarii o statusie priorytetowym wynosi 150% opłaty za Nadzór. </w:t>
      </w:r>
    </w:p>
    <w:p w14:paraId="3B53D12D" w14:textId="42A47064" w:rsidR="00CD5EAD" w:rsidRPr="00C96965" w:rsidRDefault="0069755E" w:rsidP="00C95F31">
      <w:pPr>
        <w:pStyle w:val="Akapitzlist"/>
        <w:numPr>
          <w:ilvl w:val="0"/>
          <w:numId w:val="26"/>
        </w:numPr>
        <w:jc w:val="both"/>
        <w:rPr>
          <w:rFonts w:ascii="Lato Light" w:hAnsi="Lato Light" w:cs="Lato Light"/>
        </w:rPr>
      </w:pPr>
      <w:r w:rsidRPr="00C96965">
        <w:rPr>
          <w:rFonts w:ascii="Lato Light" w:hAnsi="Lato Light" w:cs="Lato Light"/>
        </w:rPr>
        <w:t>CUA dla Awarii, której OK nadał status priorytetowy wynosi 8 godzin.</w:t>
      </w:r>
    </w:p>
    <w:p w14:paraId="44377AEE" w14:textId="1996DC46" w:rsidR="00F8769F" w:rsidRPr="00C96965" w:rsidRDefault="00B6313A" w:rsidP="0025497B">
      <w:pPr>
        <w:pStyle w:val="Nagwek3"/>
        <w:rPr>
          <w:rFonts w:ascii="Lato Light" w:hAnsi="Lato Light" w:cs="Lato Light"/>
        </w:rPr>
      </w:pPr>
      <w:bookmarkStart w:id="37" w:name="_Toc183717744"/>
      <w:r w:rsidRPr="00C96965">
        <w:rPr>
          <w:rFonts w:ascii="Lato Light" w:hAnsi="Lato Light" w:cs="Lato Light"/>
        </w:rPr>
        <w:t>§2</w:t>
      </w:r>
      <w:r w:rsidR="00776D64" w:rsidRPr="00C96965">
        <w:rPr>
          <w:rFonts w:ascii="Lato Light" w:hAnsi="Lato Light" w:cs="Lato Light"/>
        </w:rPr>
        <w:t>7</w:t>
      </w:r>
      <w:r w:rsidRPr="00C96965">
        <w:rPr>
          <w:rFonts w:ascii="Lato Light" w:hAnsi="Lato Light" w:cs="Lato Light"/>
        </w:rPr>
        <w:t xml:space="preserve">. </w:t>
      </w:r>
      <w:r w:rsidR="0025497B" w:rsidRPr="00C96965">
        <w:rPr>
          <w:rFonts w:ascii="Lato Light" w:hAnsi="Lato Light" w:cs="Lato Light"/>
        </w:rPr>
        <w:t>Prace planowe na Infrastrukturze pasywnej oraz Działania utrzymaniowe – postanowienia wspólne</w:t>
      </w:r>
      <w:bookmarkEnd w:id="37"/>
    </w:p>
    <w:p w14:paraId="13A3DB57" w14:textId="77777777" w:rsidR="001E5434" w:rsidRPr="00C96965" w:rsidRDefault="001E5434" w:rsidP="00D74772">
      <w:pPr>
        <w:pStyle w:val="Akapitzlist"/>
        <w:numPr>
          <w:ilvl w:val="0"/>
          <w:numId w:val="27"/>
        </w:numPr>
        <w:jc w:val="both"/>
        <w:rPr>
          <w:rFonts w:ascii="Lato Light" w:hAnsi="Lato Light" w:cs="Lato Light"/>
        </w:rPr>
      </w:pPr>
      <w:r w:rsidRPr="00C96965">
        <w:rPr>
          <w:rFonts w:ascii="Lato Light" w:hAnsi="Lato Light" w:cs="Lato Light"/>
        </w:rPr>
        <w:t xml:space="preserve">Łączny czas niedostępności Usługi z powodu prowadzenia Prac planowych na Infrastrukturze pasywnej lub prowadzenia Działań utrzymaniowych dla danego PA, danej Usługi świadczonej w danym PA, Usługi Dosyłowej nie może przekroczyć 72 godzin w ciągu roku. </w:t>
      </w:r>
    </w:p>
    <w:p w14:paraId="3A7A38E2" w14:textId="77777777" w:rsidR="001E5434" w:rsidRPr="00C96965" w:rsidRDefault="001E5434" w:rsidP="00D74772">
      <w:pPr>
        <w:pStyle w:val="Akapitzlist"/>
        <w:numPr>
          <w:ilvl w:val="0"/>
          <w:numId w:val="27"/>
        </w:numPr>
        <w:jc w:val="both"/>
        <w:rPr>
          <w:rFonts w:ascii="Lato Light" w:hAnsi="Lato Light" w:cs="Lato Light"/>
        </w:rPr>
      </w:pPr>
      <w:r w:rsidRPr="00C96965">
        <w:rPr>
          <w:rFonts w:ascii="Lato Light" w:hAnsi="Lato Light" w:cs="Lato Light"/>
        </w:rPr>
        <w:t xml:space="preserve">Łączny czas niedostępności Usługi liczony jest w oparciu o faktyczną niedostępność Usługi, a nie długość całego przedziału czasowego, w którym prace są wykonywane. </w:t>
      </w:r>
    </w:p>
    <w:p w14:paraId="53E25371" w14:textId="77777777" w:rsidR="009A1C7F" w:rsidRPr="00C96965" w:rsidRDefault="001E5434" w:rsidP="00D74772">
      <w:pPr>
        <w:pStyle w:val="Akapitzlist"/>
        <w:numPr>
          <w:ilvl w:val="0"/>
          <w:numId w:val="27"/>
        </w:numPr>
        <w:jc w:val="both"/>
        <w:rPr>
          <w:rFonts w:ascii="Lato Light" w:hAnsi="Lato Light" w:cs="Lato Light"/>
        </w:rPr>
      </w:pPr>
      <w:r w:rsidRPr="00C96965">
        <w:rPr>
          <w:rFonts w:ascii="Lato Light" w:hAnsi="Lato Light" w:cs="Lato Light"/>
        </w:rPr>
        <w:t xml:space="preserve">Czas trwania Prac planowych na Infrastrukturze pasywnej i Działań utrzymaniowych nie wlicza się do wskaźnika RDU, przy czym łączny czas trwania Prac planowych na Infrastrukturze pasywnej i Działań utrzymaniowych przekraczający wymogi wskazane w </w:t>
      </w:r>
      <w:r w:rsidR="009A1C7F" w:rsidRPr="00C96965">
        <w:rPr>
          <w:rFonts w:ascii="Lato Light" w:hAnsi="Lato Light" w:cs="Lato Light"/>
        </w:rPr>
        <w:t xml:space="preserve">ust. </w:t>
      </w:r>
      <w:r w:rsidRPr="00C96965">
        <w:rPr>
          <w:rFonts w:ascii="Lato Light" w:hAnsi="Lato Light" w:cs="Lato Light"/>
        </w:rPr>
        <w:t xml:space="preserve">1 powyżej jest wliczany do tego wskaźnika. </w:t>
      </w:r>
    </w:p>
    <w:p w14:paraId="29745A07" w14:textId="77777777" w:rsidR="00EA2AB1" w:rsidRPr="00C96965" w:rsidRDefault="001E5434" w:rsidP="00D74772">
      <w:pPr>
        <w:pStyle w:val="Akapitzlist"/>
        <w:numPr>
          <w:ilvl w:val="0"/>
          <w:numId w:val="27"/>
        </w:numPr>
        <w:jc w:val="both"/>
        <w:rPr>
          <w:rFonts w:ascii="Lato Light" w:hAnsi="Lato Light" w:cs="Lato Light"/>
        </w:rPr>
      </w:pPr>
      <w:r w:rsidRPr="00C96965">
        <w:rPr>
          <w:rFonts w:ascii="Lato Light" w:hAnsi="Lato Light" w:cs="Lato Light"/>
        </w:rPr>
        <w:t xml:space="preserve">Do czasu prowadzenia Prac planowych na Infrastrukturze pasywnej oraz Działań utrzymaniowych nie wlicza się czasu potrzebnego do usunięcia Awarii. Skutki prowadzenia Prac planowych w czasie prowadzenia tych prac nie podlegają zgłoszeniu jako Awarie. </w:t>
      </w:r>
    </w:p>
    <w:p w14:paraId="6C36931E" w14:textId="48060180" w:rsidR="0025497B" w:rsidRPr="00C96965" w:rsidRDefault="001E5434" w:rsidP="00D74772">
      <w:pPr>
        <w:pStyle w:val="Akapitzlist"/>
        <w:numPr>
          <w:ilvl w:val="0"/>
          <w:numId w:val="27"/>
        </w:numPr>
        <w:jc w:val="both"/>
        <w:rPr>
          <w:rFonts w:ascii="Lato Light" w:hAnsi="Lato Light" w:cs="Lato Light"/>
        </w:rPr>
      </w:pPr>
      <w:r w:rsidRPr="00C96965">
        <w:rPr>
          <w:rFonts w:ascii="Lato Light" w:hAnsi="Lato Light" w:cs="Lato Light"/>
        </w:rPr>
        <w:t>OK nie ponosi opłat z tytułu świadczenia Usługi za okres trwania Prac planowych na Infrastrukturze pasywnej lub Działań utrzymaniowych mających wpływ na prawidłowe świadczenie tej Usługi.</w:t>
      </w:r>
    </w:p>
    <w:p w14:paraId="251976CD" w14:textId="7F614489" w:rsidR="001E5434" w:rsidRPr="00C96965" w:rsidRDefault="00267E6C" w:rsidP="003B3A7C">
      <w:pPr>
        <w:pStyle w:val="Nagwek3"/>
        <w:rPr>
          <w:rFonts w:ascii="Lato Light" w:hAnsi="Lato Light" w:cs="Lato Light"/>
        </w:rPr>
      </w:pPr>
      <w:bookmarkStart w:id="38" w:name="_Toc183717745"/>
      <w:r w:rsidRPr="00C96965">
        <w:rPr>
          <w:rFonts w:ascii="Lato Light" w:hAnsi="Lato Light" w:cs="Lato Light"/>
        </w:rPr>
        <w:t>§2</w:t>
      </w:r>
      <w:r w:rsidR="00776D64" w:rsidRPr="00C96965">
        <w:rPr>
          <w:rFonts w:ascii="Lato Light" w:hAnsi="Lato Light" w:cs="Lato Light"/>
        </w:rPr>
        <w:t>8</w:t>
      </w:r>
      <w:r w:rsidRPr="00C96965">
        <w:rPr>
          <w:rFonts w:ascii="Lato Light" w:hAnsi="Lato Light" w:cs="Lato Light"/>
        </w:rPr>
        <w:t xml:space="preserve">. </w:t>
      </w:r>
      <w:r w:rsidR="00646467" w:rsidRPr="00C96965">
        <w:rPr>
          <w:rFonts w:ascii="Lato Light" w:hAnsi="Lato Light" w:cs="Lato Light"/>
        </w:rPr>
        <w:t>Prace planowe na Infrastrukturze pasywnej</w:t>
      </w:r>
      <w:bookmarkEnd w:id="38"/>
    </w:p>
    <w:p w14:paraId="2829193F" w14:textId="77777777" w:rsidR="00CC0A62" w:rsidRPr="00C96965" w:rsidRDefault="00993E53" w:rsidP="00267E6C">
      <w:pPr>
        <w:pStyle w:val="Akapitzlist"/>
        <w:numPr>
          <w:ilvl w:val="0"/>
          <w:numId w:val="28"/>
        </w:numPr>
        <w:jc w:val="both"/>
        <w:rPr>
          <w:rFonts w:ascii="Lato Light" w:hAnsi="Lato Light" w:cs="Lato Light"/>
        </w:rPr>
      </w:pPr>
      <w:r w:rsidRPr="00C96965">
        <w:rPr>
          <w:rFonts w:ascii="Lato Light" w:hAnsi="Lato Light" w:cs="Lato Light"/>
        </w:rPr>
        <w:t xml:space="preserve">Komunikacja pomiędzy OSD i OK w zakresie Prac planowych na Infrastrukturze pasywnej będzie realizowana w oparciu o SK. </w:t>
      </w:r>
    </w:p>
    <w:p w14:paraId="6C82ED41" w14:textId="291EC6AC" w:rsidR="00CC0A62" w:rsidRPr="00C96965" w:rsidRDefault="00993E53" w:rsidP="00267E6C">
      <w:pPr>
        <w:pStyle w:val="Akapitzlist"/>
        <w:numPr>
          <w:ilvl w:val="0"/>
          <w:numId w:val="28"/>
        </w:numPr>
        <w:jc w:val="both"/>
        <w:rPr>
          <w:rFonts w:ascii="Lato Light" w:hAnsi="Lato Light" w:cs="Lato Light"/>
        </w:rPr>
      </w:pPr>
      <w:r w:rsidRPr="00C96965">
        <w:rPr>
          <w:rFonts w:ascii="Lato Light" w:hAnsi="Lato Light" w:cs="Lato Light"/>
        </w:rPr>
        <w:t xml:space="preserve">OSD będzie powiadamiać OK o planowanej rozbudowie, okresowych przeglądach i modernizacji Infrastruktury pasywnej Sieci </w:t>
      </w:r>
      <w:r w:rsidR="00D44549" w:rsidRPr="00C96965">
        <w:rPr>
          <w:rFonts w:ascii="Lato Light" w:hAnsi="Lato Light" w:cs="Lato Light"/>
        </w:rPr>
        <w:t>FS</w:t>
      </w:r>
      <w:r w:rsidRPr="00C96965">
        <w:rPr>
          <w:rFonts w:ascii="Lato Light" w:hAnsi="Lato Light" w:cs="Lato Light"/>
        </w:rPr>
        <w:t xml:space="preserve"> nie później niż na 10 DR przed planowanym </w:t>
      </w:r>
      <w:r w:rsidRPr="00C96965">
        <w:rPr>
          <w:rFonts w:ascii="Lato Light" w:hAnsi="Lato Light" w:cs="Lato Light"/>
        </w:rPr>
        <w:lastRenderedPageBreak/>
        <w:t xml:space="preserve">dniem rozpoczęcia prac, jeżeli zdarzenia te będą miały wpływ na prawidłowe świadczenie Usług na rzecz OK. </w:t>
      </w:r>
    </w:p>
    <w:p w14:paraId="2CAAE1A9" w14:textId="77777777" w:rsidR="00CC0A62" w:rsidRPr="00C96965" w:rsidRDefault="00993E53" w:rsidP="00267E6C">
      <w:pPr>
        <w:pStyle w:val="Akapitzlist"/>
        <w:numPr>
          <w:ilvl w:val="0"/>
          <w:numId w:val="28"/>
        </w:numPr>
        <w:jc w:val="both"/>
        <w:rPr>
          <w:rFonts w:ascii="Lato Light" w:hAnsi="Lato Light" w:cs="Lato Light"/>
        </w:rPr>
      </w:pPr>
      <w:r w:rsidRPr="00C96965">
        <w:rPr>
          <w:rFonts w:ascii="Lato Light" w:hAnsi="Lato Light" w:cs="Lato Light"/>
        </w:rPr>
        <w:t xml:space="preserve">Informacja o Pracach planowych na Infrastrukturze pasywnej będzie określać przedmiot prac oraz: </w:t>
      </w:r>
    </w:p>
    <w:p w14:paraId="5FC2CB67" w14:textId="77777777" w:rsidR="00CC0A62" w:rsidRPr="00C96965" w:rsidRDefault="00993E53" w:rsidP="00267E6C">
      <w:pPr>
        <w:pStyle w:val="Akapitzlist"/>
        <w:numPr>
          <w:ilvl w:val="1"/>
          <w:numId w:val="28"/>
        </w:numPr>
        <w:jc w:val="both"/>
        <w:rPr>
          <w:rFonts w:ascii="Lato Light" w:hAnsi="Lato Light" w:cs="Lato Light"/>
        </w:rPr>
      </w:pPr>
      <w:r w:rsidRPr="00C96965">
        <w:rPr>
          <w:rFonts w:ascii="Lato Light" w:hAnsi="Lato Light" w:cs="Lato Light"/>
        </w:rPr>
        <w:t xml:space="preserve">datę i godzinę rozpoczęcia i zakończenia Prac planowych na Infrastrukturze pasywnej, </w:t>
      </w:r>
    </w:p>
    <w:p w14:paraId="47A5BCD7" w14:textId="77777777" w:rsidR="00CC0A62" w:rsidRPr="00C96965" w:rsidRDefault="00993E53" w:rsidP="00267E6C">
      <w:pPr>
        <w:pStyle w:val="Akapitzlist"/>
        <w:numPr>
          <w:ilvl w:val="1"/>
          <w:numId w:val="28"/>
        </w:numPr>
        <w:jc w:val="both"/>
        <w:rPr>
          <w:rFonts w:ascii="Lato Light" w:hAnsi="Lato Light" w:cs="Lato Light"/>
        </w:rPr>
      </w:pPr>
      <w:r w:rsidRPr="00C96965">
        <w:rPr>
          <w:rFonts w:ascii="Lato Light" w:hAnsi="Lato Light" w:cs="Lato Light"/>
        </w:rPr>
        <w:t xml:space="preserve">charakter i krótki opis Prac planowych na Infrastrukturze pasywnej, </w:t>
      </w:r>
    </w:p>
    <w:p w14:paraId="6115F78A" w14:textId="77777777" w:rsidR="00CC0A62" w:rsidRPr="00C96965" w:rsidRDefault="00993E53" w:rsidP="00267E6C">
      <w:pPr>
        <w:pStyle w:val="Akapitzlist"/>
        <w:numPr>
          <w:ilvl w:val="1"/>
          <w:numId w:val="28"/>
        </w:numPr>
        <w:jc w:val="both"/>
        <w:rPr>
          <w:rFonts w:ascii="Lato Light" w:hAnsi="Lato Light" w:cs="Lato Light"/>
        </w:rPr>
      </w:pPr>
      <w:r w:rsidRPr="00C96965">
        <w:rPr>
          <w:rFonts w:ascii="Lato Light" w:hAnsi="Lato Light" w:cs="Lato Light"/>
        </w:rPr>
        <w:t xml:space="preserve">możliwy wpływ na świadczone Usługi, </w:t>
      </w:r>
    </w:p>
    <w:p w14:paraId="7ED9CE9D" w14:textId="77777777" w:rsidR="00CC0A62" w:rsidRPr="00C96965" w:rsidRDefault="00993E53" w:rsidP="00267E6C">
      <w:pPr>
        <w:pStyle w:val="Akapitzlist"/>
        <w:numPr>
          <w:ilvl w:val="1"/>
          <w:numId w:val="28"/>
        </w:numPr>
        <w:jc w:val="both"/>
        <w:rPr>
          <w:rFonts w:ascii="Lato Light" w:hAnsi="Lato Light" w:cs="Lato Light"/>
        </w:rPr>
      </w:pPr>
      <w:r w:rsidRPr="00C96965">
        <w:rPr>
          <w:rFonts w:ascii="Lato Light" w:hAnsi="Lato Light" w:cs="Lato Light"/>
        </w:rPr>
        <w:t xml:space="preserve">numery kontaktowe do osób przeprowadzających Prace planowe na Infrastrukturze pasywnej, z którymi należy kontaktować się w razie potrzeby. </w:t>
      </w:r>
    </w:p>
    <w:p w14:paraId="702566A9" w14:textId="77777777" w:rsidR="00FE556A" w:rsidRPr="00C96965" w:rsidRDefault="00993E53" w:rsidP="00267E6C">
      <w:pPr>
        <w:pStyle w:val="Akapitzlist"/>
        <w:numPr>
          <w:ilvl w:val="0"/>
          <w:numId w:val="28"/>
        </w:numPr>
        <w:jc w:val="both"/>
        <w:rPr>
          <w:rFonts w:ascii="Lato Light" w:hAnsi="Lato Light" w:cs="Lato Light"/>
        </w:rPr>
      </w:pPr>
      <w:r w:rsidRPr="00C96965">
        <w:rPr>
          <w:rFonts w:ascii="Lato Light" w:hAnsi="Lato Light" w:cs="Lato Light"/>
        </w:rPr>
        <w:t xml:space="preserve">OSD przeprowadzając Prace planowe na Infrastrukturze pasywnej zapewni utrzymanie ruchu telekomunikacyjnego. W przypadku, gdy nie ma możliwości zapewnienia ciągłości świadczenia Usług, a planowane zawieszenie ruchu jest nieuniknione, Prace planowe na Infrastrukturze pasywnej powinny być wykonane w porze najmniejszego ruchu telekomunikacyjnego. </w:t>
      </w:r>
    </w:p>
    <w:p w14:paraId="2ACB8F55" w14:textId="0636674B" w:rsidR="003B3A7C" w:rsidRPr="00C96965" w:rsidRDefault="00993E53" w:rsidP="00267E6C">
      <w:pPr>
        <w:pStyle w:val="Akapitzlist"/>
        <w:numPr>
          <w:ilvl w:val="0"/>
          <w:numId w:val="28"/>
        </w:numPr>
        <w:jc w:val="both"/>
        <w:rPr>
          <w:rFonts w:ascii="Lato Light" w:hAnsi="Lato Light" w:cs="Lato Light"/>
        </w:rPr>
      </w:pPr>
      <w:r w:rsidRPr="00C96965">
        <w:rPr>
          <w:rFonts w:ascii="Lato Light" w:hAnsi="Lato Light" w:cs="Lato Light"/>
        </w:rPr>
        <w:t>Jeżeli na 3 DR przed przeprowadzeniem prac OSD nie anuluje Prac planowych na Infrastrukturze pasywnej, termin prac uznaje się za wiążący.</w:t>
      </w:r>
    </w:p>
    <w:p w14:paraId="75907AC0" w14:textId="619C4C98" w:rsidR="0037003C" w:rsidRPr="00C96965" w:rsidRDefault="00267E6C" w:rsidP="0037003C">
      <w:pPr>
        <w:pStyle w:val="Nagwek3"/>
        <w:rPr>
          <w:rFonts w:ascii="Lato Light" w:hAnsi="Lato Light" w:cs="Lato Light"/>
        </w:rPr>
      </w:pPr>
      <w:bookmarkStart w:id="39" w:name="_Toc183717746"/>
      <w:r w:rsidRPr="00C96965">
        <w:rPr>
          <w:rFonts w:ascii="Lato Light" w:hAnsi="Lato Light" w:cs="Lato Light"/>
        </w:rPr>
        <w:t>§</w:t>
      </w:r>
      <w:r w:rsidR="00776D64" w:rsidRPr="00C96965">
        <w:rPr>
          <w:rFonts w:ascii="Lato Light" w:hAnsi="Lato Light" w:cs="Lato Light"/>
        </w:rPr>
        <w:t>29</w:t>
      </w:r>
      <w:r w:rsidRPr="00C96965">
        <w:rPr>
          <w:rFonts w:ascii="Lato Light" w:hAnsi="Lato Light" w:cs="Lato Light"/>
        </w:rPr>
        <w:t xml:space="preserve">. </w:t>
      </w:r>
      <w:r w:rsidR="0037003C" w:rsidRPr="00C96965">
        <w:rPr>
          <w:rFonts w:ascii="Lato Light" w:hAnsi="Lato Light" w:cs="Lato Light"/>
        </w:rPr>
        <w:t>Działania utrzymaniowe</w:t>
      </w:r>
      <w:bookmarkEnd w:id="39"/>
    </w:p>
    <w:p w14:paraId="0EB0444B" w14:textId="6A7EAE45" w:rsidR="00226213" w:rsidRPr="00C96965" w:rsidRDefault="00226213" w:rsidP="00AF067A">
      <w:pPr>
        <w:pStyle w:val="Akapitzlist"/>
        <w:numPr>
          <w:ilvl w:val="0"/>
          <w:numId w:val="29"/>
        </w:numPr>
        <w:jc w:val="both"/>
        <w:rPr>
          <w:rFonts w:ascii="Lato Light" w:hAnsi="Lato Light" w:cs="Lato Light"/>
        </w:rPr>
      </w:pPr>
      <w:r w:rsidRPr="00C96965">
        <w:rPr>
          <w:rFonts w:ascii="Lato Light" w:hAnsi="Lato Light" w:cs="Lato Light"/>
        </w:rPr>
        <w:t xml:space="preserve">W ramach Działań utrzymaniowych niezbędnych dla zapewnienia prawidłowej eksploatacji Sieci </w:t>
      </w:r>
      <w:r w:rsidR="00D44549" w:rsidRPr="00C96965">
        <w:rPr>
          <w:rFonts w:ascii="Lato Light" w:hAnsi="Lato Light" w:cs="Lato Light"/>
        </w:rPr>
        <w:t>FS</w:t>
      </w:r>
      <w:r w:rsidRPr="00C96965">
        <w:rPr>
          <w:rFonts w:ascii="Lato Light" w:hAnsi="Lato Light" w:cs="Lato Light"/>
        </w:rPr>
        <w:t xml:space="preserve">, OSD ma prawo do wykonywania w sieci IP/Ethernet następujących prac: </w:t>
      </w:r>
    </w:p>
    <w:p w14:paraId="2F89C1A0" w14:textId="77777777" w:rsidR="00226213" w:rsidRPr="00C96965" w:rsidRDefault="00226213" w:rsidP="00AF067A">
      <w:pPr>
        <w:pStyle w:val="Akapitzlist"/>
        <w:numPr>
          <w:ilvl w:val="1"/>
          <w:numId w:val="29"/>
        </w:numPr>
        <w:jc w:val="both"/>
        <w:rPr>
          <w:rFonts w:ascii="Lato Light" w:hAnsi="Lato Light" w:cs="Lato Light"/>
        </w:rPr>
      </w:pPr>
      <w:r w:rsidRPr="00C96965">
        <w:rPr>
          <w:rFonts w:ascii="Lato Light" w:hAnsi="Lato Light" w:cs="Lato Light"/>
        </w:rPr>
        <w:t xml:space="preserve">optymalizacji sieci, </w:t>
      </w:r>
    </w:p>
    <w:p w14:paraId="72293941" w14:textId="77777777" w:rsidR="00226213" w:rsidRPr="00C96965" w:rsidRDefault="00226213" w:rsidP="00AF067A">
      <w:pPr>
        <w:pStyle w:val="Akapitzlist"/>
        <w:numPr>
          <w:ilvl w:val="1"/>
          <w:numId w:val="29"/>
        </w:numPr>
        <w:jc w:val="both"/>
        <w:rPr>
          <w:rFonts w:ascii="Lato Light" w:hAnsi="Lato Light" w:cs="Lato Light"/>
        </w:rPr>
      </w:pPr>
      <w:r w:rsidRPr="00C96965">
        <w:rPr>
          <w:rFonts w:ascii="Lato Light" w:hAnsi="Lato Light" w:cs="Lato Light"/>
        </w:rPr>
        <w:t xml:space="preserve">przełączenia, </w:t>
      </w:r>
    </w:p>
    <w:p w14:paraId="3CB0FBD5" w14:textId="77777777" w:rsidR="00226213" w:rsidRPr="00C96965" w:rsidRDefault="00226213" w:rsidP="00AF067A">
      <w:pPr>
        <w:pStyle w:val="Akapitzlist"/>
        <w:numPr>
          <w:ilvl w:val="1"/>
          <w:numId w:val="29"/>
        </w:numPr>
        <w:jc w:val="both"/>
        <w:rPr>
          <w:rFonts w:ascii="Lato Light" w:hAnsi="Lato Light" w:cs="Lato Light"/>
        </w:rPr>
      </w:pPr>
      <w:r w:rsidRPr="00C96965">
        <w:rPr>
          <w:rFonts w:ascii="Lato Light" w:hAnsi="Lato Light" w:cs="Lato Light"/>
        </w:rPr>
        <w:t xml:space="preserve">aktualizacji oprogramowania, </w:t>
      </w:r>
    </w:p>
    <w:p w14:paraId="1B91ABD1" w14:textId="77777777" w:rsidR="00226213" w:rsidRPr="00C96965" w:rsidRDefault="00226213" w:rsidP="00AF067A">
      <w:pPr>
        <w:pStyle w:val="Akapitzlist"/>
        <w:numPr>
          <w:ilvl w:val="1"/>
          <w:numId w:val="29"/>
        </w:numPr>
        <w:jc w:val="both"/>
        <w:rPr>
          <w:rFonts w:ascii="Lato Light" w:hAnsi="Lato Light" w:cs="Lato Light"/>
        </w:rPr>
      </w:pPr>
      <w:r w:rsidRPr="00C96965">
        <w:rPr>
          <w:rFonts w:ascii="Lato Light" w:hAnsi="Lato Light" w:cs="Lato Light"/>
        </w:rPr>
        <w:t xml:space="preserve">nowych uruchomień związanych z realokacją kart i połączeń. </w:t>
      </w:r>
    </w:p>
    <w:p w14:paraId="4CB863BC" w14:textId="77777777" w:rsidR="00E0561D" w:rsidRPr="00C96965" w:rsidRDefault="00226213" w:rsidP="00AF067A">
      <w:pPr>
        <w:pStyle w:val="Akapitzlist"/>
        <w:numPr>
          <w:ilvl w:val="0"/>
          <w:numId w:val="29"/>
        </w:numPr>
        <w:jc w:val="both"/>
        <w:rPr>
          <w:rFonts w:ascii="Lato Light" w:hAnsi="Lato Light" w:cs="Lato Light"/>
        </w:rPr>
      </w:pPr>
      <w:r w:rsidRPr="00C96965">
        <w:rPr>
          <w:rFonts w:ascii="Lato Light" w:hAnsi="Lato Light" w:cs="Lato Light"/>
        </w:rPr>
        <w:t xml:space="preserve">Działania utrzymaniowe mogą być prowadzone w przedziale czasowym od godziny 22.00 do 6.00 każdego dnia. Każdorazowo, jeśli OSD będzie przeprowadzać prace, powiadomi o tym OK w terminie 10 DR przed planowanymi Działaniami utrzymaniowymi. W powiadomieniu OSD określi przewidywany czas wykonywanych prac oraz wskaże PDU, w których mogą wystąpić przerwy w świadczeniu Usługi. </w:t>
      </w:r>
    </w:p>
    <w:p w14:paraId="6D17E1E5" w14:textId="77777777" w:rsidR="00E0561D" w:rsidRPr="00C96965" w:rsidRDefault="00226213" w:rsidP="00AF067A">
      <w:pPr>
        <w:pStyle w:val="Akapitzlist"/>
        <w:numPr>
          <w:ilvl w:val="0"/>
          <w:numId w:val="29"/>
        </w:numPr>
        <w:jc w:val="both"/>
        <w:rPr>
          <w:rFonts w:ascii="Lato Light" w:hAnsi="Lato Light" w:cs="Lato Light"/>
        </w:rPr>
      </w:pPr>
      <w:r w:rsidRPr="00C96965">
        <w:rPr>
          <w:rFonts w:ascii="Lato Light" w:hAnsi="Lato Light" w:cs="Lato Light"/>
        </w:rPr>
        <w:t xml:space="preserve">Jeżeli na 3 DR przed przeprowadzeniem prac OSD nie anuluje Działań utrzymaniowych o których mowa w </w:t>
      </w:r>
      <w:r w:rsidR="00E0561D" w:rsidRPr="00C96965">
        <w:rPr>
          <w:rFonts w:ascii="Lato Light" w:hAnsi="Lato Light" w:cs="Lato Light"/>
        </w:rPr>
        <w:t xml:space="preserve">ust. </w:t>
      </w:r>
      <w:r w:rsidRPr="00C96965">
        <w:rPr>
          <w:rFonts w:ascii="Lato Light" w:hAnsi="Lato Light" w:cs="Lato Light"/>
        </w:rPr>
        <w:t xml:space="preserve">2 powyżej, termin prac uznaje się za wiążący. </w:t>
      </w:r>
    </w:p>
    <w:p w14:paraId="6B2402E3" w14:textId="77777777" w:rsidR="00E0561D" w:rsidRPr="00C96965" w:rsidRDefault="00226213" w:rsidP="00AF067A">
      <w:pPr>
        <w:pStyle w:val="Akapitzlist"/>
        <w:numPr>
          <w:ilvl w:val="0"/>
          <w:numId w:val="29"/>
        </w:numPr>
        <w:jc w:val="both"/>
        <w:rPr>
          <w:rFonts w:ascii="Lato Light" w:hAnsi="Lato Light" w:cs="Lato Light"/>
        </w:rPr>
      </w:pPr>
      <w:r w:rsidRPr="00C96965">
        <w:rPr>
          <w:rFonts w:ascii="Lato Light" w:hAnsi="Lato Light" w:cs="Lato Light"/>
        </w:rPr>
        <w:t xml:space="preserve">Dla Usług zrealizowanych za pomocą dostępu z poziomu Ethernet w ramach działań modernizacyjnych i optymalizacyjnych sieci, OSD zastrzega sobie prawo do przełączenia łącza abonenckiego na inne urządzenie OLT w tej samej lokalizacji z zachowaniem tego samego poziomu dostępu. O takich pracach OSD powiadomi OK w terminie 10 DR przed planowaną datą przeprowadzenia tych prac oraz przekaże OK harmonogram i zasady przełączenia Łączy Abonenckich. </w:t>
      </w:r>
    </w:p>
    <w:p w14:paraId="3933864E" w14:textId="77777777" w:rsidR="00E0561D" w:rsidRPr="00C96965" w:rsidRDefault="00226213" w:rsidP="00AF067A">
      <w:pPr>
        <w:pStyle w:val="Akapitzlist"/>
        <w:numPr>
          <w:ilvl w:val="0"/>
          <w:numId w:val="29"/>
        </w:numPr>
        <w:jc w:val="both"/>
        <w:rPr>
          <w:rFonts w:ascii="Lato Light" w:hAnsi="Lato Light" w:cs="Lato Light"/>
        </w:rPr>
      </w:pPr>
      <w:r w:rsidRPr="00C96965">
        <w:rPr>
          <w:rFonts w:ascii="Lato Light" w:hAnsi="Lato Light" w:cs="Lato Light"/>
        </w:rPr>
        <w:t xml:space="preserve">Jeżeli na 3 DR przed przeprowadzeniem prac, OSD nie anuluje prac, o których mowa w </w:t>
      </w:r>
      <w:r w:rsidR="00E0561D" w:rsidRPr="00C96965">
        <w:rPr>
          <w:rFonts w:ascii="Lato Light" w:hAnsi="Lato Light" w:cs="Lato Light"/>
        </w:rPr>
        <w:t xml:space="preserve">ust. </w:t>
      </w:r>
      <w:r w:rsidRPr="00C96965">
        <w:rPr>
          <w:rFonts w:ascii="Lato Light" w:hAnsi="Lato Light" w:cs="Lato Light"/>
        </w:rPr>
        <w:t xml:space="preserve">4 powyżej, termin prac uznaje się za wiążący. </w:t>
      </w:r>
    </w:p>
    <w:p w14:paraId="72D67A6E" w14:textId="77777777" w:rsidR="00BE72BB" w:rsidRPr="00C96965" w:rsidRDefault="00226213" w:rsidP="00AF067A">
      <w:pPr>
        <w:pStyle w:val="Akapitzlist"/>
        <w:numPr>
          <w:ilvl w:val="0"/>
          <w:numId w:val="29"/>
        </w:numPr>
        <w:jc w:val="both"/>
        <w:rPr>
          <w:rFonts w:ascii="Lato Light" w:hAnsi="Lato Light" w:cs="Lato Light"/>
        </w:rPr>
      </w:pPr>
      <w:r w:rsidRPr="00C96965">
        <w:rPr>
          <w:rFonts w:ascii="Lato Light" w:hAnsi="Lato Light" w:cs="Lato Light"/>
        </w:rPr>
        <w:t xml:space="preserve">W ramach Działań utrzymaniowych OSD zastrzega sobie prawo do przełączenia łącza abonenckiego w przypadku Awarii portu na urządzeniu OSD na inny wolny port w tym samym urządzeniu. </w:t>
      </w:r>
    </w:p>
    <w:p w14:paraId="0A93DC89" w14:textId="77777777" w:rsidR="00675D09" w:rsidRPr="00C96965" w:rsidRDefault="00226213" w:rsidP="00AF067A">
      <w:pPr>
        <w:pStyle w:val="Akapitzlist"/>
        <w:numPr>
          <w:ilvl w:val="0"/>
          <w:numId w:val="29"/>
        </w:numPr>
        <w:jc w:val="both"/>
        <w:rPr>
          <w:rFonts w:ascii="Lato Light" w:hAnsi="Lato Light" w:cs="Lato Light"/>
        </w:rPr>
      </w:pPr>
      <w:r w:rsidRPr="00C96965">
        <w:rPr>
          <w:rFonts w:ascii="Lato Light" w:hAnsi="Lato Light" w:cs="Lato Light"/>
        </w:rPr>
        <w:t xml:space="preserve">W przypadku, kiedy usunięcie Awarii portu wymaga zmiany portu skutkującego zmianą VLAN lub PDU, OSD powiadomi OK niezwłocznie po przełączeniu. </w:t>
      </w:r>
    </w:p>
    <w:p w14:paraId="7FA9A42B" w14:textId="43681253" w:rsidR="00226213" w:rsidRPr="00C96965" w:rsidRDefault="00226213" w:rsidP="00AF067A">
      <w:pPr>
        <w:pStyle w:val="Akapitzlist"/>
        <w:numPr>
          <w:ilvl w:val="0"/>
          <w:numId w:val="29"/>
        </w:numPr>
        <w:jc w:val="both"/>
        <w:rPr>
          <w:rFonts w:ascii="Lato Light" w:hAnsi="Lato Light" w:cs="Lato Light"/>
        </w:rPr>
      </w:pPr>
      <w:r w:rsidRPr="00C96965">
        <w:rPr>
          <w:rFonts w:ascii="Lato Light" w:hAnsi="Lato Light" w:cs="Lato Light"/>
        </w:rPr>
        <w:t>OSD zapewni niedyskryminujące, w stosunku do poszczególnych OK, warunki wykonywania Działań utrzymaniowych.</w:t>
      </w:r>
    </w:p>
    <w:p w14:paraId="7E826DFC" w14:textId="7E4CA803" w:rsidR="00D61927" w:rsidRPr="00C96965" w:rsidRDefault="00AF067A" w:rsidP="00D61927">
      <w:pPr>
        <w:pStyle w:val="Nagwek3"/>
        <w:rPr>
          <w:rFonts w:ascii="Lato Light" w:hAnsi="Lato Light" w:cs="Lato Light"/>
        </w:rPr>
      </w:pPr>
      <w:bookmarkStart w:id="40" w:name="_Toc183717747"/>
      <w:r w:rsidRPr="00C96965">
        <w:rPr>
          <w:rFonts w:ascii="Lato Light" w:hAnsi="Lato Light" w:cs="Lato Light"/>
        </w:rPr>
        <w:lastRenderedPageBreak/>
        <w:t>§3</w:t>
      </w:r>
      <w:r w:rsidR="00776D64" w:rsidRPr="00C96965">
        <w:rPr>
          <w:rFonts w:ascii="Lato Light" w:hAnsi="Lato Light" w:cs="Lato Light"/>
        </w:rPr>
        <w:t>0</w:t>
      </w:r>
      <w:r w:rsidRPr="00C96965">
        <w:rPr>
          <w:rFonts w:ascii="Lato Light" w:hAnsi="Lato Light" w:cs="Lato Light"/>
        </w:rPr>
        <w:t xml:space="preserve">. </w:t>
      </w:r>
      <w:r w:rsidR="00D61927" w:rsidRPr="00C96965">
        <w:rPr>
          <w:rFonts w:ascii="Lato Light" w:hAnsi="Lato Light" w:cs="Lato Light"/>
        </w:rPr>
        <w:t>Prace planowe na SK</w:t>
      </w:r>
      <w:bookmarkEnd w:id="40"/>
    </w:p>
    <w:p w14:paraId="608D0289" w14:textId="77777777" w:rsidR="0095245D" w:rsidRPr="00C96965" w:rsidRDefault="00C44F30" w:rsidP="005C37F7">
      <w:pPr>
        <w:pStyle w:val="Akapitzlist"/>
        <w:numPr>
          <w:ilvl w:val="0"/>
          <w:numId w:val="30"/>
        </w:numPr>
        <w:jc w:val="both"/>
        <w:rPr>
          <w:rFonts w:ascii="Lato Light" w:hAnsi="Lato Light" w:cs="Lato Light"/>
        </w:rPr>
      </w:pPr>
      <w:r w:rsidRPr="00C96965">
        <w:rPr>
          <w:rFonts w:ascii="Lato Light" w:hAnsi="Lato Light" w:cs="Lato Light"/>
        </w:rPr>
        <w:t xml:space="preserve">Strony zobowiązane są informować o Pracach planowych przy SK, których realizacja może wiązać się z przerwami w obsłudze Zamówień. </w:t>
      </w:r>
    </w:p>
    <w:p w14:paraId="00854A82" w14:textId="77777777" w:rsidR="00D6111A" w:rsidRPr="00C96965" w:rsidRDefault="00C44F30" w:rsidP="005C37F7">
      <w:pPr>
        <w:pStyle w:val="Akapitzlist"/>
        <w:numPr>
          <w:ilvl w:val="0"/>
          <w:numId w:val="30"/>
        </w:numPr>
        <w:jc w:val="both"/>
        <w:rPr>
          <w:rFonts w:ascii="Lato Light" w:hAnsi="Lato Light" w:cs="Lato Light"/>
        </w:rPr>
      </w:pPr>
      <w:r w:rsidRPr="00C96965">
        <w:rPr>
          <w:rFonts w:ascii="Lato Light" w:hAnsi="Lato Light" w:cs="Lato Light"/>
        </w:rPr>
        <w:t xml:space="preserve">Informację o Pracach planowych na SK należy przesłać drugiej Stronie w terminie co najmniej 10 DR przed rozpoczęciem Prac planowych na SK wraz ze szczegółowym harmonogramem prac, który powinien zawierać: </w:t>
      </w:r>
    </w:p>
    <w:p w14:paraId="0AAAAB29" w14:textId="77777777" w:rsidR="00D6111A" w:rsidRPr="00C96965" w:rsidRDefault="00C44F30" w:rsidP="005C37F7">
      <w:pPr>
        <w:pStyle w:val="Akapitzlist"/>
        <w:numPr>
          <w:ilvl w:val="1"/>
          <w:numId w:val="30"/>
        </w:numPr>
        <w:jc w:val="both"/>
        <w:rPr>
          <w:rFonts w:ascii="Lato Light" w:hAnsi="Lato Light" w:cs="Lato Light"/>
        </w:rPr>
      </w:pPr>
      <w:r w:rsidRPr="00C96965">
        <w:rPr>
          <w:rFonts w:ascii="Lato Light" w:hAnsi="Lato Light" w:cs="Lato Light"/>
        </w:rPr>
        <w:t xml:space="preserve">przewidywaną datę i godzinę rozpoczęcia oraz zakończenia prac, </w:t>
      </w:r>
    </w:p>
    <w:p w14:paraId="470DCC5B" w14:textId="77777777" w:rsidR="00D6111A" w:rsidRPr="00C96965" w:rsidRDefault="00C44F30" w:rsidP="005C37F7">
      <w:pPr>
        <w:pStyle w:val="Akapitzlist"/>
        <w:numPr>
          <w:ilvl w:val="1"/>
          <w:numId w:val="30"/>
        </w:numPr>
        <w:jc w:val="both"/>
        <w:rPr>
          <w:rFonts w:ascii="Lato Light" w:hAnsi="Lato Light" w:cs="Lato Light"/>
        </w:rPr>
      </w:pPr>
      <w:r w:rsidRPr="00C96965">
        <w:rPr>
          <w:rFonts w:ascii="Lato Light" w:hAnsi="Lato Light" w:cs="Lato Light"/>
        </w:rPr>
        <w:t xml:space="preserve">charakter i opis przewidywanych prac, </w:t>
      </w:r>
    </w:p>
    <w:p w14:paraId="62D7B8DF" w14:textId="77777777" w:rsidR="00D6111A" w:rsidRPr="00C96965" w:rsidRDefault="00C44F30" w:rsidP="005C37F7">
      <w:pPr>
        <w:pStyle w:val="Akapitzlist"/>
        <w:numPr>
          <w:ilvl w:val="1"/>
          <w:numId w:val="30"/>
        </w:numPr>
        <w:jc w:val="both"/>
        <w:rPr>
          <w:rFonts w:ascii="Lato Light" w:hAnsi="Lato Light" w:cs="Lato Light"/>
        </w:rPr>
      </w:pPr>
      <w:r w:rsidRPr="00C96965">
        <w:rPr>
          <w:rFonts w:ascii="Lato Light" w:hAnsi="Lato Light" w:cs="Lato Light"/>
        </w:rPr>
        <w:t xml:space="preserve">ewentualny wpływ na obsługę Zamówień oraz obsługę zgłoszeń Awarii z wyszczególnieniem procesów, których to dotyczy. </w:t>
      </w:r>
    </w:p>
    <w:p w14:paraId="5E0CD5A5" w14:textId="77777777" w:rsidR="007121C6" w:rsidRPr="00C96965" w:rsidRDefault="00C44F30" w:rsidP="005C37F7">
      <w:pPr>
        <w:pStyle w:val="Akapitzlist"/>
        <w:numPr>
          <w:ilvl w:val="0"/>
          <w:numId w:val="30"/>
        </w:numPr>
        <w:jc w:val="both"/>
        <w:rPr>
          <w:rFonts w:ascii="Lato Light" w:hAnsi="Lato Light" w:cs="Lato Light"/>
        </w:rPr>
      </w:pPr>
      <w:r w:rsidRPr="00C96965">
        <w:rPr>
          <w:rFonts w:ascii="Lato Light" w:hAnsi="Lato Light" w:cs="Lato Light"/>
        </w:rPr>
        <w:t xml:space="preserve">Anulowanie lub zmiana terminu wykonania Prac planowych na SK może zostać dokonana przez Stronę przeprowadzającą takie prace, najpóźniej w terminie 3 DR przed zgłoszoną uprzednio drugiej Stronie planowaną datą rozpoczęcia Prac planowych na SK. </w:t>
      </w:r>
    </w:p>
    <w:p w14:paraId="14F22770" w14:textId="77777777" w:rsidR="00643D37" w:rsidRPr="00C96965" w:rsidRDefault="00C44F30" w:rsidP="005C37F7">
      <w:pPr>
        <w:pStyle w:val="Akapitzlist"/>
        <w:numPr>
          <w:ilvl w:val="0"/>
          <w:numId w:val="30"/>
        </w:numPr>
        <w:jc w:val="both"/>
        <w:rPr>
          <w:rFonts w:ascii="Lato Light" w:hAnsi="Lato Light" w:cs="Lato Light"/>
        </w:rPr>
      </w:pPr>
      <w:r w:rsidRPr="00C96965">
        <w:rPr>
          <w:rFonts w:ascii="Lato Light" w:hAnsi="Lato Light" w:cs="Lato Light"/>
        </w:rPr>
        <w:t xml:space="preserve">W przypadku niedostępności SK wstrzymuje się przesyłanie nowych Zamówień i komunikatów elektronicznych poprzez ten SK i udostępniany jest Kanał awaryjny. </w:t>
      </w:r>
    </w:p>
    <w:p w14:paraId="1831A5EC" w14:textId="77777777" w:rsidR="00643395" w:rsidRPr="00C96965" w:rsidRDefault="00C44F30" w:rsidP="005C37F7">
      <w:pPr>
        <w:pStyle w:val="Akapitzlist"/>
        <w:numPr>
          <w:ilvl w:val="0"/>
          <w:numId w:val="30"/>
        </w:numPr>
        <w:jc w:val="both"/>
        <w:rPr>
          <w:rFonts w:ascii="Lato Light" w:hAnsi="Lato Light" w:cs="Lato Light"/>
        </w:rPr>
      </w:pPr>
      <w:r w:rsidRPr="00C96965">
        <w:rPr>
          <w:rFonts w:ascii="Lato Light" w:hAnsi="Lato Light" w:cs="Lato Light"/>
        </w:rPr>
        <w:t xml:space="preserve">Odpowiedzi na Zamówienia, które wpłynęły do OSD przed wyłączeniem SK, zostaną wysłane przez Strony po przywróceniu komunikacji pomiędzy OSD a OK lub poprzez Kanał awaryjny. Dla procesu obsługi Awarii Strony rozpoczynają procedowanie zgłoszeń Awarii poprzez Kanał awaryjny. </w:t>
      </w:r>
    </w:p>
    <w:p w14:paraId="54B15CB5" w14:textId="77777777" w:rsidR="00643395" w:rsidRPr="00C96965" w:rsidRDefault="00C44F30" w:rsidP="005C37F7">
      <w:pPr>
        <w:pStyle w:val="Akapitzlist"/>
        <w:numPr>
          <w:ilvl w:val="0"/>
          <w:numId w:val="30"/>
        </w:numPr>
        <w:jc w:val="both"/>
        <w:rPr>
          <w:rFonts w:ascii="Lato Light" w:hAnsi="Lato Light" w:cs="Lato Light"/>
        </w:rPr>
      </w:pPr>
      <w:r w:rsidRPr="00C96965">
        <w:rPr>
          <w:rFonts w:ascii="Lato Light" w:hAnsi="Lato Light" w:cs="Lato Light"/>
        </w:rPr>
        <w:t xml:space="preserve">Za okres, w którym na zasadach przewidzianych w </w:t>
      </w:r>
      <w:r w:rsidR="00643395" w:rsidRPr="00C96965">
        <w:rPr>
          <w:rFonts w:ascii="Lato Light" w:hAnsi="Lato Light" w:cs="Lato Light"/>
        </w:rPr>
        <w:t xml:space="preserve">ust. </w:t>
      </w:r>
      <w:r w:rsidRPr="00C96965">
        <w:rPr>
          <w:rFonts w:ascii="Lato Light" w:hAnsi="Lato Light" w:cs="Lato Light"/>
        </w:rPr>
        <w:t xml:space="preserve">1–5 powyżej, Strona prowadziła Prace planowe przy SK, drugiej Stronie nie przysługuje prawo występowania z jakimikolwiek roszczeniami finansowymi z tytułu wydłużenia czasu realizacji Zamówienia. </w:t>
      </w:r>
    </w:p>
    <w:p w14:paraId="377B64D3" w14:textId="0DE63CA6" w:rsidR="00D61927" w:rsidRPr="00C96965" w:rsidRDefault="00C44F30" w:rsidP="005C37F7">
      <w:pPr>
        <w:pStyle w:val="Akapitzlist"/>
        <w:numPr>
          <w:ilvl w:val="0"/>
          <w:numId w:val="30"/>
        </w:numPr>
        <w:jc w:val="both"/>
        <w:rPr>
          <w:rFonts w:ascii="Lato Light" w:hAnsi="Lato Light" w:cs="Lato Light"/>
        </w:rPr>
      </w:pPr>
      <w:r w:rsidRPr="00C96965">
        <w:rPr>
          <w:rFonts w:ascii="Lato Light" w:hAnsi="Lato Light" w:cs="Lato Light"/>
        </w:rPr>
        <w:t>Prace planowe na SK będą trwały maksymalnie do 20 dni w roku kalendarzowym i jednocześnie nie dłużej niż 7 dni kalendarzowych jednorazowo.</w:t>
      </w:r>
    </w:p>
    <w:p w14:paraId="5FB66A7D" w14:textId="44AB90A6" w:rsidR="00715F37" w:rsidRPr="00C96965" w:rsidRDefault="005C37F7" w:rsidP="00715F37">
      <w:pPr>
        <w:pStyle w:val="Nagwek2"/>
        <w:rPr>
          <w:rFonts w:ascii="Lato Light" w:hAnsi="Lato Light" w:cs="Lato Light"/>
        </w:rPr>
      </w:pPr>
      <w:bookmarkStart w:id="41" w:name="_Toc183717748"/>
      <w:r w:rsidRPr="00C96965">
        <w:rPr>
          <w:rFonts w:ascii="Lato Light" w:hAnsi="Lato Light" w:cs="Lato Light"/>
        </w:rPr>
        <w:t xml:space="preserve">VIII. </w:t>
      </w:r>
      <w:r w:rsidR="00715F37" w:rsidRPr="00C96965">
        <w:rPr>
          <w:rFonts w:ascii="Lato Light" w:hAnsi="Lato Light" w:cs="Lato Light"/>
        </w:rPr>
        <w:t>Migracja abonenta</w:t>
      </w:r>
      <w:bookmarkEnd w:id="41"/>
    </w:p>
    <w:p w14:paraId="69E1C580" w14:textId="07FA015C" w:rsidR="000308CA" w:rsidRPr="00C96965" w:rsidRDefault="005C37F7" w:rsidP="0017134A">
      <w:pPr>
        <w:pStyle w:val="Nagwek3"/>
        <w:rPr>
          <w:rFonts w:ascii="Lato Light" w:hAnsi="Lato Light" w:cs="Lato Light"/>
        </w:rPr>
      </w:pPr>
      <w:bookmarkStart w:id="42" w:name="_Toc183717749"/>
      <w:r w:rsidRPr="00C96965">
        <w:rPr>
          <w:rFonts w:ascii="Lato Light" w:hAnsi="Lato Light" w:cs="Lato Light"/>
        </w:rPr>
        <w:t>§3</w:t>
      </w:r>
      <w:r w:rsidR="00776D64" w:rsidRPr="00C96965">
        <w:rPr>
          <w:rFonts w:ascii="Lato Light" w:hAnsi="Lato Light" w:cs="Lato Light"/>
        </w:rPr>
        <w:t>1</w:t>
      </w:r>
      <w:r w:rsidRPr="00C96965">
        <w:rPr>
          <w:rFonts w:ascii="Lato Light" w:hAnsi="Lato Light" w:cs="Lato Light"/>
        </w:rPr>
        <w:t xml:space="preserve">. </w:t>
      </w:r>
      <w:r w:rsidR="0017134A" w:rsidRPr="00C96965">
        <w:rPr>
          <w:rFonts w:ascii="Lato Light" w:hAnsi="Lato Light" w:cs="Lato Light"/>
        </w:rPr>
        <w:t>Zmiana dostawcy</w:t>
      </w:r>
      <w:bookmarkEnd w:id="42"/>
    </w:p>
    <w:p w14:paraId="3144AD5B" w14:textId="77777777" w:rsidR="000B0359" w:rsidRPr="00C96965" w:rsidRDefault="0017134A" w:rsidP="005C37F7">
      <w:pPr>
        <w:pStyle w:val="Akapitzlist"/>
        <w:numPr>
          <w:ilvl w:val="0"/>
          <w:numId w:val="33"/>
        </w:numPr>
        <w:jc w:val="both"/>
        <w:rPr>
          <w:rFonts w:ascii="Lato Light" w:hAnsi="Lato Light" w:cs="Lato Light"/>
        </w:rPr>
      </w:pPr>
      <w:r w:rsidRPr="00C96965">
        <w:rPr>
          <w:rFonts w:ascii="Lato Light" w:hAnsi="Lato Light" w:cs="Lato Light"/>
        </w:rPr>
        <w:t xml:space="preserve">W przypadku Zmiany dostawcy Biorca i Dawca przekazują Abonentowi odpowiednie informacje przed rozpoczęciem procesu oraz w jego trakcie. </w:t>
      </w:r>
    </w:p>
    <w:p w14:paraId="0A02E73B" w14:textId="77777777" w:rsidR="000B0359" w:rsidRPr="00C96965" w:rsidRDefault="0017134A" w:rsidP="005C37F7">
      <w:pPr>
        <w:pStyle w:val="Akapitzlist"/>
        <w:numPr>
          <w:ilvl w:val="0"/>
          <w:numId w:val="33"/>
        </w:numPr>
        <w:jc w:val="both"/>
        <w:rPr>
          <w:rFonts w:ascii="Lato Light" w:hAnsi="Lato Light" w:cs="Lato Light"/>
        </w:rPr>
      </w:pPr>
      <w:r w:rsidRPr="00C96965">
        <w:rPr>
          <w:rFonts w:ascii="Lato Light" w:hAnsi="Lato Light" w:cs="Lato Light"/>
        </w:rPr>
        <w:t xml:space="preserve">Wszystkie Strony mają za zadanie dołożyć wszelkich starań, aby zapewnić ciągłość świadczenia Usługi Detalicznej. Za czynności związane z realizacją uprawnienia ciągłość świadczenia Usługi Detalicznej nie pobiera się opłat od Abonenta. </w:t>
      </w:r>
    </w:p>
    <w:p w14:paraId="35678E97" w14:textId="77777777" w:rsidR="000B0359" w:rsidRPr="00C96965" w:rsidRDefault="0017134A" w:rsidP="005C37F7">
      <w:pPr>
        <w:pStyle w:val="Akapitzlist"/>
        <w:numPr>
          <w:ilvl w:val="0"/>
          <w:numId w:val="33"/>
        </w:numPr>
        <w:jc w:val="both"/>
        <w:rPr>
          <w:rFonts w:ascii="Lato Light" w:hAnsi="Lato Light" w:cs="Lato Light"/>
        </w:rPr>
      </w:pPr>
      <w:r w:rsidRPr="00C96965">
        <w:rPr>
          <w:rFonts w:ascii="Lato Light" w:hAnsi="Lato Light" w:cs="Lato Light"/>
        </w:rPr>
        <w:t xml:space="preserve">Biorca w porozumieniu z OSD ma obowiązek zapewnić aktywację Usługi Detalicznej w terminie uzgodnionym z Abonentem. Wskazana przez Dawcę data zaprzestania świadczenia Usługi Detalicznej nie może być wcześniejsza niż wskazana przez Biorcę najwcześniejsza, możliwa data instalacji usługi. </w:t>
      </w:r>
    </w:p>
    <w:p w14:paraId="1BFD4F3A" w14:textId="77777777" w:rsidR="00267DC4" w:rsidRPr="00C96965" w:rsidRDefault="0017134A" w:rsidP="005C37F7">
      <w:pPr>
        <w:pStyle w:val="Akapitzlist"/>
        <w:numPr>
          <w:ilvl w:val="0"/>
          <w:numId w:val="33"/>
        </w:numPr>
        <w:jc w:val="both"/>
        <w:rPr>
          <w:rFonts w:ascii="Lato Light" w:hAnsi="Lato Light" w:cs="Lato Light"/>
        </w:rPr>
      </w:pPr>
      <w:r w:rsidRPr="00C96965">
        <w:rPr>
          <w:rFonts w:ascii="Lato Light" w:hAnsi="Lato Light" w:cs="Lato Light"/>
        </w:rPr>
        <w:t xml:space="preserve">Dawca ma obowiązek świadczyć swoje Usługi Detaliczne na dotychczasowych warunkach do czasu aktywacji Usługi Detalicznej przez Biorcę. </w:t>
      </w:r>
    </w:p>
    <w:p w14:paraId="240896A5" w14:textId="487CD8A8" w:rsidR="00267DC4" w:rsidRPr="00C96965" w:rsidRDefault="0017134A" w:rsidP="005C37F7">
      <w:pPr>
        <w:pStyle w:val="Akapitzlist"/>
        <w:numPr>
          <w:ilvl w:val="0"/>
          <w:numId w:val="33"/>
        </w:numPr>
        <w:jc w:val="both"/>
        <w:rPr>
          <w:rFonts w:ascii="Lato Light" w:hAnsi="Lato Light" w:cs="Lato Light"/>
        </w:rPr>
      </w:pPr>
      <w:r w:rsidRPr="00C96965">
        <w:rPr>
          <w:rFonts w:ascii="Lato Light" w:hAnsi="Lato Light" w:cs="Lato Light"/>
        </w:rPr>
        <w:t>Zmiana dostawcy może być realizowana w oparciu o cesję (</w:t>
      </w:r>
      <w:r w:rsidR="00D34CD8" w:rsidRPr="00C96965">
        <w:rPr>
          <w:rFonts w:ascii="Lato Light" w:hAnsi="Lato Light" w:cs="Lato Light"/>
        </w:rPr>
        <w:t>§3</w:t>
      </w:r>
      <w:r w:rsidR="00641537" w:rsidRPr="00C96965">
        <w:rPr>
          <w:rFonts w:ascii="Lato Light" w:hAnsi="Lato Light" w:cs="Lato Light"/>
        </w:rPr>
        <w:t>2</w:t>
      </w:r>
      <w:r w:rsidR="00D34CD8" w:rsidRPr="00C96965">
        <w:rPr>
          <w:rFonts w:ascii="Lato Light" w:hAnsi="Lato Light" w:cs="Lato Light"/>
        </w:rPr>
        <w:t xml:space="preserve"> Umowy</w:t>
      </w:r>
      <w:r w:rsidRPr="00C96965">
        <w:rPr>
          <w:rFonts w:ascii="Lato Light" w:hAnsi="Lato Light" w:cs="Lato Light"/>
        </w:rPr>
        <w:t xml:space="preserve">) lub alternatywną procedurę </w:t>
      </w:r>
      <w:r w:rsidR="00D34CD8" w:rsidRPr="00C96965">
        <w:rPr>
          <w:rFonts w:ascii="Lato Light" w:hAnsi="Lato Light" w:cs="Lato Light"/>
        </w:rPr>
        <w:t xml:space="preserve">zmiany dostawcy </w:t>
      </w:r>
      <w:r w:rsidRPr="00C96965">
        <w:rPr>
          <w:rFonts w:ascii="Lato Light" w:hAnsi="Lato Light" w:cs="Lato Light"/>
        </w:rPr>
        <w:t>(</w:t>
      </w:r>
      <w:r w:rsidR="00D34CD8" w:rsidRPr="00C96965">
        <w:rPr>
          <w:rFonts w:ascii="Lato Light" w:hAnsi="Lato Light" w:cs="Lato Light"/>
        </w:rPr>
        <w:t>§3</w:t>
      </w:r>
      <w:r w:rsidR="00641537" w:rsidRPr="00C96965">
        <w:rPr>
          <w:rFonts w:ascii="Lato Light" w:hAnsi="Lato Light" w:cs="Lato Light"/>
        </w:rPr>
        <w:t>3</w:t>
      </w:r>
      <w:r w:rsidR="00D34CD8" w:rsidRPr="00C96965">
        <w:rPr>
          <w:rFonts w:ascii="Lato Light" w:hAnsi="Lato Light" w:cs="Lato Light"/>
        </w:rPr>
        <w:t xml:space="preserve"> Umowy</w:t>
      </w:r>
      <w:r w:rsidRPr="00C96965">
        <w:rPr>
          <w:rFonts w:ascii="Lato Light" w:hAnsi="Lato Light" w:cs="Lato Light"/>
        </w:rPr>
        <w:t xml:space="preserve">). </w:t>
      </w:r>
    </w:p>
    <w:p w14:paraId="2282C8E5" w14:textId="77777777" w:rsidR="00B86102" w:rsidRPr="00C96965" w:rsidRDefault="0017134A" w:rsidP="005C37F7">
      <w:pPr>
        <w:pStyle w:val="Akapitzlist"/>
        <w:numPr>
          <w:ilvl w:val="0"/>
          <w:numId w:val="33"/>
        </w:numPr>
        <w:jc w:val="both"/>
        <w:rPr>
          <w:rFonts w:ascii="Lato Light" w:hAnsi="Lato Light" w:cs="Lato Light"/>
        </w:rPr>
      </w:pPr>
      <w:r w:rsidRPr="00C96965">
        <w:rPr>
          <w:rFonts w:ascii="Lato Light" w:hAnsi="Lato Light" w:cs="Lato Light"/>
        </w:rPr>
        <w:t xml:space="preserve">Wymiana informacji pomiędzy Dawcą i Biorcą w zakresie Zmiany dostawcy odbywa się drogą elektroniczną za pośrednictwem SK. </w:t>
      </w:r>
    </w:p>
    <w:p w14:paraId="0C43392A" w14:textId="77777777" w:rsidR="00102431" w:rsidRPr="00C96965" w:rsidRDefault="0017134A" w:rsidP="005C37F7">
      <w:pPr>
        <w:pStyle w:val="Akapitzlist"/>
        <w:numPr>
          <w:ilvl w:val="0"/>
          <w:numId w:val="33"/>
        </w:numPr>
        <w:jc w:val="both"/>
        <w:rPr>
          <w:rFonts w:ascii="Lato Light" w:hAnsi="Lato Light" w:cs="Lato Light"/>
        </w:rPr>
      </w:pPr>
      <w:r w:rsidRPr="00C96965">
        <w:rPr>
          <w:rFonts w:ascii="Lato Light" w:hAnsi="Lato Light" w:cs="Lato Light"/>
        </w:rPr>
        <w:t>W przypadku rozwiązania umowy o świadczenie usługi dostępu do internetu, w ramach której Dawca zapewniał dostęp do poczty elektronicznej, której adres związany jest z jego nazwą handlową lub znakiem towarowym, Abonent może żądać od Dawcy zapewnienia bezpłatnego dostępu do tej poczty przez okres 6 miesięcy od dnia rozwiązania umowy.</w:t>
      </w:r>
      <w:r w:rsidR="00801EA0" w:rsidRPr="00C96965">
        <w:rPr>
          <w:rFonts w:ascii="Lato Light" w:hAnsi="Lato Light" w:cs="Lato Light"/>
        </w:rPr>
        <w:t xml:space="preserve"> Abonent składa wniosek w terminie do dnia rozwiązania umowy</w:t>
      </w:r>
      <w:r w:rsidR="004641A4" w:rsidRPr="00C96965">
        <w:rPr>
          <w:rFonts w:ascii="Lato Light" w:hAnsi="Lato Light" w:cs="Lato Light"/>
        </w:rPr>
        <w:t xml:space="preserve"> z Dawcą.</w:t>
      </w:r>
      <w:r w:rsidR="00801EA0" w:rsidRPr="00C96965">
        <w:rPr>
          <w:rFonts w:ascii="Lato Light" w:hAnsi="Lato Light" w:cs="Lato Light"/>
        </w:rPr>
        <w:t xml:space="preserve"> </w:t>
      </w:r>
    </w:p>
    <w:p w14:paraId="721CED1E" w14:textId="1594E5DE" w:rsidR="00775A93" w:rsidRPr="00C96965" w:rsidRDefault="00775A93" w:rsidP="005C37F7">
      <w:pPr>
        <w:pStyle w:val="Akapitzlist"/>
        <w:numPr>
          <w:ilvl w:val="0"/>
          <w:numId w:val="33"/>
        </w:numPr>
        <w:jc w:val="both"/>
        <w:rPr>
          <w:rFonts w:ascii="Lato Light" w:hAnsi="Lato Light" w:cs="Lato Light"/>
        </w:rPr>
      </w:pPr>
      <w:r w:rsidRPr="00C96965">
        <w:rPr>
          <w:rFonts w:ascii="Lato Light" w:hAnsi="Lato Light" w:cs="Lato Light"/>
        </w:rPr>
        <w:lastRenderedPageBreak/>
        <w:t>W zakresie realizacji uprawnienia Abonenta do zachowania ciągłości świadczenia usługi dostępu do sieci internet w przypadku zmiany dostawcy tej usługi, do momentu uruchomienia przez Prezesa UKE systemu teleinformatycznego służącego do wymiany komunikatów pomiędzy operatorami lub dostawcami usługi dostępu do internetu, na potrzeby realizacji tego uprawnienia operatorzy i dostawcy usług zobowiązani są do działania zgodnie z obowiązującym dokumentem: „Sposób i tryb wymiany komunikatów pomiędzy operatorami lub dostawcami usług dostępu do sieci Internet w celu realizacji uprawnienia abonenta do zachowania ciągłości świadczenia usługi dostępu do sieci Internet w przypadku zmiany dostawcy tej usługi”</w:t>
      </w:r>
      <w:r w:rsidR="00102431" w:rsidRPr="00C96965">
        <w:rPr>
          <w:rFonts w:ascii="Lato Light" w:hAnsi="Lato Light" w:cs="Lato Light"/>
        </w:rPr>
        <w:t>.</w:t>
      </w:r>
      <w:r w:rsidRPr="00C96965">
        <w:rPr>
          <w:rFonts w:ascii="Lato Light" w:hAnsi="Lato Light" w:cs="Lato Light"/>
        </w:rPr>
        <w:t xml:space="preserve"> W chwili wdrożenia systemu, operatorzy i dostawcy usług zobowiązani są do dostosowania się do ustawowego obowiązku związanego ze zmianą dostawcy usługi dostępu do internetu.</w:t>
      </w:r>
    </w:p>
    <w:p w14:paraId="6BEB2434" w14:textId="770780AE" w:rsidR="00775A93" w:rsidRPr="00C96965" w:rsidRDefault="00D34CD8" w:rsidP="00775A93">
      <w:pPr>
        <w:pStyle w:val="Nagwek3"/>
        <w:rPr>
          <w:rFonts w:ascii="Lato Light" w:hAnsi="Lato Light" w:cs="Lato Light"/>
        </w:rPr>
      </w:pPr>
      <w:bookmarkStart w:id="43" w:name="_Toc183717750"/>
      <w:r w:rsidRPr="00C96965">
        <w:rPr>
          <w:rFonts w:ascii="Lato Light" w:hAnsi="Lato Light" w:cs="Lato Light"/>
        </w:rPr>
        <w:t>§3</w:t>
      </w:r>
      <w:r w:rsidR="00776D64" w:rsidRPr="00C96965">
        <w:rPr>
          <w:rFonts w:ascii="Lato Light" w:hAnsi="Lato Light" w:cs="Lato Light"/>
        </w:rPr>
        <w:t>2</w:t>
      </w:r>
      <w:r w:rsidRPr="00C96965">
        <w:rPr>
          <w:rFonts w:ascii="Lato Light" w:hAnsi="Lato Light" w:cs="Lato Light"/>
        </w:rPr>
        <w:t xml:space="preserve">. </w:t>
      </w:r>
      <w:r w:rsidR="00775A93" w:rsidRPr="00C96965">
        <w:rPr>
          <w:rFonts w:ascii="Lato Light" w:hAnsi="Lato Light" w:cs="Lato Light"/>
        </w:rPr>
        <w:t>Cesja</w:t>
      </w:r>
      <w:bookmarkEnd w:id="43"/>
    </w:p>
    <w:p w14:paraId="51C66AE3" w14:textId="77777777" w:rsidR="008A0206" w:rsidRPr="00C96965" w:rsidRDefault="00775A93" w:rsidP="002A35A4">
      <w:pPr>
        <w:pStyle w:val="Akapitzlist"/>
        <w:numPr>
          <w:ilvl w:val="0"/>
          <w:numId w:val="34"/>
        </w:numPr>
        <w:jc w:val="both"/>
        <w:rPr>
          <w:rFonts w:ascii="Lato Light" w:hAnsi="Lato Light" w:cs="Lato Light"/>
        </w:rPr>
      </w:pPr>
      <w:r w:rsidRPr="00C96965">
        <w:rPr>
          <w:rFonts w:ascii="Lato Light" w:hAnsi="Lato Light" w:cs="Lato Light"/>
        </w:rPr>
        <w:t xml:space="preserve">Dawca może dokonywać cesji Zamówienia na Biorcę, o ile Biorca ma zawartą Umowę z OSD. </w:t>
      </w:r>
    </w:p>
    <w:p w14:paraId="6438DAD3" w14:textId="77777777" w:rsidR="008A0206" w:rsidRPr="00C96965" w:rsidRDefault="00775A93" w:rsidP="002A35A4">
      <w:pPr>
        <w:pStyle w:val="Akapitzlist"/>
        <w:numPr>
          <w:ilvl w:val="0"/>
          <w:numId w:val="34"/>
        </w:numPr>
        <w:jc w:val="both"/>
        <w:rPr>
          <w:rFonts w:ascii="Lato Light" w:hAnsi="Lato Light" w:cs="Lato Light"/>
        </w:rPr>
      </w:pPr>
      <w:r w:rsidRPr="00C96965">
        <w:rPr>
          <w:rFonts w:ascii="Lato Light" w:hAnsi="Lato Light" w:cs="Lato Light"/>
        </w:rPr>
        <w:t xml:space="preserve">Dawca jest zobowiązany uzyskać uprzednią zgodę OSD na cesję Zamówienia, przy czym OSD nie może odmówić zgody na dokonanie cesji Zamówienia bez uzasadnionej przyczyny. </w:t>
      </w:r>
    </w:p>
    <w:p w14:paraId="5B9B1049" w14:textId="77777777" w:rsidR="008A0206" w:rsidRPr="00C96965" w:rsidRDefault="00775A93" w:rsidP="002A35A4">
      <w:pPr>
        <w:pStyle w:val="Akapitzlist"/>
        <w:numPr>
          <w:ilvl w:val="0"/>
          <w:numId w:val="34"/>
        </w:numPr>
        <w:jc w:val="both"/>
        <w:rPr>
          <w:rFonts w:ascii="Lato Light" w:hAnsi="Lato Light" w:cs="Lato Light"/>
        </w:rPr>
      </w:pPr>
      <w:r w:rsidRPr="00C96965">
        <w:rPr>
          <w:rFonts w:ascii="Lato Light" w:hAnsi="Lato Light" w:cs="Lato Light"/>
        </w:rPr>
        <w:t xml:space="preserve">OSD kontaktuje się z Biorcą przed udzieleniem zgody na cesję dla Dawcy w celu ustalenia terminu wykonania cesji Zamówienia oraz parametrów technicznych świadczenia Usługi. </w:t>
      </w:r>
    </w:p>
    <w:p w14:paraId="5D51586A" w14:textId="77777777" w:rsidR="008A0206" w:rsidRPr="00C96965" w:rsidRDefault="00775A93" w:rsidP="002A35A4">
      <w:pPr>
        <w:pStyle w:val="Akapitzlist"/>
        <w:numPr>
          <w:ilvl w:val="0"/>
          <w:numId w:val="34"/>
        </w:numPr>
        <w:jc w:val="both"/>
        <w:rPr>
          <w:rFonts w:ascii="Lato Light" w:hAnsi="Lato Light" w:cs="Lato Light"/>
        </w:rPr>
      </w:pPr>
      <w:r w:rsidRPr="00C96965">
        <w:rPr>
          <w:rFonts w:ascii="Lato Light" w:hAnsi="Lato Light" w:cs="Lato Light"/>
        </w:rPr>
        <w:t xml:space="preserve">OSD informuje Dawcę, czy uzyskał on zgodę na cesję Zamówienia. </w:t>
      </w:r>
    </w:p>
    <w:p w14:paraId="3BB656B7" w14:textId="55A6066D" w:rsidR="00775A93" w:rsidRPr="00C96965" w:rsidRDefault="00775A93" w:rsidP="002A35A4">
      <w:pPr>
        <w:pStyle w:val="Akapitzlist"/>
        <w:numPr>
          <w:ilvl w:val="0"/>
          <w:numId w:val="34"/>
        </w:numPr>
        <w:jc w:val="both"/>
        <w:rPr>
          <w:rFonts w:ascii="Lato Light" w:hAnsi="Lato Light" w:cs="Lato Light"/>
        </w:rPr>
      </w:pPr>
      <w:r w:rsidRPr="00C96965">
        <w:rPr>
          <w:rFonts w:ascii="Lato Light" w:hAnsi="Lato Light" w:cs="Lato Light"/>
        </w:rPr>
        <w:t>Data realizacji cesji Zamówienia jest pierwszym dniem świadczenia Usługi przez OSD dla Biorcy. OSD jest zobowiązany potwierdzić Biorcy i Dawcy realizację cesji poprzez SK w terminie 1 DR od daty realizacji cesji Zamówienia, o ile Strony nie ustalą inaczej.</w:t>
      </w:r>
    </w:p>
    <w:p w14:paraId="79F9C01C" w14:textId="43AF3964" w:rsidR="00F81358" w:rsidRPr="00C96965" w:rsidRDefault="00D34CD8" w:rsidP="00F81358">
      <w:pPr>
        <w:pStyle w:val="Nagwek3"/>
        <w:rPr>
          <w:rFonts w:ascii="Lato Light" w:hAnsi="Lato Light" w:cs="Lato Light"/>
        </w:rPr>
      </w:pPr>
      <w:bookmarkStart w:id="44" w:name="_Toc183717751"/>
      <w:r w:rsidRPr="00C96965">
        <w:rPr>
          <w:rFonts w:ascii="Lato Light" w:hAnsi="Lato Light" w:cs="Lato Light"/>
        </w:rPr>
        <w:t>§3</w:t>
      </w:r>
      <w:r w:rsidR="00776D64" w:rsidRPr="00C96965">
        <w:rPr>
          <w:rFonts w:ascii="Lato Light" w:hAnsi="Lato Light" w:cs="Lato Light"/>
        </w:rPr>
        <w:t>3</w:t>
      </w:r>
      <w:r w:rsidRPr="00C96965">
        <w:rPr>
          <w:rFonts w:ascii="Lato Light" w:hAnsi="Lato Light" w:cs="Lato Light"/>
        </w:rPr>
        <w:t xml:space="preserve">. </w:t>
      </w:r>
      <w:r w:rsidR="00F81358" w:rsidRPr="00C96965">
        <w:rPr>
          <w:rFonts w:ascii="Lato Light" w:hAnsi="Lato Light" w:cs="Lato Light"/>
        </w:rPr>
        <w:t>Alternatywna procedura zmiany dostawcy</w:t>
      </w:r>
      <w:bookmarkEnd w:id="44"/>
    </w:p>
    <w:p w14:paraId="3C4868AA" w14:textId="77777777" w:rsidR="001B1B57" w:rsidRPr="00C96965" w:rsidRDefault="00F81358" w:rsidP="002A35A4">
      <w:pPr>
        <w:pStyle w:val="Akapitzlist"/>
        <w:numPr>
          <w:ilvl w:val="0"/>
          <w:numId w:val="35"/>
        </w:numPr>
        <w:jc w:val="both"/>
        <w:rPr>
          <w:rFonts w:ascii="Lato Light" w:hAnsi="Lato Light" w:cs="Lato Light"/>
        </w:rPr>
      </w:pPr>
      <w:r w:rsidRPr="00C96965">
        <w:rPr>
          <w:rFonts w:ascii="Lato Light" w:hAnsi="Lato Light" w:cs="Lato Light"/>
        </w:rPr>
        <w:t xml:space="preserve">W przypadku Zmiany dostawcy Abonent składa do Biorcy oświadczenie o wypowiedzeniu dotychczasowej umowy na świadczenie Usług Detalicznych z Dawcą. </w:t>
      </w:r>
    </w:p>
    <w:p w14:paraId="2402B88B" w14:textId="77777777" w:rsidR="001B1B57" w:rsidRPr="00C96965" w:rsidRDefault="00F81358" w:rsidP="002A35A4">
      <w:pPr>
        <w:pStyle w:val="Akapitzlist"/>
        <w:numPr>
          <w:ilvl w:val="0"/>
          <w:numId w:val="35"/>
        </w:numPr>
        <w:jc w:val="both"/>
        <w:rPr>
          <w:rFonts w:ascii="Lato Light" w:hAnsi="Lato Light" w:cs="Lato Light"/>
        </w:rPr>
      </w:pPr>
      <w:r w:rsidRPr="00C96965">
        <w:rPr>
          <w:rFonts w:ascii="Lato Light" w:hAnsi="Lato Light" w:cs="Lato Light"/>
        </w:rPr>
        <w:t xml:space="preserve">Oświadczenie o którym mowa w </w:t>
      </w:r>
      <w:r w:rsidR="001B1B57" w:rsidRPr="00C96965">
        <w:rPr>
          <w:rFonts w:ascii="Lato Light" w:hAnsi="Lato Light" w:cs="Lato Light"/>
        </w:rPr>
        <w:t xml:space="preserve">ust. </w:t>
      </w:r>
      <w:r w:rsidRPr="00C96965">
        <w:rPr>
          <w:rFonts w:ascii="Lato Light" w:hAnsi="Lato Light" w:cs="Lato Light"/>
        </w:rPr>
        <w:t xml:space="preserve">1 powyżej powinno zawierać: </w:t>
      </w:r>
    </w:p>
    <w:p w14:paraId="1216FE4E" w14:textId="77777777" w:rsidR="001B1B57" w:rsidRPr="00C96965" w:rsidRDefault="00F81358" w:rsidP="002A35A4">
      <w:pPr>
        <w:pStyle w:val="Akapitzlist"/>
        <w:numPr>
          <w:ilvl w:val="1"/>
          <w:numId w:val="35"/>
        </w:numPr>
        <w:jc w:val="both"/>
        <w:rPr>
          <w:rFonts w:ascii="Lato Light" w:hAnsi="Lato Light" w:cs="Lato Light"/>
        </w:rPr>
      </w:pPr>
      <w:r w:rsidRPr="00C96965">
        <w:rPr>
          <w:rFonts w:ascii="Lato Light" w:hAnsi="Lato Light" w:cs="Lato Light"/>
        </w:rPr>
        <w:t xml:space="preserve">dane Biorcy, </w:t>
      </w:r>
    </w:p>
    <w:p w14:paraId="2F775637" w14:textId="77777777" w:rsidR="001B1B57" w:rsidRPr="00C96965" w:rsidRDefault="00F81358" w:rsidP="002A35A4">
      <w:pPr>
        <w:pStyle w:val="Akapitzlist"/>
        <w:numPr>
          <w:ilvl w:val="1"/>
          <w:numId w:val="35"/>
        </w:numPr>
        <w:jc w:val="both"/>
        <w:rPr>
          <w:rFonts w:ascii="Lato Light" w:hAnsi="Lato Light" w:cs="Lato Light"/>
        </w:rPr>
      </w:pPr>
      <w:r w:rsidRPr="00C96965">
        <w:rPr>
          <w:rFonts w:ascii="Lato Light" w:hAnsi="Lato Light" w:cs="Lato Light"/>
        </w:rPr>
        <w:t xml:space="preserve">dane Dawcy, </w:t>
      </w:r>
    </w:p>
    <w:p w14:paraId="33AD3E92" w14:textId="77777777" w:rsidR="001B1B57" w:rsidRPr="00C96965" w:rsidRDefault="00F81358" w:rsidP="002A35A4">
      <w:pPr>
        <w:pStyle w:val="Akapitzlist"/>
        <w:numPr>
          <w:ilvl w:val="1"/>
          <w:numId w:val="35"/>
        </w:numPr>
        <w:jc w:val="both"/>
        <w:rPr>
          <w:rFonts w:ascii="Lato Light" w:hAnsi="Lato Light" w:cs="Lato Light"/>
        </w:rPr>
      </w:pPr>
      <w:r w:rsidRPr="00C96965">
        <w:rPr>
          <w:rFonts w:ascii="Lato Light" w:hAnsi="Lato Light" w:cs="Lato Light"/>
        </w:rPr>
        <w:t xml:space="preserve">oświadczenie o wypowiedzeniu umowy na świadczenie Usług Detalicznych z Dawcą, </w:t>
      </w:r>
    </w:p>
    <w:p w14:paraId="462D23A7" w14:textId="77777777" w:rsidR="00B15C36" w:rsidRPr="00C96965" w:rsidRDefault="00F81358" w:rsidP="002A35A4">
      <w:pPr>
        <w:pStyle w:val="Akapitzlist"/>
        <w:numPr>
          <w:ilvl w:val="1"/>
          <w:numId w:val="35"/>
        </w:numPr>
        <w:jc w:val="both"/>
        <w:rPr>
          <w:rFonts w:ascii="Lato Light" w:hAnsi="Lato Light" w:cs="Lato Light"/>
        </w:rPr>
      </w:pPr>
      <w:r w:rsidRPr="00C96965">
        <w:rPr>
          <w:rFonts w:ascii="Lato Light" w:hAnsi="Lato Light" w:cs="Lato Light"/>
        </w:rPr>
        <w:t xml:space="preserve">pełnomocnictwo dla Biorcy do wypowiedzenia umowy na świadczenie Usług Detalicznych z Dawcą w imieniu Abonenta (o ile Abonent upoważnił Biorcę do wypowiedzenia umowy w jego imieniu), </w:t>
      </w:r>
    </w:p>
    <w:p w14:paraId="66E04677" w14:textId="77777777" w:rsidR="00B15C36" w:rsidRPr="00C96965" w:rsidRDefault="00F81358" w:rsidP="002A35A4">
      <w:pPr>
        <w:pStyle w:val="Akapitzlist"/>
        <w:numPr>
          <w:ilvl w:val="1"/>
          <w:numId w:val="35"/>
        </w:numPr>
        <w:jc w:val="both"/>
        <w:rPr>
          <w:rFonts w:ascii="Lato Light" w:hAnsi="Lato Light" w:cs="Lato Light"/>
        </w:rPr>
      </w:pPr>
      <w:r w:rsidRPr="00C96965">
        <w:rPr>
          <w:rFonts w:ascii="Lato Light" w:hAnsi="Lato Light" w:cs="Lato Light"/>
        </w:rPr>
        <w:t xml:space="preserve">wskazanie terminu wypowiedzenia umowy na świadczenie Usług Detalicznych z Dawcą, </w:t>
      </w:r>
    </w:p>
    <w:p w14:paraId="5E36D9A1" w14:textId="77777777" w:rsidR="00B15C36" w:rsidRPr="00C96965" w:rsidRDefault="00F81358" w:rsidP="002A35A4">
      <w:pPr>
        <w:pStyle w:val="Akapitzlist"/>
        <w:numPr>
          <w:ilvl w:val="1"/>
          <w:numId w:val="35"/>
        </w:numPr>
        <w:jc w:val="both"/>
        <w:rPr>
          <w:rFonts w:ascii="Lato Light" w:hAnsi="Lato Light" w:cs="Lato Light"/>
        </w:rPr>
      </w:pPr>
      <w:r w:rsidRPr="00C96965">
        <w:rPr>
          <w:rFonts w:ascii="Lato Light" w:hAnsi="Lato Light" w:cs="Lato Light"/>
        </w:rPr>
        <w:t xml:space="preserve">oświadczenie Abonenta, że jest świadomy konsekwencji wynikających z przedterminowego wypowiedzenia umowy na świadczenie Usług Detalicznych z Dawcą, w tym obowiązku w zakresie zapłaty kar umownych, </w:t>
      </w:r>
    </w:p>
    <w:p w14:paraId="0B8481F5" w14:textId="77777777" w:rsidR="009E4598" w:rsidRPr="00C96965" w:rsidRDefault="00F81358" w:rsidP="002A35A4">
      <w:pPr>
        <w:pStyle w:val="Akapitzlist"/>
        <w:numPr>
          <w:ilvl w:val="1"/>
          <w:numId w:val="35"/>
        </w:numPr>
        <w:jc w:val="both"/>
        <w:rPr>
          <w:rFonts w:ascii="Lato Light" w:hAnsi="Lato Light" w:cs="Lato Light"/>
        </w:rPr>
      </w:pPr>
      <w:r w:rsidRPr="00C96965">
        <w:rPr>
          <w:rFonts w:ascii="Lato Light" w:hAnsi="Lato Light" w:cs="Lato Light"/>
        </w:rPr>
        <w:t xml:space="preserve">wskazanie terminu przyłączenia Usługi Detalicznej, </w:t>
      </w:r>
    </w:p>
    <w:p w14:paraId="2A8B825E" w14:textId="77777777" w:rsidR="009E4598" w:rsidRPr="00C96965" w:rsidRDefault="00F81358" w:rsidP="002A35A4">
      <w:pPr>
        <w:pStyle w:val="Akapitzlist"/>
        <w:numPr>
          <w:ilvl w:val="1"/>
          <w:numId w:val="35"/>
        </w:numPr>
        <w:jc w:val="both"/>
        <w:rPr>
          <w:rFonts w:ascii="Lato Light" w:hAnsi="Lato Light" w:cs="Lato Light"/>
        </w:rPr>
      </w:pPr>
      <w:r w:rsidRPr="00C96965">
        <w:rPr>
          <w:rFonts w:ascii="Lato Light" w:hAnsi="Lato Light" w:cs="Lato Light"/>
        </w:rPr>
        <w:t>oświadczenie Abonenta, że w przypadku, gdy planowana data rozpoczęcia świadczenia Usługi Detalicznej przez Biorcę będzie późniejsza niż data rozwiązania obecnej Umowy o świadczenie Usług Detalicznych, wyraża on zgodę na przedłużenie świadczenia dotychczasowej Usługi Detalicznej do czasu uruchomienia Usługi Detalicznej przez Biorcę,</w:t>
      </w:r>
    </w:p>
    <w:p w14:paraId="0C34C581" w14:textId="77777777" w:rsidR="004603C4" w:rsidRPr="00C96965" w:rsidRDefault="00F81358" w:rsidP="002A35A4">
      <w:pPr>
        <w:pStyle w:val="Akapitzlist"/>
        <w:numPr>
          <w:ilvl w:val="0"/>
          <w:numId w:val="35"/>
        </w:numPr>
        <w:jc w:val="both"/>
        <w:rPr>
          <w:rFonts w:ascii="Lato Light" w:hAnsi="Lato Light" w:cs="Lato Light"/>
        </w:rPr>
      </w:pPr>
      <w:r w:rsidRPr="00C96965">
        <w:rPr>
          <w:rFonts w:ascii="Lato Light" w:hAnsi="Lato Light" w:cs="Lato Light"/>
        </w:rPr>
        <w:t xml:space="preserve">Po uzyskaniu oświadczenia Abonenta Biorca przesyła je do Dawcy i ewentualnie wypowiada umowę na świadczenie Usług Detalicznych z Dawcą, o ile Abonent upoważnił Biorcę do wypowiedzenia umowy w jego imieniu. W przypadku braku upoważnienia Biorcy do </w:t>
      </w:r>
      <w:r w:rsidRPr="00C96965">
        <w:rPr>
          <w:rFonts w:ascii="Lato Light" w:hAnsi="Lato Light" w:cs="Lato Light"/>
        </w:rPr>
        <w:lastRenderedPageBreak/>
        <w:t xml:space="preserve">wypowiedzenia umowy, Abonent wypowiada samodzielnie umowę na świadczenie Usług Detalicznych z Dawcą. </w:t>
      </w:r>
    </w:p>
    <w:p w14:paraId="48739C58" w14:textId="77777777" w:rsidR="004603C4" w:rsidRPr="00C96965" w:rsidRDefault="00F81358" w:rsidP="002A35A4">
      <w:pPr>
        <w:pStyle w:val="Akapitzlist"/>
        <w:numPr>
          <w:ilvl w:val="0"/>
          <w:numId w:val="35"/>
        </w:numPr>
        <w:jc w:val="both"/>
        <w:rPr>
          <w:rFonts w:ascii="Lato Light" w:hAnsi="Lato Light" w:cs="Lato Light"/>
        </w:rPr>
      </w:pPr>
      <w:r w:rsidRPr="00C96965">
        <w:rPr>
          <w:rFonts w:ascii="Lato Light" w:hAnsi="Lato Light" w:cs="Lato Light"/>
        </w:rPr>
        <w:t xml:space="preserve">Po otrzymaniu kopii oświadczenia, o którym mowa w </w:t>
      </w:r>
      <w:r w:rsidR="004603C4" w:rsidRPr="00C96965">
        <w:rPr>
          <w:rFonts w:ascii="Lato Light" w:hAnsi="Lato Light" w:cs="Lato Light"/>
        </w:rPr>
        <w:t xml:space="preserve">ust. </w:t>
      </w:r>
      <w:r w:rsidRPr="00C96965">
        <w:rPr>
          <w:rFonts w:ascii="Lato Light" w:hAnsi="Lato Light" w:cs="Lato Light"/>
        </w:rPr>
        <w:t xml:space="preserve">1 powyżej Dawca wyznacza, zgodnie z umową, najwcześniejszą możliwą datę rozwiązania umowy będącą równocześnie planowaną datą zaprzestania świadczenia usługi dostępu i w terminie 5 DR od dnia otrzymania oświadczenia przekazuje tę informację do Biorcy. </w:t>
      </w:r>
    </w:p>
    <w:p w14:paraId="335BDF88" w14:textId="77777777" w:rsidR="00406580" w:rsidRPr="00C96965" w:rsidRDefault="00F81358" w:rsidP="002A35A4">
      <w:pPr>
        <w:pStyle w:val="Akapitzlist"/>
        <w:numPr>
          <w:ilvl w:val="0"/>
          <w:numId w:val="35"/>
        </w:numPr>
        <w:jc w:val="both"/>
        <w:rPr>
          <w:rFonts w:ascii="Lato Light" w:hAnsi="Lato Light" w:cs="Lato Light"/>
        </w:rPr>
      </w:pPr>
      <w:r w:rsidRPr="00C96965">
        <w:rPr>
          <w:rFonts w:ascii="Lato Light" w:hAnsi="Lato Light" w:cs="Lato Light"/>
        </w:rPr>
        <w:t xml:space="preserve">Po zakończeniu komunikacji pomiędzy Biorcą i Dawcą, Dawca przesyła informację do Biorcy z potwierdzeniem poprawności danych zawartych w oświadczeniu. </w:t>
      </w:r>
    </w:p>
    <w:p w14:paraId="3F373369" w14:textId="77777777" w:rsidR="00D94B0C" w:rsidRPr="00C96965" w:rsidRDefault="00F81358" w:rsidP="002A35A4">
      <w:pPr>
        <w:pStyle w:val="Akapitzlist"/>
        <w:numPr>
          <w:ilvl w:val="0"/>
          <w:numId w:val="35"/>
        </w:numPr>
        <w:jc w:val="both"/>
        <w:rPr>
          <w:rFonts w:ascii="Lato Light" w:hAnsi="Lato Light" w:cs="Lato Light"/>
        </w:rPr>
      </w:pPr>
      <w:r w:rsidRPr="00C96965">
        <w:rPr>
          <w:rFonts w:ascii="Lato Light" w:hAnsi="Lato Light" w:cs="Lato Light"/>
        </w:rPr>
        <w:t xml:space="preserve">Biorca ma obowiązek złożyć Zamówienie na uruchomienie Usługi Dostępowej do OSD poprzez SK z zaznaczeniem, że jest to Zmiana dostawcy i wskazać termin na realizację Zamówienia zgodny z terminem przyłączenia Usługi Detalicznej wskazanym przez Abonenta z zastrzeżeniem, że nie może być to dzień ustawowo wolny od pracy. </w:t>
      </w:r>
    </w:p>
    <w:p w14:paraId="3688FAAC" w14:textId="5785DEC6" w:rsidR="00C57A15" w:rsidRPr="00C96965" w:rsidRDefault="00F81358" w:rsidP="002A35A4">
      <w:pPr>
        <w:pStyle w:val="Akapitzlist"/>
        <w:numPr>
          <w:ilvl w:val="0"/>
          <w:numId w:val="35"/>
        </w:numPr>
        <w:jc w:val="both"/>
        <w:rPr>
          <w:rFonts w:ascii="Lato Light" w:hAnsi="Lato Light" w:cs="Lato Light"/>
        </w:rPr>
      </w:pPr>
      <w:r w:rsidRPr="00C96965">
        <w:rPr>
          <w:rFonts w:ascii="Lato Light" w:hAnsi="Lato Light" w:cs="Lato Light"/>
        </w:rPr>
        <w:t xml:space="preserve">Termin, o którym mowa w </w:t>
      </w:r>
      <w:r w:rsidR="00D94B0C" w:rsidRPr="00C96965">
        <w:rPr>
          <w:rFonts w:ascii="Lato Light" w:hAnsi="Lato Light" w:cs="Lato Light"/>
        </w:rPr>
        <w:t xml:space="preserve">ust. </w:t>
      </w:r>
      <w:r w:rsidRPr="00C96965">
        <w:rPr>
          <w:rFonts w:ascii="Lato Light" w:hAnsi="Lato Light" w:cs="Lato Light"/>
        </w:rPr>
        <w:t xml:space="preserve">6 powyżej musi być zgodny z terminami określonymi w </w:t>
      </w:r>
      <w:r w:rsidR="00923DE1" w:rsidRPr="00C96965">
        <w:rPr>
          <w:rFonts w:ascii="Lato Light" w:hAnsi="Lato Light" w:cs="Lato Light"/>
        </w:rPr>
        <w:t>§14 ust. 4 Umowy</w:t>
      </w:r>
      <w:r w:rsidRPr="00C96965">
        <w:rPr>
          <w:rFonts w:ascii="Lato Light" w:hAnsi="Lato Light" w:cs="Lato Light"/>
        </w:rPr>
        <w:t xml:space="preserve">. </w:t>
      </w:r>
    </w:p>
    <w:p w14:paraId="56B972D5" w14:textId="77777777" w:rsidR="00657529" w:rsidRPr="00C96965" w:rsidRDefault="00F81358" w:rsidP="002A35A4">
      <w:pPr>
        <w:pStyle w:val="Akapitzlist"/>
        <w:numPr>
          <w:ilvl w:val="0"/>
          <w:numId w:val="35"/>
        </w:numPr>
        <w:jc w:val="both"/>
        <w:rPr>
          <w:rFonts w:ascii="Lato Light" w:hAnsi="Lato Light" w:cs="Lato Light"/>
        </w:rPr>
      </w:pPr>
      <w:r w:rsidRPr="00C96965">
        <w:rPr>
          <w:rFonts w:ascii="Lato Light" w:hAnsi="Lato Light" w:cs="Lato Light"/>
        </w:rPr>
        <w:t>OSD ma prawo wypowiedzieć Zamówienie Dawcy w celu realizacji procesu Zmiany dostawcy, w takim przypadku OSD nie ponosi odpowiedzialności odszkodowawczej za wypowiedzenie Zamówienia przed upływem okresu, na jaki został</w:t>
      </w:r>
      <w:r w:rsidR="00657529" w:rsidRPr="00C96965">
        <w:rPr>
          <w:rFonts w:ascii="Lato Light" w:hAnsi="Lato Light" w:cs="Lato Light"/>
        </w:rPr>
        <w:t>o</w:t>
      </w:r>
      <w:r w:rsidRPr="00C96965">
        <w:rPr>
          <w:rFonts w:ascii="Lato Light" w:hAnsi="Lato Light" w:cs="Lato Light"/>
        </w:rPr>
        <w:t xml:space="preserve"> złożone. </w:t>
      </w:r>
    </w:p>
    <w:p w14:paraId="55D051A9" w14:textId="590FB1D0" w:rsidR="00F81358" w:rsidRPr="00C96965" w:rsidRDefault="00F81358" w:rsidP="002A35A4">
      <w:pPr>
        <w:pStyle w:val="Akapitzlist"/>
        <w:numPr>
          <w:ilvl w:val="0"/>
          <w:numId w:val="35"/>
        </w:numPr>
        <w:jc w:val="both"/>
        <w:rPr>
          <w:rFonts w:ascii="Lato Light" w:hAnsi="Lato Light" w:cs="Lato Light"/>
        </w:rPr>
      </w:pPr>
      <w:r w:rsidRPr="00C96965">
        <w:rPr>
          <w:rFonts w:ascii="Lato Light" w:hAnsi="Lato Light" w:cs="Lato Light"/>
        </w:rPr>
        <w:t xml:space="preserve">Dalsza realizacja Zamówienia na uruchomienie Usługi Detalicznej jest realizowana zgodnie z procedurą opisaną w </w:t>
      </w:r>
      <w:r w:rsidR="009C5A9B" w:rsidRPr="00C96965">
        <w:rPr>
          <w:rFonts w:ascii="Lato Light" w:hAnsi="Lato Light" w:cs="Lato Light"/>
        </w:rPr>
        <w:t>§1</w:t>
      </w:r>
      <w:r w:rsidR="00641537" w:rsidRPr="00C96965">
        <w:rPr>
          <w:rFonts w:ascii="Lato Light" w:hAnsi="Lato Light" w:cs="Lato Light"/>
        </w:rPr>
        <w:t>3</w:t>
      </w:r>
      <w:r w:rsidR="009C5A9B" w:rsidRPr="00C96965">
        <w:rPr>
          <w:rFonts w:ascii="Lato Light" w:hAnsi="Lato Light" w:cs="Lato Light"/>
        </w:rPr>
        <w:t xml:space="preserve"> Umowy</w:t>
      </w:r>
      <w:r w:rsidRPr="00C96965">
        <w:rPr>
          <w:rFonts w:ascii="Lato Light" w:hAnsi="Lato Light" w:cs="Lato Light"/>
        </w:rPr>
        <w:t>.</w:t>
      </w:r>
    </w:p>
    <w:p w14:paraId="45593693" w14:textId="5D8BD3F1" w:rsidR="003418B9" w:rsidRPr="00C96965" w:rsidRDefault="003418B9" w:rsidP="003418B9">
      <w:pPr>
        <w:pStyle w:val="Nagwek2"/>
        <w:rPr>
          <w:rFonts w:ascii="Lato Light" w:hAnsi="Lato Light" w:cs="Lato Light"/>
        </w:rPr>
      </w:pPr>
      <w:bookmarkStart w:id="45" w:name="_Toc183717752"/>
      <w:r w:rsidRPr="00C96965">
        <w:rPr>
          <w:rFonts w:ascii="Lato Light" w:hAnsi="Lato Light" w:cs="Lato Light"/>
        </w:rPr>
        <w:t>IX. Usługi komplementarne</w:t>
      </w:r>
      <w:bookmarkEnd w:id="45"/>
    </w:p>
    <w:p w14:paraId="5EE5088B" w14:textId="1D21535E" w:rsidR="003418B9" w:rsidRPr="00C96965" w:rsidRDefault="00A43161" w:rsidP="00A43161">
      <w:pPr>
        <w:pStyle w:val="Nagwek3"/>
        <w:rPr>
          <w:rFonts w:ascii="Lato Light" w:hAnsi="Lato Light" w:cs="Lato Light"/>
        </w:rPr>
      </w:pPr>
      <w:bookmarkStart w:id="46" w:name="_Toc183717753"/>
      <w:r w:rsidRPr="00C96965">
        <w:rPr>
          <w:rFonts w:ascii="Lato Light" w:hAnsi="Lato Light" w:cs="Lato Light"/>
        </w:rPr>
        <w:t>§3</w:t>
      </w:r>
      <w:r w:rsidR="00776D64" w:rsidRPr="00C96965">
        <w:rPr>
          <w:rFonts w:ascii="Lato Light" w:hAnsi="Lato Light" w:cs="Lato Light"/>
        </w:rPr>
        <w:t>4</w:t>
      </w:r>
      <w:r w:rsidRPr="00C96965">
        <w:rPr>
          <w:rFonts w:ascii="Lato Light" w:hAnsi="Lato Light" w:cs="Lato Light"/>
        </w:rPr>
        <w:t>. Asysta</w:t>
      </w:r>
      <w:bookmarkEnd w:id="46"/>
    </w:p>
    <w:p w14:paraId="5084B25B" w14:textId="77777777" w:rsidR="0083354D" w:rsidRPr="00C96965" w:rsidRDefault="0083354D" w:rsidP="002A35A4">
      <w:pPr>
        <w:numPr>
          <w:ilvl w:val="0"/>
          <w:numId w:val="48"/>
        </w:numPr>
        <w:spacing w:after="0"/>
        <w:jc w:val="both"/>
        <w:rPr>
          <w:rFonts w:ascii="Lato Light" w:hAnsi="Lato Light" w:cs="Lato Light"/>
        </w:rPr>
      </w:pPr>
      <w:r w:rsidRPr="00C96965">
        <w:rPr>
          <w:rFonts w:ascii="Lato Light" w:hAnsi="Lato Light" w:cs="Lato Light"/>
        </w:rPr>
        <w:t>OK może zlecić OSD wykonanie czynności składających się na Asystę.</w:t>
      </w:r>
    </w:p>
    <w:p w14:paraId="0DBB37FC" w14:textId="77777777" w:rsidR="0083354D" w:rsidRPr="00C96965" w:rsidRDefault="0083354D" w:rsidP="002A35A4">
      <w:pPr>
        <w:numPr>
          <w:ilvl w:val="0"/>
          <w:numId w:val="48"/>
        </w:numPr>
        <w:spacing w:after="0"/>
        <w:jc w:val="both"/>
        <w:rPr>
          <w:rFonts w:ascii="Lato Light" w:hAnsi="Lato Light" w:cs="Lato Light"/>
        </w:rPr>
      </w:pPr>
      <w:r w:rsidRPr="00C96965">
        <w:rPr>
          <w:rFonts w:ascii="Lato Light" w:hAnsi="Lato Light" w:cs="Lato Light"/>
        </w:rPr>
        <w:t>Asysta obejmuje:</w:t>
      </w:r>
    </w:p>
    <w:p w14:paraId="625F79BD" w14:textId="77777777" w:rsidR="0083354D" w:rsidRPr="00C96965" w:rsidRDefault="0083354D" w:rsidP="002A35A4">
      <w:pPr>
        <w:numPr>
          <w:ilvl w:val="1"/>
          <w:numId w:val="48"/>
        </w:numPr>
        <w:spacing w:after="0"/>
        <w:jc w:val="both"/>
        <w:rPr>
          <w:rFonts w:ascii="Lato Light" w:hAnsi="Lato Light" w:cs="Lato Light"/>
        </w:rPr>
      </w:pPr>
      <w:r w:rsidRPr="00C96965">
        <w:rPr>
          <w:rFonts w:ascii="Lato Light" w:hAnsi="Lato Light" w:cs="Lato Light"/>
        </w:rPr>
        <w:t>instalację CPE, urządzeń lub wyposażenia dodatkowego stanowiącego własność OK w lokalu Abonenta,</w:t>
      </w:r>
    </w:p>
    <w:p w14:paraId="03CE3489" w14:textId="77777777" w:rsidR="0083354D" w:rsidRPr="00C96965" w:rsidRDefault="0083354D" w:rsidP="002A35A4">
      <w:pPr>
        <w:numPr>
          <w:ilvl w:val="1"/>
          <w:numId w:val="48"/>
        </w:numPr>
        <w:spacing w:after="0"/>
        <w:jc w:val="both"/>
        <w:rPr>
          <w:rFonts w:ascii="Lato Light" w:hAnsi="Lato Light" w:cs="Lato Light"/>
        </w:rPr>
      </w:pPr>
      <w:r w:rsidRPr="00C96965">
        <w:rPr>
          <w:rFonts w:ascii="Lato Light" w:hAnsi="Lato Light" w:cs="Lato Light"/>
        </w:rPr>
        <w:t>konfigurację CPE, urządzeń lub wyposażenia dodatkowego stanowiącego własność OK w lokalu Abonenta,</w:t>
      </w:r>
    </w:p>
    <w:p w14:paraId="18C21C53" w14:textId="77777777" w:rsidR="0083354D" w:rsidRPr="00C96965" w:rsidRDefault="0083354D" w:rsidP="002A35A4">
      <w:pPr>
        <w:numPr>
          <w:ilvl w:val="1"/>
          <w:numId w:val="48"/>
        </w:numPr>
        <w:spacing w:after="0"/>
        <w:jc w:val="both"/>
        <w:rPr>
          <w:rFonts w:ascii="Lato Light" w:hAnsi="Lato Light" w:cs="Lato Light"/>
        </w:rPr>
      </w:pPr>
      <w:r w:rsidRPr="00C96965">
        <w:rPr>
          <w:rFonts w:ascii="Lato Light" w:hAnsi="Lato Light" w:cs="Lato Light"/>
        </w:rPr>
        <w:t>deinstalację CPE, urządzeń lub wyposażenia dodatkowego stanowiącego własność OK w lokalu Abonenta,</w:t>
      </w:r>
    </w:p>
    <w:p w14:paraId="69C56A9A" w14:textId="5AE1F5DB" w:rsidR="0083354D" w:rsidRPr="00C96965" w:rsidRDefault="0083354D" w:rsidP="002A35A4">
      <w:pPr>
        <w:numPr>
          <w:ilvl w:val="1"/>
          <w:numId w:val="48"/>
        </w:numPr>
        <w:spacing w:after="0"/>
        <w:jc w:val="both"/>
        <w:rPr>
          <w:rFonts w:ascii="Lato Light" w:hAnsi="Lato Light" w:cs="Lato Light"/>
        </w:rPr>
      </w:pPr>
      <w:r w:rsidRPr="00C96965">
        <w:rPr>
          <w:rFonts w:ascii="Lato Light" w:hAnsi="Lato Light" w:cs="Lato Light"/>
        </w:rPr>
        <w:t xml:space="preserve">czynności diagnostyczne i serwisowe w zakresie nieprawidłowości funkcjonowania Usługi Detalicznej niezwiązanych z wystąpieniem Awarii lub innymi przyczynami po stronie Sieci </w:t>
      </w:r>
      <w:r w:rsidR="00D44549" w:rsidRPr="00C96965">
        <w:rPr>
          <w:rFonts w:ascii="Lato Light" w:hAnsi="Lato Light" w:cs="Lato Light"/>
        </w:rPr>
        <w:t>FS</w:t>
      </w:r>
      <w:r w:rsidRPr="00C96965">
        <w:rPr>
          <w:rFonts w:ascii="Lato Light" w:hAnsi="Lato Light" w:cs="Lato Light"/>
        </w:rPr>
        <w:t xml:space="preserve"> OSD,</w:t>
      </w:r>
    </w:p>
    <w:p w14:paraId="5597769A" w14:textId="77777777" w:rsidR="0083354D" w:rsidRPr="00C96965" w:rsidRDefault="0083354D" w:rsidP="002A35A4">
      <w:pPr>
        <w:numPr>
          <w:ilvl w:val="1"/>
          <w:numId w:val="48"/>
        </w:numPr>
        <w:spacing w:after="0"/>
        <w:jc w:val="both"/>
        <w:rPr>
          <w:rFonts w:ascii="Lato Light" w:hAnsi="Lato Light" w:cs="Lato Light"/>
        </w:rPr>
      </w:pPr>
      <w:r w:rsidRPr="00C96965">
        <w:rPr>
          <w:rFonts w:ascii="Lato Light" w:hAnsi="Lato Light" w:cs="Lato Light"/>
        </w:rPr>
        <w:t>wykonanie innych czynności techniczno-konfiguracyjnych w lokalu Abonenta OK, w zakresie w jakim zostanie to uzgodnione miedzy Stronami,</w:t>
      </w:r>
    </w:p>
    <w:p w14:paraId="2EADD7ED" w14:textId="77777777" w:rsidR="0083354D" w:rsidRPr="00C96965" w:rsidRDefault="0083354D" w:rsidP="002A35A4">
      <w:pPr>
        <w:spacing w:after="0"/>
        <w:ind w:left="928"/>
        <w:jc w:val="both"/>
        <w:rPr>
          <w:rFonts w:ascii="Lato Light" w:hAnsi="Lato Light" w:cs="Lato Light"/>
        </w:rPr>
      </w:pPr>
      <w:r w:rsidRPr="00C96965">
        <w:rPr>
          <w:rFonts w:ascii="Lato Light" w:hAnsi="Lato Light" w:cs="Lato Light"/>
        </w:rPr>
        <w:t xml:space="preserve">- z zastrzeżeniem czynności, które na mocy Umowy ramowej OSD obowiązany jest wykonać we własnym zakresie. </w:t>
      </w:r>
    </w:p>
    <w:p w14:paraId="4004D38D" w14:textId="557BC6B1" w:rsidR="00BE4EC3" w:rsidRPr="00C96965" w:rsidRDefault="00BE4EC3" w:rsidP="002A35A4">
      <w:pPr>
        <w:numPr>
          <w:ilvl w:val="0"/>
          <w:numId w:val="48"/>
        </w:numPr>
        <w:spacing w:after="0"/>
        <w:jc w:val="both"/>
        <w:rPr>
          <w:rFonts w:ascii="Lato Light" w:hAnsi="Lato Light" w:cs="Lato Light"/>
        </w:rPr>
      </w:pPr>
      <w:r w:rsidRPr="00C96965">
        <w:rPr>
          <w:rFonts w:ascii="Lato Light" w:hAnsi="Lato Light" w:cs="Lato Light"/>
        </w:rPr>
        <w:t>Asysta nie obejmuje:</w:t>
      </w:r>
    </w:p>
    <w:p w14:paraId="528A5D8C" w14:textId="2F9CF672" w:rsidR="00D96151" w:rsidRPr="00C96965" w:rsidRDefault="00D96151" w:rsidP="00D96151">
      <w:pPr>
        <w:numPr>
          <w:ilvl w:val="1"/>
          <w:numId w:val="48"/>
        </w:numPr>
        <w:spacing w:after="0"/>
        <w:jc w:val="both"/>
        <w:rPr>
          <w:rFonts w:ascii="Lato Light" w:hAnsi="Lato Light" w:cs="Lato Light"/>
        </w:rPr>
      </w:pPr>
      <w:r w:rsidRPr="00C96965">
        <w:rPr>
          <w:rFonts w:ascii="Lato Light" w:hAnsi="Lato Light" w:cs="Lato Light"/>
        </w:rPr>
        <w:t>instalacji lub przekazania Abonentowi urządzeń lub dokumentów niezwiązanych z usługą Asysty, w tym w szczególności dokumentów regulujących świadczenie przez OK Usług Detalicznych;</w:t>
      </w:r>
    </w:p>
    <w:p w14:paraId="0D6F050D" w14:textId="33A74264" w:rsidR="00BE4EC3" w:rsidRPr="00C96965" w:rsidRDefault="00D96151" w:rsidP="00D96151">
      <w:pPr>
        <w:numPr>
          <w:ilvl w:val="1"/>
          <w:numId w:val="48"/>
        </w:numPr>
        <w:spacing w:after="0"/>
        <w:jc w:val="both"/>
        <w:rPr>
          <w:rFonts w:ascii="Lato Light" w:hAnsi="Lato Light" w:cs="Lato Light"/>
        </w:rPr>
      </w:pPr>
      <w:r w:rsidRPr="00C96965">
        <w:rPr>
          <w:rFonts w:ascii="Lato Light" w:hAnsi="Lato Light" w:cs="Lato Light"/>
        </w:rPr>
        <w:t>konfiguracji urządzeń własnych Abonenta do współpracy z Usługami Detalicznymi OK.</w:t>
      </w:r>
    </w:p>
    <w:p w14:paraId="5E415ABD" w14:textId="41D5BEC8" w:rsidR="0083354D" w:rsidRPr="00C96965" w:rsidRDefault="0083354D" w:rsidP="002A35A4">
      <w:pPr>
        <w:numPr>
          <w:ilvl w:val="0"/>
          <w:numId w:val="48"/>
        </w:numPr>
        <w:spacing w:after="0"/>
        <w:jc w:val="both"/>
        <w:rPr>
          <w:rFonts w:ascii="Lato Light" w:hAnsi="Lato Light" w:cs="Lato Light"/>
        </w:rPr>
      </w:pPr>
      <w:r w:rsidRPr="00C96965">
        <w:rPr>
          <w:rFonts w:ascii="Lato Light" w:hAnsi="Lato Light" w:cs="Lato Light"/>
        </w:rPr>
        <w:t xml:space="preserve">Asysta objęta niniejszą Umową świadczona jest w PA objętych Siecią </w:t>
      </w:r>
      <w:r w:rsidR="00D44549" w:rsidRPr="00C96965">
        <w:rPr>
          <w:rFonts w:ascii="Lato Light" w:hAnsi="Lato Light" w:cs="Lato Light"/>
        </w:rPr>
        <w:t>FS</w:t>
      </w:r>
      <w:r w:rsidRPr="00C96965">
        <w:rPr>
          <w:rFonts w:ascii="Lato Light" w:hAnsi="Lato Light" w:cs="Lato Light"/>
        </w:rPr>
        <w:t xml:space="preserve">. Świadczenie przez OSD Asysty poza zasięgiem Sieci </w:t>
      </w:r>
      <w:r w:rsidR="00D44549" w:rsidRPr="00C96965">
        <w:rPr>
          <w:rFonts w:ascii="Lato Light" w:hAnsi="Lato Light" w:cs="Lato Light"/>
        </w:rPr>
        <w:t>FS</w:t>
      </w:r>
      <w:r w:rsidRPr="00C96965">
        <w:rPr>
          <w:rFonts w:ascii="Lato Light" w:hAnsi="Lato Light" w:cs="Lato Light"/>
        </w:rPr>
        <w:t xml:space="preserve"> może nastąpić na podstawie odrębnej umowy, zawartej na warunkach komercyjnych.</w:t>
      </w:r>
    </w:p>
    <w:p w14:paraId="0C42F4FB" w14:textId="77777777" w:rsidR="0083354D" w:rsidRPr="00C96965" w:rsidRDefault="0083354D" w:rsidP="002A35A4">
      <w:pPr>
        <w:numPr>
          <w:ilvl w:val="0"/>
          <w:numId w:val="48"/>
        </w:numPr>
        <w:spacing w:after="0"/>
        <w:jc w:val="both"/>
        <w:rPr>
          <w:rFonts w:ascii="Lato Light" w:hAnsi="Lato Light" w:cs="Lato Light"/>
        </w:rPr>
      </w:pPr>
      <w:r w:rsidRPr="00C96965">
        <w:rPr>
          <w:rFonts w:ascii="Lato Light" w:hAnsi="Lato Light" w:cs="Lato Light"/>
        </w:rPr>
        <w:t>Opłaty za Asystę określa Cennik. Opłaty mogą obejmować:</w:t>
      </w:r>
    </w:p>
    <w:p w14:paraId="7FBCFF5F" w14:textId="77777777" w:rsidR="0083354D" w:rsidRPr="00C96965" w:rsidRDefault="0083354D" w:rsidP="002A35A4">
      <w:pPr>
        <w:numPr>
          <w:ilvl w:val="1"/>
          <w:numId w:val="48"/>
        </w:numPr>
        <w:spacing w:after="0"/>
        <w:jc w:val="both"/>
        <w:rPr>
          <w:rFonts w:ascii="Lato Light" w:hAnsi="Lato Light" w:cs="Lato Light"/>
        </w:rPr>
      </w:pPr>
      <w:r w:rsidRPr="00C96965">
        <w:rPr>
          <w:rFonts w:ascii="Lato Light" w:hAnsi="Lato Light" w:cs="Lato Light"/>
        </w:rPr>
        <w:t xml:space="preserve">Opłaty ryczałtowe – wskazane w Cenniku jednorazowe opłaty ryczałtowe za poszczególne czynności wykonywane w ramach Asysty, </w:t>
      </w:r>
    </w:p>
    <w:p w14:paraId="109DD693" w14:textId="3F56E967" w:rsidR="0083354D" w:rsidRPr="00C96965" w:rsidRDefault="0083354D" w:rsidP="002A35A4">
      <w:pPr>
        <w:numPr>
          <w:ilvl w:val="1"/>
          <w:numId w:val="48"/>
        </w:numPr>
        <w:spacing w:after="0"/>
        <w:jc w:val="both"/>
        <w:rPr>
          <w:rFonts w:ascii="Lato Light" w:hAnsi="Lato Light" w:cs="Lato Light"/>
        </w:rPr>
      </w:pPr>
      <w:r w:rsidRPr="00C96965">
        <w:rPr>
          <w:rFonts w:ascii="Lato Light" w:hAnsi="Lato Light" w:cs="Lato Light"/>
        </w:rPr>
        <w:lastRenderedPageBreak/>
        <w:t>Opłaty  kosztorysowe – opłaty pobierane za czynności inne niż wymienione w pkt 1. powyżej</w:t>
      </w:r>
      <w:r w:rsidR="003A0332">
        <w:rPr>
          <w:rFonts w:ascii="Lato Light" w:hAnsi="Lato Light" w:cs="Lato Light"/>
        </w:rPr>
        <w:t>.</w:t>
      </w:r>
      <w:r w:rsidR="003A0332" w:rsidRPr="00C96965">
        <w:rPr>
          <w:rFonts w:ascii="Lato Light" w:hAnsi="Lato Light" w:cs="Lato Light"/>
        </w:rPr>
        <w:t xml:space="preserve"> </w:t>
      </w:r>
      <w:r w:rsidR="003A0332">
        <w:rPr>
          <w:rFonts w:ascii="Lato Light" w:hAnsi="Lato Light" w:cs="Lato Light"/>
        </w:rPr>
        <w:t xml:space="preserve">O ile nic innego nie wynika z Cennika, </w:t>
      </w:r>
      <w:r w:rsidRPr="00C96965">
        <w:rPr>
          <w:rFonts w:ascii="Lato Light" w:hAnsi="Lato Light" w:cs="Lato Light"/>
        </w:rPr>
        <w:t xml:space="preserve">obliczane </w:t>
      </w:r>
      <w:r w:rsidR="003A0332">
        <w:rPr>
          <w:rFonts w:ascii="Lato Light" w:hAnsi="Lato Light" w:cs="Lato Light"/>
        </w:rPr>
        <w:t xml:space="preserve">są one </w:t>
      </w:r>
      <w:r w:rsidRPr="00C96965">
        <w:rPr>
          <w:rFonts w:ascii="Lato Light" w:hAnsi="Lato Light" w:cs="Lato Light"/>
        </w:rPr>
        <w:t>przy uwzględnieniu następujących elementów:</w:t>
      </w:r>
    </w:p>
    <w:p w14:paraId="123D9102" w14:textId="7DF86E9A" w:rsidR="0083354D" w:rsidRPr="00C96965" w:rsidRDefault="0083354D" w:rsidP="002A35A4">
      <w:pPr>
        <w:numPr>
          <w:ilvl w:val="2"/>
          <w:numId w:val="48"/>
        </w:numPr>
        <w:spacing w:after="0"/>
        <w:jc w:val="both"/>
        <w:rPr>
          <w:rFonts w:ascii="Lato Light" w:hAnsi="Lato Light" w:cs="Lato Light"/>
        </w:rPr>
      </w:pPr>
      <w:r w:rsidRPr="00C96965">
        <w:rPr>
          <w:rFonts w:ascii="Lato Light" w:hAnsi="Lato Light" w:cs="Lato Light"/>
        </w:rPr>
        <w:t xml:space="preserve">Opłata za dojazd do lokalu Abonenta – </w:t>
      </w:r>
      <w:r w:rsidR="00FC4B4B" w:rsidRPr="00C96965">
        <w:rPr>
          <w:rFonts w:ascii="Lato Light" w:hAnsi="Lato Light" w:cs="Lato Light"/>
        </w:rPr>
        <w:t xml:space="preserve">obliczana jako iloczyn </w:t>
      </w:r>
      <w:r w:rsidR="00407725" w:rsidRPr="00C96965">
        <w:rPr>
          <w:rFonts w:ascii="Lato Light" w:hAnsi="Lato Light" w:cs="Lato Light"/>
        </w:rPr>
        <w:t xml:space="preserve">czasu dojazdu </w:t>
      </w:r>
      <w:r w:rsidR="00FC4B4B" w:rsidRPr="00C96965">
        <w:rPr>
          <w:rFonts w:ascii="Lato Light" w:hAnsi="Lato Light" w:cs="Lato Light"/>
        </w:rPr>
        <w:t xml:space="preserve">(najkrótszą </w:t>
      </w:r>
      <w:r w:rsidR="005C7A6A" w:rsidRPr="00C96965">
        <w:rPr>
          <w:rFonts w:ascii="Lato Light" w:hAnsi="Lato Light" w:cs="Lato Light"/>
        </w:rPr>
        <w:t>dostępną trasą po drogach utwardzonych)</w:t>
      </w:r>
      <w:r w:rsidR="00FC4B4B" w:rsidRPr="00C96965">
        <w:rPr>
          <w:rFonts w:ascii="Lato Light" w:hAnsi="Lato Light" w:cs="Lato Light"/>
        </w:rPr>
        <w:t xml:space="preserve"> od siedziby OSD do miejsca świadczenia usługi </w:t>
      </w:r>
      <w:r w:rsidR="005C7A6A" w:rsidRPr="00C96965">
        <w:rPr>
          <w:rFonts w:ascii="Lato Light" w:hAnsi="Lato Light" w:cs="Lato Light"/>
        </w:rPr>
        <w:t xml:space="preserve">Asysty oraz </w:t>
      </w:r>
      <w:r w:rsidR="000B657E" w:rsidRPr="00C96965">
        <w:rPr>
          <w:rFonts w:ascii="Lato Light" w:hAnsi="Lato Light" w:cs="Lato Light"/>
        </w:rPr>
        <w:t>stawki godzinowej za świadczenie usługi Asysty wskazanej w Cenniku</w:t>
      </w:r>
      <w:r w:rsidRPr="00C96965">
        <w:rPr>
          <w:rFonts w:ascii="Lato Light" w:hAnsi="Lato Light" w:cs="Lato Light"/>
        </w:rPr>
        <w:t>;</w:t>
      </w:r>
    </w:p>
    <w:p w14:paraId="5EF0B7C4" w14:textId="77777777" w:rsidR="0083354D" w:rsidRPr="00C96965" w:rsidRDefault="0083354D" w:rsidP="002A35A4">
      <w:pPr>
        <w:numPr>
          <w:ilvl w:val="2"/>
          <w:numId w:val="48"/>
        </w:numPr>
        <w:spacing w:after="0"/>
        <w:jc w:val="both"/>
        <w:rPr>
          <w:rFonts w:ascii="Lato Light" w:hAnsi="Lato Light" w:cs="Lato Light"/>
        </w:rPr>
      </w:pPr>
      <w:r w:rsidRPr="00C96965">
        <w:rPr>
          <w:rFonts w:ascii="Lato Light" w:hAnsi="Lato Light" w:cs="Lato Light"/>
        </w:rPr>
        <w:t>Opłata za świadczenie Asysty przez służby techniczne OSD – według stawiki jak za Nadzór OSD oraz liczby godzin pracy po stronie OSD. Minimalnie naliczana jest opłata za 1 godzinę.</w:t>
      </w:r>
    </w:p>
    <w:p w14:paraId="53C6C354" w14:textId="77777777" w:rsidR="0083354D" w:rsidRPr="00C96965" w:rsidRDefault="0083354D" w:rsidP="002A35A4">
      <w:pPr>
        <w:numPr>
          <w:ilvl w:val="2"/>
          <w:numId w:val="48"/>
        </w:numPr>
        <w:spacing w:after="0"/>
        <w:jc w:val="both"/>
        <w:rPr>
          <w:rFonts w:ascii="Lato Light" w:hAnsi="Lato Light" w:cs="Lato Light"/>
        </w:rPr>
      </w:pPr>
      <w:r w:rsidRPr="00C96965">
        <w:rPr>
          <w:rFonts w:ascii="Lato Light" w:hAnsi="Lato Light" w:cs="Lato Light"/>
        </w:rPr>
        <w:t>Zwrot kosztów – według kosztów zużycia materiałów i urządzeń zgodnie z kosztorysem OSD, chyba że materiały i urządzenia zostaną dostarczone przez OK.</w:t>
      </w:r>
    </w:p>
    <w:p w14:paraId="0B40414A" w14:textId="00EF94AC" w:rsidR="0083354D" w:rsidRPr="00C96965" w:rsidRDefault="0083354D" w:rsidP="002A35A4">
      <w:pPr>
        <w:numPr>
          <w:ilvl w:val="0"/>
          <w:numId w:val="48"/>
        </w:numPr>
        <w:spacing w:after="0"/>
        <w:jc w:val="both"/>
        <w:rPr>
          <w:rFonts w:ascii="Lato Light" w:hAnsi="Lato Light" w:cs="Lato Light"/>
        </w:rPr>
      </w:pPr>
      <w:r w:rsidRPr="00C96965">
        <w:rPr>
          <w:rFonts w:ascii="Lato Light" w:hAnsi="Lato Light" w:cs="Lato Light"/>
        </w:rPr>
        <w:t xml:space="preserve">Strony ustalają termin świadczenia Asysty, uwzględniając dostępność służb technicznych OSD oraz konieczność przekazania OSD przez OK danych Abonenta, urządzeń lub wyposażenia dodatkowego. Terminy świadczenia Asysty udostępniane są przez OSD z zachowaniem zasady niedyskryminacji OK. </w:t>
      </w:r>
    </w:p>
    <w:p w14:paraId="3B156A35" w14:textId="77777777" w:rsidR="0083354D" w:rsidRPr="00C96965" w:rsidRDefault="0083354D" w:rsidP="002A35A4">
      <w:pPr>
        <w:numPr>
          <w:ilvl w:val="0"/>
          <w:numId w:val="48"/>
        </w:numPr>
        <w:spacing w:after="0"/>
        <w:jc w:val="both"/>
        <w:rPr>
          <w:rFonts w:ascii="Lato Light" w:hAnsi="Lato Light" w:cs="Lato Light"/>
        </w:rPr>
      </w:pPr>
      <w:r w:rsidRPr="00C96965">
        <w:rPr>
          <w:rFonts w:ascii="Lato Light" w:hAnsi="Lato Light" w:cs="Lato Light"/>
        </w:rPr>
        <w:t>W przypadku, w którym wykonanie Asysty wymaga przekazania przez OK:</w:t>
      </w:r>
    </w:p>
    <w:p w14:paraId="3F98412E" w14:textId="0BED964C" w:rsidR="0083354D" w:rsidRPr="00C96965" w:rsidRDefault="0083354D" w:rsidP="002A35A4">
      <w:pPr>
        <w:numPr>
          <w:ilvl w:val="1"/>
          <w:numId w:val="48"/>
        </w:numPr>
        <w:spacing w:after="0"/>
        <w:jc w:val="both"/>
        <w:rPr>
          <w:rFonts w:ascii="Lato Light" w:hAnsi="Lato Light" w:cs="Lato Light"/>
        </w:rPr>
      </w:pPr>
      <w:r w:rsidRPr="00C96965">
        <w:rPr>
          <w:rFonts w:ascii="Lato Light" w:hAnsi="Lato Light" w:cs="Lato Light"/>
        </w:rPr>
        <w:t xml:space="preserve">danych osobowych Abonenta – OK zobowiązany jest przekazać niezbędne dane OSD niezwłocznie, nie później niż w terminie 1DR od akceptacji Zamówienia na Asystę, poprzez  </w:t>
      </w:r>
      <w:r w:rsidR="009C601B" w:rsidRPr="00C96965">
        <w:rPr>
          <w:rFonts w:ascii="Lato Light" w:hAnsi="Lato Light" w:cs="Lato Light"/>
        </w:rPr>
        <w:t>SK</w:t>
      </w:r>
      <w:r w:rsidRPr="00C96965">
        <w:rPr>
          <w:rFonts w:ascii="Lato Light" w:hAnsi="Lato Light" w:cs="Lato Light"/>
        </w:rPr>
        <w:t>,</w:t>
      </w:r>
    </w:p>
    <w:p w14:paraId="4F0957F4" w14:textId="11B4BDC9" w:rsidR="0083354D" w:rsidRPr="00C96965" w:rsidRDefault="0083354D" w:rsidP="002A35A4">
      <w:pPr>
        <w:numPr>
          <w:ilvl w:val="1"/>
          <w:numId w:val="48"/>
        </w:numPr>
        <w:spacing w:after="0"/>
        <w:jc w:val="both"/>
        <w:rPr>
          <w:rFonts w:ascii="Lato Light" w:hAnsi="Lato Light" w:cs="Lato Light"/>
        </w:rPr>
      </w:pPr>
      <w:r w:rsidRPr="00C96965">
        <w:rPr>
          <w:rFonts w:ascii="Lato Light" w:hAnsi="Lato Light" w:cs="Lato Light"/>
        </w:rPr>
        <w:t xml:space="preserve">urządzeń, w tym CPE lub wyposażenia dodatkowego – OK zobowiązany jest przekazać urządzenia lub wyposażenie dodatkowe najpóźniej w terminie </w:t>
      </w:r>
      <w:r w:rsidR="00B73B8C">
        <w:rPr>
          <w:rFonts w:ascii="Lato Light" w:hAnsi="Lato Light" w:cs="Lato Light"/>
        </w:rPr>
        <w:t>3</w:t>
      </w:r>
      <w:r w:rsidR="00123FE6" w:rsidRPr="00C96965">
        <w:rPr>
          <w:rFonts w:ascii="Lato Light" w:hAnsi="Lato Light" w:cs="Lato Light"/>
        </w:rPr>
        <w:t xml:space="preserve"> </w:t>
      </w:r>
      <w:r w:rsidRPr="00C96965">
        <w:rPr>
          <w:rFonts w:ascii="Lato Light" w:hAnsi="Lato Light" w:cs="Lato Light"/>
        </w:rPr>
        <w:t>DR przed planowanym terminem Asysty. Przekazanie materiałów wskazanych powyżej następuje w siedzibie OSD</w:t>
      </w:r>
      <w:r w:rsidR="00532350">
        <w:rPr>
          <w:rFonts w:ascii="Lato Light" w:hAnsi="Lato Light" w:cs="Lato Light"/>
        </w:rPr>
        <w:t xml:space="preserve"> (w tym poprzez doręczenie ich na adres siedziby OSD na koszt i ryzyko OK)</w:t>
      </w:r>
      <w:r w:rsidRPr="00C96965">
        <w:rPr>
          <w:rFonts w:ascii="Lato Light" w:hAnsi="Lato Light" w:cs="Lato Light"/>
        </w:rPr>
        <w:t>, chyba że Strony ustalą odmienne miejsce. OK ponosi koszty dostarczenia materiałów do OSD</w:t>
      </w:r>
      <w:r w:rsidR="003C4962" w:rsidRPr="00C96965">
        <w:rPr>
          <w:rFonts w:ascii="Lato Light" w:hAnsi="Lato Light" w:cs="Lato Light"/>
        </w:rPr>
        <w:t xml:space="preserve"> oraz odbioru materiałów od OSD</w:t>
      </w:r>
      <w:r w:rsidRPr="00C96965">
        <w:rPr>
          <w:rFonts w:ascii="Lato Light" w:hAnsi="Lato Light" w:cs="Lato Light"/>
        </w:rPr>
        <w:t>.</w:t>
      </w:r>
      <w:r w:rsidR="00C3041C" w:rsidRPr="00C96965">
        <w:rPr>
          <w:rFonts w:ascii="Lato Light" w:hAnsi="Lato Light" w:cs="Lato Light"/>
        </w:rPr>
        <w:t xml:space="preserve"> </w:t>
      </w:r>
      <w:r w:rsidR="00B20EE9" w:rsidRPr="00C96965">
        <w:rPr>
          <w:rFonts w:ascii="Lato Light" w:hAnsi="Lato Light" w:cs="Lato Light"/>
        </w:rPr>
        <w:t xml:space="preserve">Materiały powinny zostać dostarczone w postaci </w:t>
      </w:r>
      <w:r w:rsidR="00C3041C" w:rsidRPr="00C96965">
        <w:rPr>
          <w:rFonts w:ascii="Lato Light" w:hAnsi="Lato Light" w:cs="Lato Light"/>
        </w:rPr>
        <w:t>gotow</w:t>
      </w:r>
      <w:r w:rsidR="00B20EE9" w:rsidRPr="00C96965">
        <w:rPr>
          <w:rFonts w:ascii="Lato Light" w:hAnsi="Lato Light" w:cs="Lato Light"/>
        </w:rPr>
        <w:t>ych</w:t>
      </w:r>
      <w:r w:rsidR="00C3041C" w:rsidRPr="00C96965">
        <w:rPr>
          <w:rFonts w:ascii="Lato Light" w:hAnsi="Lato Light" w:cs="Lato Light"/>
        </w:rPr>
        <w:t xml:space="preserve"> pacz</w:t>
      </w:r>
      <w:r w:rsidR="00B20EE9" w:rsidRPr="00C96965">
        <w:rPr>
          <w:rFonts w:ascii="Lato Light" w:hAnsi="Lato Light" w:cs="Lato Light"/>
        </w:rPr>
        <w:t xml:space="preserve">ek, </w:t>
      </w:r>
      <w:r w:rsidR="00C3041C" w:rsidRPr="00C96965">
        <w:rPr>
          <w:rFonts w:ascii="Lato Light" w:hAnsi="Lato Light" w:cs="Lato Light"/>
        </w:rPr>
        <w:t>zawierając</w:t>
      </w:r>
      <w:r w:rsidR="00B20EE9" w:rsidRPr="00C96965">
        <w:rPr>
          <w:rFonts w:ascii="Lato Light" w:hAnsi="Lato Light" w:cs="Lato Light"/>
        </w:rPr>
        <w:t>ych</w:t>
      </w:r>
      <w:r w:rsidR="00C3041C" w:rsidRPr="00C96965">
        <w:rPr>
          <w:rFonts w:ascii="Lato Light" w:hAnsi="Lato Light" w:cs="Lato Light"/>
        </w:rPr>
        <w:t xml:space="preserve"> w jednym opakowaniu komplet urządzeń wraz z okablowaniem i akcesoriami jakie mają być zainstalowane u konkretnego Abonenta OK</w:t>
      </w:r>
      <w:r w:rsidR="00B20EE9" w:rsidRPr="00C96965">
        <w:rPr>
          <w:rFonts w:ascii="Lato Light" w:hAnsi="Lato Light" w:cs="Lato Light"/>
        </w:rPr>
        <w:t>.</w:t>
      </w:r>
      <w:r w:rsidR="00897070">
        <w:rPr>
          <w:rFonts w:ascii="Lato Light" w:hAnsi="Lato Light" w:cs="Lato Light"/>
        </w:rPr>
        <w:t xml:space="preserve"> </w:t>
      </w:r>
      <w:r w:rsidR="00FD0D1F">
        <w:rPr>
          <w:rFonts w:ascii="Lato Light" w:hAnsi="Lato Light" w:cs="Lato Light"/>
        </w:rPr>
        <w:t xml:space="preserve">OSD dopuszcza przechowywanie materiałów przez okres </w:t>
      </w:r>
      <w:r w:rsidR="000A4B5A">
        <w:rPr>
          <w:rFonts w:ascii="Lato Light" w:hAnsi="Lato Light" w:cs="Lato Light"/>
        </w:rPr>
        <w:t xml:space="preserve">od ich doręczenia do dnia wykonania Asysty, jednak nie dłużej niż przez </w:t>
      </w:r>
      <w:r w:rsidR="00B73B8C">
        <w:rPr>
          <w:rFonts w:ascii="Lato Light" w:hAnsi="Lato Light" w:cs="Lato Light"/>
        </w:rPr>
        <w:t xml:space="preserve">30 </w:t>
      </w:r>
      <w:r w:rsidR="000A4B5A">
        <w:rPr>
          <w:rFonts w:ascii="Lato Light" w:hAnsi="Lato Light" w:cs="Lato Light"/>
        </w:rPr>
        <w:t xml:space="preserve">dni. </w:t>
      </w:r>
      <w:r w:rsidR="005F316C">
        <w:rPr>
          <w:rFonts w:ascii="Lato Light" w:hAnsi="Lato Light" w:cs="Lato Light"/>
        </w:rPr>
        <w:t>Za przechowywanie materiałów ponad ten okres, OSD może naliczać opłatę wskazaną w Cenniku</w:t>
      </w:r>
      <w:r w:rsidR="004D4AE9">
        <w:rPr>
          <w:rFonts w:ascii="Lato Light" w:hAnsi="Lato Light" w:cs="Lato Light"/>
        </w:rPr>
        <w:t xml:space="preserve"> lub odesłać materiały na koszt i ryzyko OK</w:t>
      </w:r>
      <w:r w:rsidR="005F316C">
        <w:rPr>
          <w:rFonts w:ascii="Lato Light" w:hAnsi="Lato Light" w:cs="Lato Light"/>
        </w:rPr>
        <w:t>.</w:t>
      </w:r>
    </w:p>
    <w:p w14:paraId="2EC3ACD5" w14:textId="474FEA36" w:rsidR="0083354D" w:rsidRPr="00C96965" w:rsidRDefault="0083354D" w:rsidP="00420181">
      <w:pPr>
        <w:numPr>
          <w:ilvl w:val="0"/>
          <w:numId w:val="48"/>
        </w:numPr>
        <w:spacing w:after="0"/>
        <w:jc w:val="both"/>
        <w:rPr>
          <w:rFonts w:ascii="Lato Light" w:hAnsi="Lato Light" w:cs="Lato Light"/>
        </w:rPr>
      </w:pPr>
      <w:r w:rsidRPr="00C96965">
        <w:rPr>
          <w:rFonts w:ascii="Lato Light" w:hAnsi="Lato Light" w:cs="Lato Light"/>
        </w:rPr>
        <w:t xml:space="preserve">W przypadku gdy Zamówienie na Asystę obejmuje zakończenie Usługi </w:t>
      </w:r>
      <w:r w:rsidR="00E447FE" w:rsidRPr="00C96965">
        <w:rPr>
          <w:rFonts w:ascii="Lato Light" w:hAnsi="Lato Light" w:cs="Lato Light"/>
        </w:rPr>
        <w:t>D</w:t>
      </w:r>
      <w:r w:rsidRPr="00C96965">
        <w:rPr>
          <w:rFonts w:ascii="Lato Light" w:hAnsi="Lato Light" w:cs="Lato Light"/>
        </w:rPr>
        <w:t>etalicznej i deinstalację CPE lub innych urządzeń/wyposażenia dodatkowego, OSD dokonuje OK zwrotu materiałów stanowiących własność OK</w:t>
      </w:r>
      <w:r w:rsidR="00420181" w:rsidRPr="00C96965">
        <w:rPr>
          <w:rFonts w:ascii="Lato Light" w:hAnsi="Lato Light" w:cs="Lato Light"/>
        </w:rPr>
        <w:t xml:space="preserve"> </w:t>
      </w:r>
      <w:r w:rsidRPr="00C96965">
        <w:rPr>
          <w:rFonts w:ascii="Lato Light" w:hAnsi="Lato Light" w:cs="Lato Light"/>
        </w:rPr>
        <w:t>poprzez udostępnienie materiałów do odbioru w siedzibie OSD – w terminie 5DR od wykonania Asysty</w:t>
      </w:r>
      <w:r w:rsidR="00420181" w:rsidRPr="00C96965">
        <w:rPr>
          <w:rFonts w:ascii="Lato Light" w:hAnsi="Lato Light" w:cs="Lato Light"/>
        </w:rPr>
        <w:t>.</w:t>
      </w:r>
    </w:p>
    <w:p w14:paraId="3CEEDAD6" w14:textId="22DF593D" w:rsidR="00450862" w:rsidRPr="00C96965" w:rsidRDefault="00450862" w:rsidP="00450862">
      <w:pPr>
        <w:numPr>
          <w:ilvl w:val="0"/>
          <w:numId w:val="48"/>
        </w:numPr>
        <w:spacing w:after="0"/>
        <w:jc w:val="both"/>
        <w:rPr>
          <w:rFonts w:ascii="Lato Light" w:hAnsi="Lato Light" w:cs="Lato Light"/>
        </w:rPr>
      </w:pPr>
      <w:r w:rsidRPr="00C96965">
        <w:rPr>
          <w:rFonts w:ascii="Lato Light" w:hAnsi="Lato Light" w:cs="Lato Light"/>
        </w:rPr>
        <w:t>W zakresie w jakim świadczenie Asysty wymaga przekazania pomiędzy Stronami dokumentów, Strony dokładają wszelkich starań, aby ograniczyć komunikację do dokumentów w formie elektronicznej lub dokumentowej</w:t>
      </w:r>
      <w:r w:rsidR="00DC55F9">
        <w:rPr>
          <w:rFonts w:ascii="Lato Light" w:hAnsi="Lato Light" w:cs="Lato Light"/>
        </w:rPr>
        <w:t xml:space="preserve"> (w takim wypadku przekazywane są przez SK)</w:t>
      </w:r>
      <w:r w:rsidRPr="00C96965">
        <w:rPr>
          <w:rFonts w:ascii="Lato Light" w:hAnsi="Lato Light" w:cs="Lato Light"/>
        </w:rPr>
        <w:t>. W przypadku konieczności przekazania dokumentów w formie pisemnej:</w:t>
      </w:r>
    </w:p>
    <w:p w14:paraId="324E1E8E" w14:textId="77777777" w:rsidR="00450862" w:rsidRPr="00C96965" w:rsidRDefault="00450862" w:rsidP="00450862">
      <w:pPr>
        <w:numPr>
          <w:ilvl w:val="1"/>
          <w:numId w:val="48"/>
        </w:numPr>
        <w:spacing w:after="0"/>
        <w:jc w:val="both"/>
        <w:rPr>
          <w:rFonts w:ascii="Lato Light" w:hAnsi="Lato Light" w:cs="Lato Light"/>
        </w:rPr>
      </w:pPr>
      <w:r w:rsidRPr="00C96965">
        <w:rPr>
          <w:rFonts w:ascii="Lato Light" w:hAnsi="Lato Light" w:cs="Lato Light"/>
        </w:rPr>
        <w:t>OK dostarcza dokumenty na adres siedziby OSD,</w:t>
      </w:r>
    </w:p>
    <w:p w14:paraId="79F70D1E" w14:textId="77777777" w:rsidR="00450862" w:rsidRPr="00C96965" w:rsidRDefault="00450862" w:rsidP="00450862">
      <w:pPr>
        <w:numPr>
          <w:ilvl w:val="1"/>
          <w:numId w:val="48"/>
        </w:numPr>
        <w:spacing w:after="0"/>
        <w:jc w:val="both"/>
        <w:rPr>
          <w:rFonts w:ascii="Lato Light" w:hAnsi="Lato Light" w:cs="Lato Light"/>
        </w:rPr>
      </w:pPr>
      <w:r w:rsidRPr="00C96965">
        <w:rPr>
          <w:rFonts w:ascii="Lato Light" w:hAnsi="Lato Light" w:cs="Lato Light"/>
        </w:rPr>
        <w:t>OSD dostarcza dokumenty zgodnie z dyspozycją OK,</w:t>
      </w:r>
    </w:p>
    <w:p w14:paraId="6E6BBDFE" w14:textId="5E1A1E0E" w:rsidR="00450862" w:rsidRPr="00C96965" w:rsidRDefault="00450862" w:rsidP="000C5BB8">
      <w:pPr>
        <w:spacing w:after="0"/>
        <w:ind w:left="502"/>
        <w:jc w:val="both"/>
        <w:rPr>
          <w:rFonts w:ascii="Lato Light" w:hAnsi="Lato Light" w:cs="Lato Light"/>
        </w:rPr>
      </w:pPr>
      <w:r w:rsidRPr="00C96965">
        <w:rPr>
          <w:rFonts w:ascii="Lato Light" w:hAnsi="Lato Light" w:cs="Lato Light"/>
        </w:rPr>
        <w:t>- przy czym koszty przekazania dokumentów ponosi OK</w:t>
      </w:r>
      <w:r w:rsidR="000C5BB8" w:rsidRPr="00C96965">
        <w:rPr>
          <w:rFonts w:ascii="Lato Light" w:hAnsi="Lato Light" w:cs="Lato Light"/>
        </w:rPr>
        <w:t>.</w:t>
      </w:r>
    </w:p>
    <w:p w14:paraId="584F50D9" w14:textId="77777777" w:rsidR="008918F4" w:rsidRPr="00C96965" w:rsidRDefault="008918F4" w:rsidP="008918F4">
      <w:pPr>
        <w:numPr>
          <w:ilvl w:val="0"/>
          <w:numId w:val="48"/>
        </w:numPr>
        <w:spacing w:after="0"/>
        <w:jc w:val="both"/>
        <w:rPr>
          <w:rFonts w:ascii="Lato Light" w:hAnsi="Lato Light" w:cs="Lato Light"/>
        </w:rPr>
      </w:pPr>
      <w:r w:rsidRPr="00C96965">
        <w:rPr>
          <w:rFonts w:ascii="Lato Light" w:hAnsi="Lato Light" w:cs="Lato Light"/>
        </w:rPr>
        <w:t xml:space="preserve">W przypadku nieobecności w lokalu Abonenta OK lub innej osoby wskazanej w zleceniu Asysty, OSD może, według wyboru OK: </w:t>
      </w:r>
    </w:p>
    <w:p w14:paraId="75DD8CA4" w14:textId="77777777" w:rsidR="008918F4" w:rsidRPr="00C96965" w:rsidRDefault="008918F4" w:rsidP="007C419D">
      <w:pPr>
        <w:numPr>
          <w:ilvl w:val="1"/>
          <w:numId w:val="48"/>
        </w:numPr>
        <w:spacing w:after="0"/>
        <w:jc w:val="both"/>
        <w:rPr>
          <w:rFonts w:ascii="Lato Light" w:hAnsi="Lato Light" w:cs="Lato Light"/>
        </w:rPr>
      </w:pPr>
      <w:r w:rsidRPr="00C96965">
        <w:rPr>
          <w:rFonts w:ascii="Lato Light" w:hAnsi="Lato Light" w:cs="Lato Light"/>
        </w:rPr>
        <w:t>wykonać Asystę, której wykonanie potwierdzi osoba znajdująca się w lokalu Abonenta OK, przy czym OK nie będzie uprawniony do kwestionowania uprawnienia tej osoby do potwierdzenia wykonania Asysty,</w:t>
      </w:r>
    </w:p>
    <w:p w14:paraId="4F695A6D" w14:textId="77777777" w:rsidR="008918F4" w:rsidRPr="00C96965" w:rsidRDefault="008918F4" w:rsidP="007C419D">
      <w:pPr>
        <w:numPr>
          <w:ilvl w:val="1"/>
          <w:numId w:val="48"/>
        </w:numPr>
        <w:spacing w:after="0"/>
        <w:jc w:val="both"/>
        <w:rPr>
          <w:rFonts w:ascii="Lato Light" w:hAnsi="Lato Light" w:cs="Lato Light"/>
        </w:rPr>
      </w:pPr>
      <w:r w:rsidRPr="00C96965">
        <w:rPr>
          <w:rFonts w:ascii="Lato Light" w:hAnsi="Lato Light" w:cs="Lato Light"/>
        </w:rPr>
        <w:t>odstąpić od realizacji Asysty,</w:t>
      </w:r>
    </w:p>
    <w:p w14:paraId="128BF248" w14:textId="7CBCD238" w:rsidR="00A43161" w:rsidRPr="00C96965" w:rsidRDefault="008918F4" w:rsidP="007C419D">
      <w:pPr>
        <w:spacing w:after="0"/>
        <w:ind w:left="502"/>
        <w:jc w:val="both"/>
        <w:rPr>
          <w:rFonts w:ascii="Lato Light" w:hAnsi="Lato Light" w:cs="Lato Light"/>
        </w:rPr>
      </w:pPr>
      <w:r w:rsidRPr="00C96965">
        <w:rPr>
          <w:rFonts w:ascii="Lato Light" w:hAnsi="Lato Light" w:cs="Lato Light"/>
        </w:rPr>
        <w:lastRenderedPageBreak/>
        <w:t>- przy czym przyjmuje się, że w braku jednoznacznego wskazania wybranej opcji w Zamówieniu na Asystę, OK dokonał wyboru opcji wskazanej w pkt. 1) powyżej. W przypadku wyboru opcji z pkt 2) powyżej lub w przypadku odmowy udostepnienia lokalu przez Abonenta OK lub inną osobę w nim obecną, OSD obciąża OK Opłatą za Asystę tak jakby Asysta została wykonana.</w:t>
      </w:r>
    </w:p>
    <w:p w14:paraId="50E4F6AD" w14:textId="77777777" w:rsidR="00450862" w:rsidRPr="00C96965" w:rsidRDefault="00450862" w:rsidP="00E447FE">
      <w:pPr>
        <w:spacing w:after="0"/>
        <w:ind w:left="568"/>
        <w:jc w:val="both"/>
        <w:rPr>
          <w:rFonts w:ascii="Lato Light" w:hAnsi="Lato Light" w:cs="Lato Light"/>
        </w:rPr>
      </w:pPr>
    </w:p>
    <w:p w14:paraId="6EB43E2B" w14:textId="551E30AD" w:rsidR="00A43161" w:rsidRPr="00C96965" w:rsidRDefault="00327A87" w:rsidP="00327A87">
      <w:pPr>
        <w:pStyle w:val="Nagwek3"/>
        <w:rPr>
          <w:rFonts w:ascii="Lato Light" w:hAnsi="Lato Light" w:cs="Lato Light"/>
        </w:rPr>
      </w:pPr>
      <w:bookmarkStart w:id="47" w:name="_Toc183717754"/>
      <w:r w:rsidRPr="00C96965">
        <w:rPr>
          <w:rFonts w:ascii="Lato Light" w:hAnsi="Lato Light" w:cs="Lato Light"/>
        </w:rPr>
        <w:t>§3</w:t>
      </w:r>
      <w:r w:rsidR="00776D64" w:rsidRPr="00C96965">
        <w:rPr>
          <w:rFonts w:ascii="Lato Light" w:hAnsi="Lato Light" w:cs="Lato Light"/>
        </w:rPr>
        <w:t>5</w:t>
      </w:r>
      <w:r w:rsidRPr="00C96965">
        <w:rPr>
          <w:rFonts w:ascii="Lato Light" w:hAnsi="Lato Light" w:cs="Lato Light"/>
        </w:rPr>
        <w:t xml:space="preserve">. </w:t>
      </w:r>
      <w:r w:rsidR="00A43161" w:rsidRPr="00C96965">
        <w:rPr>
          <w:rFonts w:ascii="Lato Light" w:hAnsi="Lato Light" w:cs="Lato Light"/>
        </w:rPr>
        <w:t>Przyłącze</w:t>
      </w:r>
      <w:bookmarkEnd w:id="47"/>
    </w:p>
    <w:p w14:paraId="46E1A56C" w14:textId="77777777" w:rsidR="001A402B" w:rsidRPr="00C96965" w:rsidRDefault="001A402B" w:rsidP="000448E7">
      <w:pPr>
        <w:pStyle w:val="Akapitzlist"/>
        <w:numPr>
          <w:ilvl w:val="0"/>
          <w:numId w:val="49"/>
        </w:numPr>
        <w:jc w:val="both"/>
        <w:rPr>
          <w:rFonts w:ascii="Lato Light" w:hAnsi="Lato Light" w:cs="Lato Light"/>
        </w:rPr>
      </w:pPr>
      <w:r w:rsidRPr="00C96965">
        <w:rPr>
          <w:rFonts w:ascii="Lato Light" w:hAnsi="Lato Light" w:cs="Lato Light"/>
        </w:rPr>
        <w:t xml:space="preserve">Dla świadczenia usług hurtowych niezbędna może być realizacja Przyłącza, tj.: </w:t>
      </w:r>
    </w:p>
    <w:p w14:paraId="11F22B1E" w14:textId="77777777" w:rsidR="001A402B" w:rsidRPr="00C96965" w:rsidRDefault="001A402B" w:rsidP="000448E7">
      <w:pPr>
        <w:pStyle w:val="Akapitzlist"/>
        <w:numPr>
          <w:ilvl w:val="1"/>
          <w:numId w:val="49"/>
        </w:numPr>
        <w:jc w:val="both"/>
        <w:rPr>
          <w:rFonts w:ascii="Lato Light" w:hAnsi="Lato Light" w:cs="Lato Light"/>
        </w:rPr>
      </w:pPr>
      <w:r w:rsidRPr="00C96965">
        <w:rPr>
          <w:rFonts w:ascii="Lato Light" w:hAnsi="Lato Light" w:cs="Lato Light"/>
        </w:rPr>
        <w:t xml:space="preserve">przyłącza telekomunikacyjnego oraz instalacji abonenckiej – w przypadku budynku jednorodzinnego, </w:t>
      </w:r>
    </w:p>
    <w:p w14:paraId="2F51CDD8" w14:textId="720DAEA7" w:rsidR="001A402B" w:rsidRPr="00C96965" w:rsidRDefault="001A402B" w:rsidP="000448E7">
      <w:pPr>
        <w:pStyle w:val="Akapitzlist"/>
        <w:numPr>
          <w:ilvl w:val="1"/>
          <w:numId w:val="49"/>
        </w:numPr>
        <w:jc w:val="both"/>
        <w:rPr>
          <w:rFonts w:ascii="Lato Light" w:hAnsi="Lato Light" w:cs="Lato Light"/>
        </w:rPr>
      </w:pPr>
      <w:r w:rsidRPr="00C96965">
        <w:rPr>
          <w:rFonts w:ascii="Lato Light" w:hAnsi="Lato Light" w:cs="Lato Light"/>
        </w:rPr>
        <w:t>instalacji wewnątrzbudynkowej oraz instalacji abonenckiej – w przypadku budynku wielorodzinnego.</w:t>
      </w:r>
    </w:p>
    <w:p w14:paraId="3E03CD92" w14:textId="77777777" w:rsidR="002B2729" w:rsidRPr="00C96965" w:rsidRDefault="001A402B" w:rsidP="000448E7">
      <w:pPr>
        <w:pStyle w:val="Akapitzlist"/>
        <w:numPr>
          <w:ilvl w:val="0"/>
          <w:numId w:val="49"/>
        </w:numPr>
        <w:jc w:val="both"/>
        <w:rPr>
          <w:rFonts w:ascii="Lato Light" w:hAnsi="Lato Light" w:cs="Lato Light"/>
        </w:rPr>
      </w:pPr>
      <w:r w:rsidRPr="00C96965">
        <w:rPr>
          <w:rFonts w:ascii="Lato Light" w:hAnsi="Lato Light" w:cs="Lato Light"/>
        </w:rPr>
        <w:t>OSD wykonuje następujące rodzaje Przyłączy:</w:t>
      </w:r>
    </w:p>
    <w:p w14:paraId="1BD5C2F4" w14:textId="5E7AA6A5" w:rsidR="002B2729" w:rsidRPr="00C96965" w:rsidRDefault="001A402B" w:rsidP="000448E7">
      <w:pPr>
        <w:pStyle w:val="Akapitzlist"/>
        <w:numPr>
          <w:ilvl w:val="1"/>
          <w:numId w:val="49"/>
        </w:numPr>
        <w:jc w:val="both"/>
        <w:rPr>
          <w:rFonts w:ascii="Lato Light" w:hAnsi="Lato Light" w:cs="Lato Light"/>
        </w:rPr>
      </w:pPr>
      <w:r w:rsidRPr="00C96965">
        <w:rPr>
          <w:rFonts w:ascii="Lato Light" w:hAnsi="Lato Light" w:cs="Lato Light"/>
        </w:rPr>
        <w:t>Przyłącze typowe:</w:t>
      </w:r>
    </w:p>
    <w:p w14:paraId="28F3D772" w14:textId="75CE22EC" w:rsidR="002B2729" w:rsidRPr="00C96965" w:rsidRDefault="001A402B" w:rsidP="000448E7">
      <w:pPr>
        <w:pStyle w:val="Akapitzlist"/>
        <w:numPr>
          <w:ilvl w:val="2"/>
          <w:numId w:val="49"/>
        </w:numPr>
        <w:jc w:val="both"/>
        <w:rPr>
          <w:rFonts w:ascii="Lato Light" w:hAnsi="Lato Light" w:cs="Lato Light"/>
        </w:rPr>
      </w:pPr>
      <w:r w:rsidRPr="00C96965">
        <w:rPr>
          <w:rFonts w:ascii="Lato Light" w:hAnsi="Lato Light" w:cs="Lato Light"/>
        </w:rPr>
        <w:t xml:space="preserve">w przypadku Przyłączy światłowodowych napowietrznych - </w:t>
      </w:r>
      <w:r w:rsidR="00E755F5">
        <w:rPr>
          <w:rFonts w:ascii="Lato Light" w:hAnsi="Lato Light" w:cs="Lato Light"/>
        </w:rPr>
        <w:t xml:space="preserve">o długości 50 m, liczonej </w:t>
      </w:r>
      <w:r w:rsidRPr="00C96965">
        <w:rPr>
          <w:rFonts w:ascii="Lato Light" w:hAnsi="Lato Light" w:cs="Lato Light"/>
        </w:rPr>
        <w:t>od punktu zlokalizowania złącza lub zapasu kabla przy najbliższym słupie, do lokalu Abonenta OK, przy założeniu jak najmniejszego zużycia kabla, bez uwzględnienia wytycznych Abonenta OK lub samego OK co do przebiegu Przyłącza,</w:t>
      </w:r>
    </w:p>
    <w:p w14:paraId="5ED3C1C1" w14:textId="09C197FA" w:rsidR="002B2729" w:rsidRPr="00C96965" w:rsidRDefault="001A402B" w:rsidP="000448E7">
      <w:pPr>
        <w:pStyle w:val="Akapitzlist"/>
        <w:numPr>
          <w:ilvl w:val="2"/>
          <w:numId w:val="49"/>
        </w:numPr>
        <w:jc w:val="both"/>
        <w:rPr>
          <w:rFonts w:ascii="Lato Light" w:hAnsi="Lato Light" w:cs="Lato Light"/>
        </w:rPr>
      </w:pPr>
      <w:r w:rsidRPr="00C96965">
        <w:rPr>
          <w:rFonts w:ascii="Lato Light" w:hAnsi="Lato Light" w:cs="Lato Light"/>
        </w:rPr>
        <w:t xml:space="preserve">w przypadku Przyłączy światłowodowych doziemnych </w:t>
      </w:r>
      <w:r w:rsidR="00E755F5">
        <w:rPr>
          <w:rFonts w:ascii="Lato Light" w:hAnsi="Lato Light" w:cs="Lato Light"/>
        </w:rPr>
        <w:t>–</w:t>
      </w:r>
      <w:r w:rsidRPr="00C96965">
        <w:rPr>
          <w:rFonts w:ascii="Lato Light" w:hAnsi="Lato Light" w:cs="Lato Light"/>
        </w:rPr>
        <w:t xml:space="preserve"> </w:t>
      </w:r>
      <w:r w:rsidR="00E755F5">
        <w:rPr>
          <w:rFonts w:ascii="Lato Light" w:hAnsi="Lato Light" w:cs="Lato Light"/>
        </w:rPr>
        <w:t xml:space="preserve">o długości 15 m, liczonej </w:t>
      </w:r>
      <w:r w:rsidRPr="00C96965">
        <w:rPr>
          <w:rFonts w:ascii="Lato Light" w:hAnsi="Lato Light" w:cs="Lato Light"/>
        </w:rPr>
        <w:t>od punktu zlokalizowania złącza lub zapasu kabla przy granicy nieruchomości Abonenta, do lokalu Abonenta, przy założeniu najprostszej trasy nie obejmującej nawierzchni utwardzonych (drogi, podjazdy, chodniki, alejki itp.).</w:t>
      </w:r>
    </w:p>
    <w:p w14:paraId="6D76F90F" w14:textId="2B61B7C5" w:rsidR="001A402B" w:rsidRPr="00C96965" w:rsidRDefault="001A402B" w:rsidP="000448E7">
      <w:pPr>
        <w:pStyle w:val="Akapitzlist"/>
        <w:ind w:left="1173"/>
        <w:jc w:val="both"/>
        <w:rPr>
          <w:rFonts w:ascii="Lato Light" w:hAnsi="Lato Light" w:cs="Lato Light"/>
        </w:rPr>
      </w:pPr>
      <w:r w:rsidRPr="00C96965">
        <w:rPr>
          <w:rFonts w:ascii="Lato Light" w:hAnsi="Lato Light" w:cs="Lato Light"/>
        </w:rPr>
        <w:t xml:space="preserve">- przy czym Przyłącze typowe obejmuje w każdym przypadku wyłącznie: i) jeden przewiert przez ścianę, ii) montaż do 10 m kabla typu </w:t>
      </w:r>
      <w:proofErr w:type="spellStart"/>
      <w:r w:rsidRPr="00C96965">
        <w:rPr>
          <w:rFonts w:ascii="Lato Light" w:hAnsi="Lato Light" w:cs="Lato Light"/>
        </w:rPr>
        <w:t>patchcord</w:t>
      </w:r>
      <w:proofErr w:type="spellEnd"/>
      <w:r w:rsidRPr="00C96965">
        <w:rPr>
          <w:rFonts w:ascii="Lato Light" w:hAnsi="Lato Light" w:cs="Lato Light"/>
        </w:rPr>
        <w:t>, iii) montaż jednego gniazda abonenckiego, instalację i konfigurację ONT (z wyłączeniem sytuacji objętych Asystą),</w:t>
      </w:r>
    </w:p>
    <w:p w14:paraId="083DA166" w14:textId="77777777" w:rsidR="001A402B" w:rsidRPr="00C96965" w:rsidRDefault="001A402B" w:rsidP="000448E7">
      <w:pPr>
        <w:pStyle w:val="Akapitzlist"/>
        <w:numPr>
          <w:ilvl w:val="1"/>
          <w:numId w:val="49"/>
        </w:numPr>
        <w:jc w:val="both"/>
        <w:rPr>
          <w:rFonts w:ascii="Lato Light" w:hAnsi="Lato Light" w:cs="Lato Light"/>
        </w:rPr>
      </w:pPr>
      <w:r w:rsidRPr="00C96965">
        <w:rPr>
          <w:rFonts w:ascii="Lato Light" w:hAnsi="Lato Light" w:cs="Lato Light"/>
        </w:rPr>
        <w:t>Przyłącze nietypowe – Przyłącze niebędące Przyłączem typowym.</w:t>
      </w:r>
    </w:p>
    <w:p w14:paraId="3F657DBA" w14:textId="23E16370" w:rsidR="001A402B" w:rsidRPr="00C96965" w:rsidRDefault="001A402B" w:rsidP="000448E7">
      <w:pPr>
        <w:pStyle w:val="Akapitzlist"/>
        <w:numPr>
          <w:ilvl w:val="0"/>
          <w:numId w:val="49"/>
        </w:numPr>
        <w:jc w:val="both"/>
        <w:rPr>
          <w:rFonts w:ascii="Lato Light" w:hAnsi="Lato Light" w:cs="Lato Light"/>
        </w:rPr>
      </w:pPr>
      <w:r w:rsidRPr="00C96965">
        <w:rPr>
          <w:rFonts w:ascii="Lato Light" w:hAnsi="Lato Light" w:cs="Lato Light"/>
        </w:rPr>
        <w:t>Wykonanie Przyłącza nie obejmuje wykonania następujących prac:</w:t>
      </w:r>
    </w:p>
    <w:p w14:paraId="339520D6" w14:textId="77777777" w:rsidR="001A402B" w:rsidRPr="00C96965" w:rsidRDefault="001A402B" w:rsidP="000448E7">
      <w:pPr>
        <w:pStyle w:val="Akapitzlist"/>
        <w:numPr>
          <w:ilvl w:val="1"/>
          <w:numId w:val="49"/>
        </w:numPr>
        <w:jc w:val="both"/>
        <w:rPr>
          <w:rFonts w:ascii="Lato Light" w:hAnsi="Lato Light" w:cs="Lato Light"/>
        </w:rPr>
      </w:pPr>
      <w:r w:rsidRPr="00C96965">
        <w:rPr>
          <w:rFonts w:ascii="Lato Light" w:hAnsi="Lato Light" w:cs="Lato Light"/>
        </w:rPr>
        <w:t>budowy nowej Podbudowy Słupowej, Wież lub Masztów,</w:t>
      </w:r>
    </w:p>
    <w:p w14:paraId="7B198A87" w14:textId="6E0E6503" w:rsidR="001A402B" w:rsidRPr="00C96965" w:rsidRDefault="001A402B" w:rsidP="000448E7">
      <w:pPr>
        <w:pStyle w:val="Akapitzlist"/>
        <w:numPr>
          <w:ilvl w:val="1"/>
          <w:numId w:val="49"/>
        </w:numPr>
        <w:jc w:val="both"/>
        <w:rPr>
          <w:rFonts w:ascii="Lato Light" w:hAnsi="Lato Light" w:cs="Lato Light"/>
        </w:rPr>
      </w:pPr>
      <w:r w:rsidRPr="00C96965">
        <w:rPr>
          <w:rFonts w:ascii="Lato Light" w:hAnsi="Lato Light" w:cs="Lato Light"/>
        </w:rPr>
        <w:t>wykonywania Przyłączy doziemnych metodą przewiertu sterowanego</w:t>
      </w:r>
      <w:r w:rsidR="009B3105">
        <w:rPr>
          <w:rFonts w:ascii="Lato Light" w:hAnsi="Lato Light" w:cs="Lato Light"/>
        </w:rPr>
        <w:t xml:space="preserve"> (chyba że w ramach indywidualnie uzgodnionych warunków</w:t>
      </w:r>
      <w:r w:rsidR="0093201A">
        <w:rPr>
          <w:rFonts w:ascii="Lato Light" w:hAnsi="Lato Light" w:cs="Lato Light"/>
        </w:rPr>
        <w:t xml:space="preserve"> budowy Przyłącza </w:t>
      </w:r>
      <w:r w:rsidR="005F69E3">
        <w:rPr>
          <w:rFonts w:ascii="Lato Light" w:hAnsi="Lato Light" w:cs="Lato Light"/>
        </w:rPr>
        <w:t>nietypowego)</w:t>
      </w:r>
      <w:r w:rsidR="003B2931" w:rsidRPr="00C96965">
        <w:rPr>
          <w:rFonts w:ascii="Lato Light" w:hAnsi="Lato Light" w:cs="Lato Light"/>
        </w:rPr>
        <w:t>.</w:t>
      </w:r>
    </w:p>
    <w:p w14:paraId="1DE4669D" w14:textId="07863003" w:rsidR="001A402B" w:rsidRPr="00C96965" w:rsidRDefault="001A402B" w:rsidP="00574BF8">
      <w:pPr>
        <w:pStyle w:val="Akapitzlist"/>
        <w:numPr>
          <w:ilvl w:val="0"/>
          <w:numId w:val="49"/>
        </w:numPr>
        <w:jc w:val="both"/>
        <w:rPr>
          <w:rFonts w:ascii="Lato Light" w:hAnsi="Lato Light" w:cs="Lato Light"/>
        </w:rPr>
      </w:pPr>
      <w:r w:rsidRPr="00C96965">
        <w:rPr>
          <w:rFonts w:ascii="Lato Light" w:hAnsi="Lato Light" w:cs="Lato Light"/>
        </w:rPr>
        <w:t>Przyłącze typowe wykonywane jest na podstawie Zamówienia na Usługę Dostępową.</w:t>
      </w:r>
      <w:r w:rsidR="00574BF8" w:rsidRPr="00C96965">
        <w:rPr>
          <w:rFonts w:ascii="Lato Light" w:hAnsi="Lato Light" w:cs="Lato Light"/>
        </w:rPr>
        <w:t xml:space="preserve"> </w:t>
      </w:r>
      <w:r w:rsidRPr="00C96965">
        <w:rPr>
          <w:rFonts w:ascii="Lato Light" w:hAnsi="Lato Light" w:cs="Lato Light"/>
        </w:rPr>
        <w:t xml:space="preserve">Przyłącze nietypowe wykonywane jest w oparciu o odrębną umowę miedzy OSD i OK. Umowa na wykonanie Przyłącza nietypowego spełnia warunki określone niniejszym paragrafem, chyba że Strony zgodnie postanowią wybrane kwestie uregulować odmiennie. Umowa wskazana powyżej może dotyczyć też wykonania dodatkowych czynności, które nie są objęte niniejszą Umową ramową. W takim przypadku OSD ma prawo pobrać dodatkowe opłaty w oparciu o przygotowany dla OK kosztorys, przygotowany z uwzględnieniem zasady niedyskryminacji OK. </w:t>
      </w:r>
    </w:p>
    <w:p w14:paraId="75BD9765" w14:textId="77777777" w:rsidR="000448E7" w:rsidRPr="00C96965" w:rsidRDefault="001A402B" w:rsidP="000448E7">
      <w:pPr>
        <w:pStyle w:val="Akapitzlist"/>
        <w:numPr>
          <w:ilvl w:val="0"/>
          <w:numId w:val="49"/>
        </w:numPr>
        <w:jc w:val="both"/>
        <w:rPr>
          <w:rFonts w:ascii="Lato Light" w:hAnsi="Lato Light" w:cs="Lato Light"/>
        </w:rPr>
      </w:pPr>
      <w:r w:rsidRPr="00C96965">
        <w:rPr>
          <w:rFonts w:ascii="Lato Light" w:hAnsi="Lato Light" w:cs="Lato Light"/>
        </w:rPr>
        <w:t>OSD wykonuje przyłącze z zachowaniem następujących zasad:</w:t>
      </w:r>
    </w:p>
    <w:p w14:paraId="27A73674" w14:textId="77777777" w:rsidR="0027361B" w:rsidRPr="00C96965" w:rsidRDefault="001A402B" w:rsidP="0027361B">
      <w:pPr>
        <w:pStyle w:val="Akapitzlist"/>
        <w:numPr>
          <w:ilvl w:val="1"/>
          <w:numId w:val="49"/>
        </w:numPr>
        <w:jc w:val="both"/>
        <w:rPr>
          <w:rFonts w:ascii="Lato Light" w:hAnsi="Lato Light" w:cs="Lato Light"/>
        </w:rPr>
      </w:pPr>
      <w:r w:rsidRPr="00C96965">
        <w:rPr>
          <w:rFonts w:ascii="Lato Light" w:hAnsi="Lato Light" w:cs="Lato Light"/>
        </w:rPr>
        <w:t>Stosowane materiały są nie gorsze niż wykorzystywane w ramach oferty detalicznej OSD;</w:t>
      </w:r>
    </w:p>
    <w:p w14:paraId="08B725FC" w14:textId="77777777" w:rsidR="0027361B" w:rsidRPr="00C96965" w:rsidRDefault="001A402B" w:rsidP="0027361B">
      <w:pPr>
        <w:pStyle w:val="Akapitzlist"/>
        <w:numPr>
          <w:ilvl w:val="1"/>
          <w:numId w:val="49"/>
        </w:numPr>
        <w:jc w:val="both"/>
        <w:rPr>
          <w:rFonts w:ascii="Lato Light" w:hAnsi="Lato Light" w:cs="Lato Light"/>
        </w:rPr>
      </w:pPr>
      <w:r w:rsidRPr="00C96965">
        <w:rPr>
          <w:rFonts w:ascii="Lato Light" w:hAnsi="Lato Light" w:cs="Lato Light"/>
        </w:rPr>
        <w:t>Przyłącze wykonuje OSD. Na uzasadniony wniosek OK, Przyłącze może być zrealizowane również przez OK za zgodą i na warunkach określonych przez OSD.</w:t>
      </w:r>
    </w:p>
    <w:p w14:paraId="5531F141" w14:textId="6637E0C7" w:rsidR="001A402B" w:rsidRPr="00C96965" w:rsidRDefault="001A402B" w:rsidP="00CC1D7C">
      <w:pPr>
        <w:pStyle w:val="Akapitzlist"/>
        <w:numPr>
          <w:ilvl w:val="0"/>
          <w:numId w:val="49"/>
        </w:numPr>
        <w:jc w:val="both"/>
        <w:rPr>
          <w:rFonts w:ascii="Lato Light" w:hAnsi="Lato Light" w:cs="Lato Light"/>
        </w:rPr>
      </w:pPr>
      <w:r w:rsidRPr="00C96965">
        <w:rPr>
          <w:rFonts w:ascii="Lato Light" w:hAnsi="Lato Light" w:cs="Lato Light"/>
        </w:rPr>
        <w:t>OSD odmawia wykonania Zamówienia dla którego wymagane jest wykonanie Przyłącza jeżeli:</w:t>
      </w:r>
    </w:p>
    <w:p w14:paraId="780137A1" w14:textId="77777777" w:rsidR="001A402B" w:rsidRPr="00C96965" w:rsidRDefault="001A402B" w:rsidP="00CC1D7C">
      <w:pPr>
        <w:pStyle w:val="Akapitzlist"/>
        <w:numPr>
          <w:ilvl w:val="1"/>
          <w:numId w:val="49"/>
        </w:numPr>
        <w:jc w:val="both"/>
        <w:rPr>
          <w:rFonts w:ascii="Lato Light" w:hAnsi="Lato Light" w:cs="Lato Light"/>
        </w:rPr>
      </w:pPr>
      <w:r w:rsidRPr="00C96965">
        <w:rPr>
          <w:rFonts w:ascii="Lato Light" w:hAnsi="Lato Light" w:cs="Lato Light"/>
        </w:rPr>
        <w:t>właściciel nieruchomości nie zgodzi się na zaproponowany przez OSD projekt realizacji  Przyłącza,</w:t>
      </w:r>
    </w:p>
    <w:p w14:paraId="61C026B4" w14:textId="46BF807D" w:rsidR="001A402B" w:rsidRPr="00C96965" w:rsidRDefault="001A402B" w:rsidP="00CC1D7C">
      <w:pPr>
        <w:pStyle w:val="Akapitzlist"/>
        <w:numPr>
          <w:ilvl w:val="1"/>
          <w:numId w:val="49"/>
        </w:numPr>
        <w:jc w:val="both"/>
        <w:rPr>
          <w:rFonts w:ascii="Lato Light" w:hAnsi="Lato Light" w:cs="Lato Light"/>
        </w:rPr>
      </w:pPr>
      <w:r w:rsidRPr="00C96965">
        <w:rPr>
          <w:rFonts w:ascii="Lato Light" w:hAnsi="Lato Light" w:cs="Lato Light"/>
        </w:rPr>
        <w:lastRenderedPageBreak/>
        <w:t xml:space="preserve">jeżeli służby techniczne OSD zweryfikują </w:t>
      </w:r>
      <w:r w:rsidR="00CC1D7C" w:rsidRPr="00C96965">
        <w:rPr>
          <w:rFonts w:ascii="Lato Light" w:hAnsi="Lato Light" w:cs="Lato Light"/>
        </w:rPr>
        <w:t>przed wykonaniem Zamówienia</w:t>
      </w:r>
      <w:r w:rsidRPr="00C96965">
        <w:rPr>
          <w:rFonts w:ascii="Lato Light" w:hAnsi="Lato Light" w:cs="Lato Light"/>
        </w:rPr>
        <w:t xml:space="preserve">, że Przyłącze </w:t>
      </w:r>
      <w:r w:rsidR="00CC1D7C" w:rsidRPr="00C96965">
        <w:rPr>
          <w:rFonts w:ascii="Lato Light" w:hAnsi="Lato Light" w:cs="Lato Light"/>
        </w:rPr>
        <w:t xml:space="preserve">zamówione </w:t>
      </w:r>
      <w:r w:rsidRPr="00C96965">
        <w:rPr>
          <w:rFonts w:ascii="Lato Light" w:hAnsi="Lato Light" w:cs="Lato Light"/>
        </w:rPr>
        <w:t>przez OK jako Przyłącze typowe stanowi Przyłącze nietypowe – w takim wypadku OK przysługuje prawo ponownego złożenia Zamówienia na Usługę, uwzględniając konieczność ustalenia opłaty za wykonanie Przyłącza nietypowego</w:t>
      </w:r>
      <w:r w:rsidR="001E37CC" w:rsidRPr="00C96965">
        <w:rPr>
          <w:rFonts w:ascii="Lato Light" w:hAnsi="Lato Light" w:cs="Lato Light"/>
        </w:rPr>
        <w:t xml:space="preserve"> oraz zawarcia w tym celu umowy, o której mowa w ust. 5 powyżej</w:t>
      </w:r>
      <w:r w:rsidRPr="00C96965">
        <w:rPr>
          <w:rFonts w:ascii="Lato Light" w:hAnsi="Lato Light" w:cs="Lato Light"/>
        </w:rPr>
        <w:t>.</w:t>
      </w:r>
    </w:p>
    <w:p w14:paraId="2399B41D" w14:textId="77777777" w:rsidR="001A402B" w:rsidRPr="00C96965" w:rsidRDefault="001A402B" w:rsidP="000448E7">
      <w:pPr>
        <w:pStyle w:val="Akapitzlist"/>
        <w:numPr>
          <w:ilvl w:val="0"/>
          <w:numId w:val="49"/>
        </w:numPr>
        <w:jc w:val="both"/>
        <w:rPr>
          <w:rFonts w:ascii="Lato Light" w:hAnsi="Lato Light" w:cs="Lato Light"/>
        </w:rPr>
      </w:pPr>
      <w:r w:rsidRPr="00C96965">
        <w:rPr>
          <w:rFonts w:ascii="Lato Light" w:hAnsi="Lato Light" w:cs="Lato Light"/>
        </w:rPr>
        <w:t>OSD stosuje następujące Opłaty związane z wykonaniem Przyłącza:</w:t>
      </w:r>
    </w:p>
    <w:p w14:paraId="5C6D37B9" w14:textId="2719A81A" w:rsidR="001E37CC" w:rsidRPr="00C96965" w:rsidRDefault="001A402B" w:rsidP="001E37CC">
      <w:pPr>
        <w:pStyle w:val="Akapitzlist"/>
        <w:numPr>
          <w:ilvl w:val="1"/>
          <w:numId w:val="49"/>
        </w:numPr>
        <w:jc w:val="both"/>
        <w:rPr>
          <w:rFonts w:ascii="Lato Light" w:hAnsi="Lato Light" w:cs="Lato Light"/>
        </w:rPr>
      </w:pPr>
      <w:r w:rsidRPr="00C96965">
        <w:rPr>
          <w:rFonts w:ascii="Lato Light" w:hAnsi="Lato Light" w:cs="Lato Light"/>
        </w:rPr>
        <w:t xml:space="preserve">W przypadku Przyłącza typowego – Przyłącze typowe wykonywane jest bez pobierania dodatkowych opłat od OK, a cena wykonania Przyłącza zostaje uwzględniona w </w:t>
      </w:r>
      <w:r w:rsidR="001E37CC" w:rsidRPr="00C96965">
        <w:rPr>
          <w:rFonts w:ascii="Lato Light" w:hAnsi="Lato Light" w:cs="Lato Light"/>
        </w:rPr>
        <w:t xml:space="preserve">Opłatach </w:t>
      </w:r>
      <w:r w:rsidRPr="00C96965">
        <w:rPr>
          <w:rFonts w:ascii="Lato Light" w:hAnsi="Lato Light" w:cs="Lato Light"/>
        </w:rPr>
        <w:t>za Usługę</w:t>
      </w:r>
      <w:r w:rsidR="001E37CC" w:rsidRPr="00C96965">
        <w:rPr>
          <w:rFonts w:ascii="Lato Light" w:hAnsi="Lato Light" w:cs="Lato Light"/>
        </w:rPr>
        <w:t xml:space="preserve"> Dost</w:t>
      </w:r>
      <w:r w:rsidR="003011DF" w:rsidRPr="00C96965">
        <w:rPr>
          <w:rFonts w:ascii="Lato Light" w:hAnsi="Lato Light" w:cs="Lato Light"/>
        </w:rPr>
        <w:t>ę</w:t>
      </w:r>
      <w:r w:rsidR="001E37CC" w:rsidRPr="00C96965">
        <w:rPr>
          <w:rFonts w:ascii="Lato Light" w:hAnsi="Lato Light" w:cs="Lato Light"/>
        </w:rPr>
        <w:t>pową</w:t>
      </w:r>
      <w:r w:rsidRPr="00C96965">
        <w:rPr>
          <w:rFonts w:ascii="Lato Light" w:hAnsi="Lato Light" w:cs="Lato Light"/>
        </w:rPr>
        <w:t>;</w:t>
      </w:r>
    </w:p>
    <w:p w14:paraId="34D1EFA5" w14:textId="7F117973" w:rsidR="001A402B" w:rsidRPr="00C96965" w:rsidRDefault="001A402B" w:rsidP="001E37CC">
      <w:pPr>
        <w:pStyle w:val="Akapitzlist"/>
        <w:numPr>
          <w:ilvl w:val="1"/>
          <w:numId w:val="49"/>
        </w:numPr>
        <w:jc w:val="both"/>
        <w:rPr>
          <w:rFonts w:ascii="Lato Light" w:hAnsi="Lato Light" w:cs="Lato Light"/>
        </w:rPr>
      </w:pPr>
      <w:r w:rsidRPr="00C96965">
        <w:rPr>
          <w:rFonts w:ascii="Lato Light" w:hAnsi="Lato Light" w:cs="Lato Light"/>
        </w:rPr>
        <w:t>W przypadku Przyłącza nietypowego – OSD pobiera opłatę wskazaną w Cenniku.</w:t>
      </w:r>
    </w:p>
    <w:p w14:paraId="74E36CD9" w14:textId="05E6F7F1" w:rsidR="001A402B" w:rsidRPr="00C96965" w:rsidRDefault="001A402B" w:rsidP="000448E7">
      <w:pPr>
        <w:pStyle w:val="Akapitzlist"/>
        <w:numPr>
          <w:ilvl w:val="0"/>
          <w:numId w:val="49"/>
        </w:numPr>
        <w:jc w:val="both"/>
        <w:rPr>
          <w:rFonts w:ascii="Lato Light" w:hAnsi="Lato Light" w:cs="Lato Light"/>
        </w:rPr>
      </w:pPr>
      <w:r w:rsidRPr="00C96965">
        <w:rPr>
          <w:rFonts w:ascii="Lato Light" w:hAnsi="Lato Light" w:cs="Lato Light"/>
        </w:rPr>
        <w:t>Jeżeli za wykonanie Przyłącza pobierana jest opłata OSD przysługuje prawo pobrania opłaty za budowę Przyłącza w przypadku rezygnacji OK z usługi/anulowania Zamówienia w trakcie budowy Przyłącza. W takim przypadku opłata nie może przekraczać wartości Przyłącza, którego dotyczy.</w:t>
      </w:r>
    </w:p>
    <w:p w14:paraId="6288ECBC" w14:textId="77777777" w:rsidR="000B50ED" w:rsidRPr="00C96965" w:rsidRDefault="001A402B" w:rsidP="000B50ED">
      <w:pPr>
        <w:pStyle w:val="Akapitzlist"/>
        <w:numPr>
          <w:ilvl w:val="0"/>
          <w:numId w:val="49"/>
        </w:numPr>
        <w:jc w:val="both"/>
        <w:rPr>
          <w:rFonts w:ascii="Lato Light" w:hAnsi="Lato Light" w:cs="Lato Light"/>
        </w:rPr>
      </w:pPr>
      <w:r w:rsidRPr="00C96965">
        <w:rPr>
          <w:rFonts w:ascii="Lato Light" w:hAnsi="Lato Light" w:cs="Lato Light"/>
        </w:rPr>
        <w:t xml:space="preserve">Realizacja Przyłącza powinna być uzgadniania przez służby techniczne wykonawcy i dysponenta nieruchomości lub Abonenta w zakresie: </w:t>
      </w:r>
    </w:p>
    <w:p w14:paraId="7C9720AB" w14:textId="77777777" w:rsidR="000B50ED" w:rsidRPr="00C96965" w:rsidRDefault="001A402B" w:rsidP="000B50ED">
      <w:pPr>
        <w:pStyle w:val="Akapitzlist"/>
        <w:numPr>
          <w:ilvl w:val="1"/>
          <w:numId w:val="49"/>
        </w:numPr>
        <w:jc w:val="both"/>
        <w:rPr>
          <w:rFonts w:ascii="Lato Light" w:hAnsi="Lato Light" w:cs="Lato Light"/>
        </w:rPr>
      </w:pPr>
      <w:r w:rsidRPr="00C96965">
        <w:rPr>
          <w:rFonts w:ascii="Lato Light" w:hAnsi="Lato Light" w:cs="Lato Light"/>
        </w:rPr>
        <w:t xml:space="preserve">terminu realizacji lub wymiany/przebudowy Przyłącza – OSD na min. 1 DR przed planowaną realizacją Przyłącza potwierdza termin wizyty służb technicznych z dysponentem nieruchomości lub Abonentem OK (bezpośrednio lub za pośrednictwem OK), </w:t>
      </w:r>
    </w:p>
    <w:p w14:paraId="045A1A5D" w14:textId="77777777" w:rsidR="000B50ED" w:rsidRPr="00C96965" w:rsidRDefault="001A402B" w:rsidP="000B50ED">
      <w:pPr>
        <w:pStyle w:val="Akapitzlist"/>
        <w:numPr>
          <w:ilvl w:val="1"/>
          <w:numId w:val="49"/>
        </w:numPr>
        <w:jc w:val="both"/>
        <w:rPr>
          <w:rFonts w:ascii="Lato Light" w:hAnsi="Lato Light" w:cs="Lato Light"/>
        </w:rPr>
      </w:pPr>
      <w:r w:rsidRPr="00C96965">
        <w:rPr>
          <w:rFonts w:ascii="Lato Light" w:hAnsi="Lato Light" w:cs="Lato Light"/>
        </w:rPr>
        <w:t xml:space="preserve">trasy Przyłącza od granicy działki do budynku, </w:t>
      </w:r>
    </w:p>
    <w:p w14:paraId="0FF549AD" w14:textId="77777777" w:rsidR="000B50ED" w:rsidRPr="00C96965" w:rsidRDefault="001A402B" w:rsidP="000B50ED">
      <w:pPr>
        <w:pStyle w:val="Akapitzlist"/>
        <w:numPr>
          <w:ilvl w:val="1"/>
          <w:numId w:val="49"/>
        </w:numPr>
        <w:jc w:val="both"/>
        <w:rPr>
          <w:rFonts w:ascii="Lato Light" w:hAnsi="Lato Light" w:cs="Lato Light"/>
        </w:rPr>
      </w:pPr>
      <w:r w:rsidRPr="00C96965">
        <w:rPr>
          <w:rFonts w:ascii="Lato Light" w:hAnsi="Lato Light" w:cs="Lato Light"/>
        </w:rPr>
        <w:t xml:space="preserve">miejsc wykonania przewiertu, </w:t>
      </w:r>
    </w:p>
    <w:p w14:paraId="1F1BC1B2" w14:textId="77777777" w:rsidR="00574BF8" w:rsidRPr="00C96965" w:rsidRDefault="001A402B" w:rsidP="00574BF8">
      <w:pPr>
        <w:pStyle w:val="Akapitzlist"/>
        <w:numPr>
          <w:ilvl w:val="1"/>
          <w:numId w:val="49"/>
        </w:numPr>
        <w:jc w:val="both"/>
        <w:rPr>
          <w:rFonts w:ascii="Lato Light" w:hAnsi="Lato Light" w:cs="Lato Light"/>
        </w:rPr>
      </w:pPr>
      <w:r w:rsidRPr="00C96965">
        <w:rPr>
          <w:rFonts w:ascii="Lato Light" w:hAnsi="Lato Light" w:cs="Lato Light"/>
        </w:rPr>
        <w:t xml:space="preserve">wykonania instalacji wewnątrz lokalu oraz miejsca instalacji gniazdka optycznego, biorąc pod uwagę docelową lokalizację urządzeń końcowych oraz dostępność gniazdek elektrycznych. </w:t>
      </w:r>
    </w:p>
    <w:p w14:paraId="7431096F" w14:textId="400BC89B" w:rsidR="001A402B" w:rsidRPr="00C96965" w:rsidRDefault="001A402B" w:rsidP="00574BF8">
      <w:pPr>
        <w:pStyle w:val="Akapitzlist"/>
        <w:ind w:left="928"/>
        <w:jc w:val="both"/>
        <w:rPr>
          <w:rFonts w:ascii="Lato Light" w:hAnsi="Lato Light" w:cs="Lato Light"/>
        </w:rPr>
      </w:pPr>
      <w:r w:rsidRPr="00C96965">
        <w:rPr>
          <w:rFonts w:ascii="Lato Light" w:hAnsi="Lato Light" w:cs="Lato Light"/>
        </w:rPr>
        <w:t xml:space="preserve">Wykonanie Przyłącza będzie potwierdzane poprzez podpisanie protokołu odbioru przez dysponenta nieruchomości lub Abonenta. </w:t>
      </w:r>
    </w:p>
    <w:p w14:paraId="1843EDE6" w14:textId="77777777" w:rsidR="001A402B" w:rsidRPr="00C96965" w:rsidRDefault="001A402B" w:rsidP="000448E7">
      <w:pPr>
        <w:pStyle w:val="Akapitzlist"/>
        <w:numPr>
          <w:ilvl w:val="0"/>
          <w:numId w:val="49"/>
        </w:numPr>
        <w:jc w:val="both"/>
        <w:rPr>
          <w:rFonts w:ascii="Lato Light" w:hAnsi="Lato Light" w:cs="Lato Light"/>
        </w:rPr>
      </w:pPr>
      <w:r w:rsidRPr="00C96965">
        <w:rPr>
          <w:rFonts w:ascii="Lato Light" w:hAnsi="Lato Light" w:cs="Lato Light"/>
        </w:rPr>
        <w:t xml:space="preserve"> Służby techniczne wykonawcy porządkują miejsce prowadzonych prac. </w:t>
      </w:r>
    </w:p>
    <w:p w14:paraId="010A4CBA" w14:textId="12A919AA" w:rsidR="001A402B" w:rsidRPr="00C96965" w:rsidRDefault="001A402B" w:rsidP="000448E7">
      <w:pPr>
        <w:pStyle w:val="Akapitzlist"/>
        <w:numPr>
          <w:ilvl w:val="0"/>
          <w:numId w:val="49"/>
        </w:numPr>
        <w:jc w:val="both"/>
        <w:rPr>
          <w:rFonts w:ascii="Lato Light" w:hAnsi="Lato Light" w:cs="Lato Light"/>
        </w:rPr>
      </w:pPr>
      <w:bookmarkStart w:id="48" w:name="_Hlk183773122"/>
      <w:r w:rsidRPr="00C96965">
        <w:rPr>
          <w:rFonts w:ascii="Lato Light" w:hAnsi="Lato Light" w:cs="Lato Light"/>
        </w:rPr>
        <w:t xml:space="preserve">Odpowiedzialność za uszkodzenia Przyłącza związane z jego nieprawidłowym użytkowaniem przez Abonenta OK ponosi OK. </w:t>
      </w:r>
      <w:ins w:id="49" w:author="Maciej Jankowski KPM" w:date="2024-11-29T11:43:00Z" w16du:dateUtc="2024-11-29T10:43:00Z">
        <w:r w:rsidR="00706B9F">
          <w:rPr>
            <w:rFonts w:ascii="Lato Light" w:hAnsi="Lato Light" w:cs="Lato Light"/>
          </w:rPr>
          <w:t xml:space="preserve">Cennik może określać zryczałtowaną opłatę za odtworzenie przyłącza z przyczyn leżących po stronie OK lub Abonenta OK. W przypadku, gdy wartość szkody przekracza wysokość opłaty ryczałtowej, </w:t>
        </w:r>
      </w:ins>
      <w:ins w:id="50" w:author="Maciej Jankowski KPM" w:date="2024-11-29T11:44:00Z" w16du:dateUtc="2024-11-29T10:44:00Z">
        <w:r w:rsidR="00706B9F">
          <w:rPr>
            <w:rFonts w:ascii="Lato Light" w:hAnsi="Lato Light" w:cs="Lato Light"/>
          </w:rPr>
          <w:t>OSD jest uprawniony do dochodzenia pozostałej części szkody na zasadach ogólnych.</w:t>
        </w:r>
      </w:ins>
    </w:p>
    <w:bookmarkEnd w:id="48"/>
    <w:p w14:paraId="168FA7A2" w14:textId="1AFE90BD" w:rsidR="00462AE5" w:rsidRPr="00C96965" w:rsidRDefault="001A402B" w:rsidP="000448E7">
      <w:pPr>
        <w:pStyle w:val="Akapitzlist"/>
        <w:numPr>
          <w:ilvl w:val="0"/>
          <w:numId w:val="49"/>
        </w:numPr>
        <w:jc w:val="both"/>
        <w:rPr>
          <w:rFonts w:ascii="Lato Light" w:hAnsi="Lato Light" w:cs="Lato Light"/>
        </w:rPr>
      </w:pPr>
      <w:r w:rsidRPr="00C96965">
        <w:rPr>
          <w:rFonts w:ascii="Lato Light" w:hAnsi="Lato Light" w:cs="Lato Light"/>
        </w:rPr>
        <w:t>W przypadku rozwiązania umowy pomiędzy Abonentem a OK, Przyłącze zrealizowane przez OSD na potrzeby świadczenia Usług Detalicznych nie powinno być demontowane przez OK lub OSD. Powyższe Przyłącze powinno być udostępniane innemu OK w celu świadczenia usług na rzecz Abonenta</w:t>
      </w:r>
      <w:r w:rsidR="00574BF8" w:rsidRPr="00C96965">
        <w:rPr>
          <w:rFonts w:ascii="Lato Light" w:hAnsi="Lato Light" w:cs="Lato Light"/>
        </w:rPr>
        <w:t xml:space="preserve"> bez pobierania dodatkowej Opłaty (innej niż Opłata za Usługę Dostępową).</w:t>
      </w:r>
    </w:p>
    <w:p w14:paraId="6FC6E25D" w14:textId="1EA1DD47" w:rsidR="002F0301" w:rsidRPr="00C96965" w:rsidRDefault="00EB017C" w:rsidP="003941E7">
      <w:pPr>
        <w:pStyle w:val="Nagwek2"/>
        <w:rPr>
          <w:rFonts w:ascii="Lato Light" w:hAnsi="Lato Light" w:cs="Lato Light"/>
        </w:rPr>
      </w:pPr>
      <w:bookmarkStart w:id="51" w:name="_Toc183717755"/>
      <w:r w:rsidRPr="00C96965">
        <w:rPr>
          <w:rFonts w:ascii="Lato Light" w:hAnsi="Lato Light" w:cs="Lato Light"/>
        </w:rPr>
        <w:t xml:space="preserve">X. </w:t>
      </w:r>
      <w:r w:rsidR="003941E7" w:rsidRPr="00C96965">
        <w:rPr>
          <w:rFonts w:ascii="Lato Light" w:hAnsi="Lato Light" w:cs="Lato Light"/>
        </w:rPr>
        <w:t>Ochrona danych i bezpieczeństwo</w:t>
      </w:r>
      <w:bookmarkEnd w:id="51"/>
    </w:p>
    <w:p w14:paraId="6FBC8F85" w14:textId="2654E02A" w:rsidR="000308CA" w:rsidRPr="00C96965" w:rsidRDefault="00843129" w:rsidP="00A07C88">
      <w:pPr>
        <w:pStyle w:val="Nagwek3"/>
        <w:rPr>
          <w:rFonts w:ascii="Lato Light" w:hAnsi="Lato Light" w:cs="Lato Light"/>
        </w:rPr>
      </w:pPr>
      <w:bookmarkStart w:id="52" w:name="_Toc183717756"/>
      <w:r w:rsidRPr="00C96965">
        <w:rPr>
          <w:rFonts w:ascii="Lato Light" w:hAnsi="Lato Light" w:cs="Lato Light"/>
        </w:rPr>
        <w:t>§3</w:t>
      </w:r>
      <w:r w:rsidR="00776D64" w:rsidRPr="00C96965">
        <w:rPr>
          <w:rFonts w:ascii="Lato Light" w:hAnsi="Lato Light" w:cs="Lato Light"/>
        </w:rPr>
        <w:t>6</w:t>
      </w:r>
      <w:r w:rsidRPr="00C96965">
        <w:rPr>
          <w:rFonts w:ascii="Lato Light" w:hAnsi="Lato Light" w:cs="Lato Light"/>
        </w:rPr>
        <w:t xml:space="preserve">. </w:t>
      </w:r>
      <w:r w:rsidR="000308CA" w:rsidRPr="00C96965">
        <w:rPr>
          <w:rFonts w:ascii="Lato Light" w:hAnsi="Lato Light" w:cs="Lato Light"/>
        </w:rPr>
        <w:t>Poufność</w:t>
      </w:r>
      <w:bookmarkEnd w:id="52"/>
    </w:p>
    <w:p w14:paraId="52A81AE6" w14:textId="77777777" w:rsidR="00F35B69" w:rsidRPr="00C96965" w:rsidRDefault="00135FD5" w:rsidP="00135FD5">
      <w:pPr>
        <w:pStyle w:val="Akapitzlist"/>
        <w:numPr>
          <w:ilvl w:val="0"/>
          <w:numId w:val="50"/>
        </w:numPr>
        <w:spacing w:after="0"/>
        <w:jc w:val="both"/>
        <w:rPr>
          <w:rFonts w:ascii="Lato Light" w:hAnsi="Lato Light" w:cs="Lato Light"/>
        </w:rPr>
      </w:pPr>
      <w:r w:rsidRPr="00C96965">
        <w:rPr>
          <w:rFonts w:ascii="Lato Light" w:hAnsi="Lato Light" w:cs="Lato Light"/>
        </w:rPr>
        <w:t>Strony zobowiązują się do zachowania w tajemnicy i nie ujawniania podmiotom trzecim jakichkolwiek informacji poufnych na temat drugiej ze Stron, które uzyskały lub o których dowiedziały się w związku z wykonaniem postanowień Umowy, zarówno w czasie jej trwania, jak i po jej zakończeniu.</w:t>
      </w:r>
    </w:p>
    <w:p w14:paraId="59D55D1A" w14:textId="77777777" w:rsidR="00F35B69" w:rsidRPr="00C96965" w:rsidRDefault="00F35B69" w:rsidP="00135FD5">
      <w:pPr>
        <w:pStyle w:val="Akapitzlist"/>
        <w:numPr>
          <w:ilvl w:val="0"/>
          <w:numId w:val="50"/>
        </w:numPr>
        <w:spacing w:after="0"/>
        <w:jc w:val="both"/>
        <w:rPr>
          <w:rFonts w:ascii="Lato Light" w:hAnsi="Lato Light" w:cs="Lato Light"/>
        </w:rPr>
      </w:pPr>
      <w:r w:rsidRPr="00C96965">
        <w:rPr>
          <w:rFonts w:ascii="Lato Light" w:hAnsi="Lato Light" w:cs="Lato Light"/>
        </w:rPr>
        <w:t xml:space="preserve">Przez </w:t>
      </w:r>
      <w:r w:rsidR="00135FD5" w:rsidRPr="00C96965">
        <w:rPr>
          <w:rFonts w:ascii="Lato Light" w:hAnsi="Lato Light" w:cs="Lato Light"/>
        </w:rPr>
        <w:t>informacje poufne</w:t>
      </w:r>
      <w:r w:rsidRPr="00C96965">
        <w:rPr>
          <w:rFonts w:ascii="Lato Light" w:hAnsi="Lato Light" w:cs="Lato Light"/>
        </w:rPr>
        <w:t xml:space="preserve"> Strony rozumieją </w:t>
      </w:r>
      <w:r w:rsidR="00135FD5" w:rsidRPr="00C96965">
        <w:rPr>
          <w:rFonts w:ascii="Lato Light" w:hAnsi="Lato Light" w:cs="Lato Light"/>
        </w:rPr>
        <w:t>wszelkie informacje</w:t>
      </w:r>
      <w:r w:rsidRPr="00C96965">
        <w:rPr>
          <w:rFonts w:ascii="Lato Light" w:hAnsi="Lato Light" w:cs="Lato Light"/>
        </w:rPr>
        <w:t>:</w:t>
      </w:r>
    </w:p>
    <w:p w14:paraId="5B47ED79" w14:textId="4A4C9CED" w:rsidR="003E7EF9" w:rsidRPr="00C96965" w:rsidRDefault="00F35B69" w:rsidP="00F35B69">
      <w:pPr>
        <w:pStyle w:val="Akapitzlist"/>
        <w:numPr>
          <w:ilvl w:val="1"/>
          <w:numId w:val="50"/>
        </w:numPr>
        <w:spacing w:after="0"/>
        <w:jc w:val="both"/>
        <w:rPr>
          <w:rFonts w:ascii="Lato Light" w:hAnsi="Lato Light" w:cs="Lato Light"/>
        </w:rPr>
      </w:pPr>
      <w:r w:rsidRPr="00C96965">
        <w:rPr>
          <w:rFonts w:ascii="Lato Light" w:hAnsi="Lato Light" w:cs="Lato Light"/>
        </w:rPr>
        <w:lastRenderedPageBreak/>
        <w:t xml:space="preserve">nieujawnione do wiadomości publicznej </w:t>
      </w:r>
      <w:r w:rsidR="003E7EF9" w:rsidRPr="00C96965">
        <w:rPr>
          <w:rFonts w:ascii="Lato Light" w:hAnsi="Lato Light" w:cs="Lato Light"/>
        </w:rPr>
        <w:t>za zgodą Stron</w:t>
      </w:r>
      <w:r w:rsidR="00406C39" w:rsidRPr="00C96965">
        <w:rPr>
          <w:rFonts w:ascii="Lato Light" w:hAnsi="Lato Light" w:cs="Lato Light"/>
        </w:rPr>
        <w:t>y, której dotyczą</w:t>
      </w:r>
      <w:r w:rsidR="003E7EF9" w:rsidRPr="00C96965">
        <w:rPr>
          <w:rFonts w:ascii="Lato Light" w:hAnsi="Lato Light" w:cs="Lato Light"/>
        </w:rPr>
        <w:t>, na podstawie obowiązków wynikających z przepisów prawa lub wymogów związanych z uzyskaniem przez OSD dofinansowania</w:t>
      </w:r>
      <w:r w:rsidR="00477BCF" w:rsidRPr="00C96965">
        <w:rPr>
          <w:rFonts w:ascii="Lato Light" w:hAnsi="Lato Light" w:cs="Lato Light"/>
        </w:rPr>
        <w:t>,</w:t>
      </w:r>
    </w:p>
    <w:p w14:paraId="75F98A4B" w14:textId="26E3AD31" w:rsidR="00406C39" w:rsidRPr="00C96965" w:rsidRDefault="00406C39" w:rsidP="00F35B69">
      <w:pPr>
        <w:pStyle w:val="Akapitzlist"/>
        <w:numPr>
          <w:ilvl w:val="1"/>
          <w:numId w:val="50"/>
        </w:numPr>
        <w:spacing w:after="0"/>
        <w:jc w:val="both"/>
        <w:rPr>
          <w:rFonts w:ascii="Lato Light" w:hAnsi="Lato Light" w:cs="Lato Light"/>
        </w:rPr>
      </w:pPr>
      <w:r w:rsidRPr="00C96965">
        <w:rPr>
          <w:rFonts w:ascii="Lato Light" w:hAnsi="Lato Light" w:cs="Lato Light"/>
        </w:rPr>
        <w:t xml:space="preserve">dotyczące zasad współpracy między Stronami, o ile obowiązek </w:t>
      </w:r>
      <w:r w:rsidR="00217837" w:rsidRPr="00C96965">
        <w:rPr>
          <w:rFonts w:ascii="Lato Light" w:hAnsi="Lato Light" w:cs="Lato Light"/>
        </w:rPr>
        <w:t xml:space="preserve">ich </w:t>
      </w:r>
      <w:r w:rsidRPr="00C96965">
        <w:rPr>
          <w:rFonts w:ascii="Lato Light" w:hAnsi="Lato Light" w:cs="Lato Light"/>
        </w:rPr>
        <w:t xml:space="preserve">ujawnienia </w:t>
      </w:r>
      <w:r w:rsidR="00217837" w:rsidRPr="00C96965">
        <w:rPr>
          <w:rFonts w:ascii="Lato Light" w:hAnsi="Lato Light" w:cs="Lato Light"/>
        </w:rPr>
        <w:t>nie wynika z przepisów prawa lub wymogów związanych z uzyskaniem przez OSD dofinansowania,</w:t>
      </w:r>
    </w:p>
    <w:p w14:paraId="7DC11DBF" w14:textId="36A52A02" w:rsidR="00066D6C" w:rsidRPr="00C96965" w:rsidRDefault="00477BCF" w:rsidP="00682B02">
      <w:pPr>
        <w:pStyle w:val="Akapitzlist"/>
        <w:numPr>
          <w:ilvl w:val="1"/>
          <w:numId w:val="50"/>
        </w:numPr>
        <w:spacing w:after="0"/>
        <w:jc w:val="both"/>
        <w:rPr>
          <w:rFonts w:ascii="Lato Light" w:hAnsi="Lato Light" w:cs="Lato Light"/>
        </w:rPr>
      </w:pPr>
      <w:r w:rsidRPr="00C96965">
        <w:rPr>
          <w:rFonts w:ascii="Lato Light" w:hAnsi="Lato Light" w:cs="Lato Light"/>
        </w:rPr>
        <w:t>stanowiąc</w:t>
      </w:r>
      <w:r w:rsidR="001E77DC" w:rsidRPr="00C96965">
        <w:rPr>
          <w:rFonts w:ascii="Lato Light" w:hAnsi="Lato Light" w:cs="Lato Light"/>
        </w:rPr>
        <w:t>e</w:t>
      </w:r>
      <w:r w:rsidRPr="00C96965">
        <w:rPr>
          <w:rFonts w:ascii="Lato Light" w:hAnsi="Lato Light" w:cs="Lato Light"/>
        </w:rPr>
        <w:t xml:space="preserve"> tajemnice prawnie chronione, </w:t>
      </w:r>
      <w:r w:rsidR="00066D6C" w:rsidRPr="00C96965">
        <w:rPr>
          <w:rFonts w:ascii="Lato Light" w:hAnsi="Lato Light" w:cs="Lato Light"/>
        </w:rPr>
        <w:t>w tym tajemnice telekomunikacyjną,</w:t>
      </w:r>
    </w:p>
    <w:p w14:paraId="1654B033" w14:textId="3850F081" w:rsidR="00DB0AC7" w:rsidRPr="00C96965" w:rsidRDefault="001E77DC" w:rsidP="00F35B69">
      <w:pPr>
        <w:pStyle w:val="Akapitzlist"/>
        <w:numPr>
          <w:ilvl w:val="1"/>
          <w:numId w:val="50"/>
        </w:numPr>
        <w:spacing w:after="0"/>
        <w:jc w:val="both"/>
        <w:rPr>
          <w:rFonts w:ascii="Lato Light" w:hAnsi="Lato Light" w:cs="Lato Light"/>
        </w:rPr>
      </w:pPr>
      <w:r w:rsidRPr="00C96965">
        <w:rPr>
          <w:rFonts w:ascii="Lato Light" w:hAnsi="Lato Light" w:cs="Lato Light"/>
        </w:rPr>
        <w:t xml:space="preserve">dotyczących procedur sprzedażowych, </w:t>
      </w:r>
      <w:r w:rsidR="00DB0AC7" w:rsidRPr="00C96965">
        <w:rPr>
          <w:rFonts w:ascii="Lato Light" w:hAnsi="Lato Light" w:cs="Lato Light"/>
        </w:rPr>
        <w:t xml:space="preserve">struktury sprzedaży, </w:t>
      </w:r>
      <w:r w:rsidR="00682B02" w:rsidRPr="00C96965">
        <w:rPr>
          <w:rFonts w:ascii="Lato Light" w:hAnsi="Lato Light" w:cs="Lato Light"/>
        </w:rPr>
        <w:t xml:space="preserve">zawartych umów abonenckich lub stanowiące dane osobowe </w:t>
      </w:r>
      <w:r w:rsidRPr="00C96965">
        <w:rPr>
          <w:rFonts w:ascii="Lato Light" w:hAnsi="Lato Light" w:cs="Lato Light"/>
        </w:rPr>
        <w:t>Abonentów</w:t>
      </w:r>
      <w:r w:rsidR="00DB0AC7" w:rsidRPr="00C96965">
        <w:rPr>
          <w:rFonts w:ascii="Lato Light" w:hAnsi="Lato Light" w:cs="Lato Light"/>
        </w:rPr>
        <w:t xml:space="preserve"> jednej ze Stron,</w:t>
      </w:r>
    </w:p>
    <w:p w14:paraId="733E0E2A" w14:textId="2716D70F" w:rsidR="00DB0AC7" w:rsidRPr="00C96965" w:rsidRDefault="00DB0AC7" w:rsidP="00F35B69">
      <w:pPr>
        <w:pStyle w:val="Akapitzlist"/>
        <w:numPr>
          <w:ilvl w:val="1"/>
          <w:numId w:val="50"/>
        </w:numPr>
        <w:spacing w:after="0"/>
        <w:jc w:val="both"/>
        <w:rPr>
          <w:rFonts w:ascii="Lato Light" w:hAnsi="Lato Light" w:cs="Lato Light"/>
        </w:rPr>
      </w:pPr>
      <w:r w:rsidRPr="00C96965">
        <w:rPr>
          <w:rFonts w:ascii="Lato Light" w:hAnsi="Lato Light" w:cs="Lato Light"/>
        </w:rPr>
        <w:t xml:space="preserve">dotyczących zabezpieczenia Sieci </w:t>
      </w:r>
      <w:r w:rsidR="00D44549" w:rsidRPr="00C96965">
        <w:rPr>
          <w:rFonts w:ascii="Lato Light" w:hAnsi="Lato Light" w:cs="Lato Light"/>
        </w:rPr>
        <w:t>FS</w:t>
      </w:r>
      <w:r w:rsidR="006B7E0E" w:rsidRPr="00C96965">
        <w:rPr>
          <w:rFonts w:ascii="Lato Light" w:hAnsi="Lato Light" w:cs="Lato Light"/>
        </w:rPr>
        <w:t xml:space="preserve"> oraz lokalizacji związanych z przechowywaniem </w:t>
      </w:r>
      <w:r w:rsidR="00085FC6" w:rsidRPr="00C96965">
        <w:rPr>
          <w:rFonts w:ascii="Lato Light" w:hAnsi="Lato Light" w:cs="Lato Light"/>
        </w:rPr>
        <w:t>urządzeń lub elementów Infrastruktury jednej ze Stron</w:t>
      </w:r>
      <w:r w:rsidRPr="00C96965">
        <w:rPr>
          <w:rFonts w:ascii="Lato Light" w:hAnsi="Lato Light" w:cs="Lato Light"/>
        </w:rPr>
        <w:t>,</w:t>
      </w:r>
    </w:p>
    <w:p w14:paraId="5B078FC1" w14:textId="70C276C7" w:rsidR="004D561B" w:rsidRPr="00C96965" w:rsidRDefault="004D561B" w:rsidP="00F35B69">
      <w:pPr>
        <w:pStyle w:val="Akapitzlist"/>
        <w:numPr>
          <w:ilvl w:val="1"/>
          <w:numId w:val="50"/>
        </w:numPr>
        <w:spacing w:after="0"/>
        <w:jc w:val="both"/>
        <w:rPr>
          <w:rFonts w:ascii="Lato Light" w:hAnsi="Lato Light" w:cs="Lato Light"/>
        </w:rPr>
      </w:pPr>
      <w:r w:rsidRPr="00C96965">
        <w:rPr>
          <w:rFonts w:ascii="Lato Light" w:hAnsi="Lato Light" w:cs="Lato Light"/>
        </w:rPr>
        <w:t>dotyczące przebiegu negocjacji między Stronami,</w:t>
      </w:r>
    </w:p>
    <w:p w14:paraId="051D066C" w14:textId="48F0DC53" w:rsidR="00135FD5" w:rsidRPr="00C96965" w:rsidRDefault="00477BCF" w:rsidP="00F35B69">
      <w:pPr>
        <w:pStyle w:val="Akapitzlist"/>
        <w:numPr>
          <w:ilvl w:val="1"/>
          <w:numId w:val="50"/>
        </w:numPr>
        <w:spacing w:after="0"/>
        <w:jc w:val="both"/>
        <w:rPr>
          <w:rFonts w:ascii="Lato Light" w:hAnsi="Lato Light" w:cs="Lato Light"/>
        </w:rPr>
      </w:pPr>
      <w:r w:rsidRPr="00C96965">
        <w:rPr>
          <w:rFonts w:ascii="Lato Light" w:hAnsi="Lato Light" w:cs="Lato Light"/>
        </w:rPr>
        <w:t>stanowiących tajemnic</w:t>
      </w:r>
      <w:r w:rsidR="00DB0AC7" w:rsidRPr="00C96965">
        <w:rPr>
          <w:rFonts w:ascii="Lato Light" w:hAnsi="Lato Light" w:cs="Lato Light"/>
        </w:rPr>
        <w:t>ę</w:t>
      </w:r>
      <w:r w:rsidRPr="00C96965">
        <w:rPr>
          <w:rFonts w:ascii="Lato Light" w:hAnsi="Lato Light" w:cs="Lato Light"/>
        </w:rPr>
        <w:t xml:space="preserve"> przedsiębiorstwa </w:t>
      </w:r>
      <w:r w:rsidR="00135FD5" w:rsidRPr="00C96965">
        <w:rPr>
          <w:rFonts w:ascii="Lato Light" w:hAnsi="Lato Light" w:cs="Lato Light"/>
        </w:rPr>
        <w:t xml:space="preserve">w rozumieniu art. 11 ust. 4 ustawy z dnia 16 kwietnia 1993 roku o zwalczaniu nieuczciwej konkurencji (Dz. U. 2018 r. poz. 419, z </w:t>
      </w:r>
      <w:proofErr w:type="spellStart"/>
      <w:r w:rsidR="00135FD5" w:rsidRPr="00C96965">
        <w:rPr>
          <w:rFonts w:ascii="Lato Light" w:hAnsi="Lato Light" w:cs="Lato Light"/>
        </w:rPr>
        <w:t>późn</w:t>
      </w:r>
      <w:proofErr w:type="spellEnd"/>
      <w:r w:rsidR="00135FD5" w:rsidRPr="00C96965">
        <w:rPr>
          <w:rFonts w:ascii="Lato Light" w:hAnsi="Lato Light" w:cs="Lato Light"/>
        </w:rPr>
        <w:t>. zm.)</w:t>
      </w:r>
      <w:r w:rsidR="00567917" w:rsidRPr="00C96965">
        <w:rPr>
          <w:rFonts w:ascii="Lato Light" w:hAnsi="Lato Light" w:cs="Lato Light"/>
        </w:rPr>
        <w:t>.</w:t>
      </w:r>
    </w:p>
    <w:p w14:paraId="4CE1BE4E" w14:textId="77777777" w:rsidR="003A12B7" w:rsidRPr="00C96965" w:rsidRDefault="005F75E8" w:rsidP="00135FD5">
      <w:pPr>
        <w:pStyle w:val="Akapitzlist"/>
        <w:numPr>
          <w:ilvl w:val="0"/>
          <w:numId w:val="50"/>
        </w:numPr>
        <w:spacing w:after="0"/>
        <w:jc w:val="both"/>
        <w:rPr>
          <w:rFonts w:ascii="Lato Light" w:hAnsi="Lato Light" w:cs="Lato Light"/>
        </w:rPr>
      </w:pPr>
      <w:r w:rsidRPr="00C96965">
        <w:rPr>
          <w:rFonts w:ascii="Lato Light" w:hAnsi="Lato Light" w:cs="Lato Light"/>
        </w:rPr>
        <w:t xml:space="preserve">Ochrona informacji poufnych </w:t>
      </w:r>
      <w:r w:rsidR="00EB3307" w:rsidRPr="00C96965">
        <w:rPr>
          <w:rFonts w:ascii="Lato Light" w:hAnsi="Lato Light" w:cs="Lato Light"/>
        </w:rPr>
        <w:t xml:space="preserve">jest niezależna od </w:t>
      </w:r>
      <w:r w:rsidR="004D561B" w:rsidRPr="00C96965">
        <w:rPr>
          <w:rFonts w:ascii="Lato Light" w:hAnsi="Lato Light" w:cs="Lato Light"/>
        </w:rPr>
        <w:t>form</w:t>
      </w:r>
      <w:r w:rsidR="00EB3307" w:rsidRPr="00C96965">
        <w:rPr>
          <w:rFonts w:ascii="Lato Light" w:hAnsi="Lato Light" w:cs="Lato Light"/>
        </w:rPr>
        <w:t>y</w:t>
      </w:r>
      <w:r w:rsidR="004D561B" w:rsidRPr="00C96965">
        <w:rPr>
          <w:rFonts w:ascii="Lato Light" w:hAnsi="Lato Light" w:cs="Lato Light"/>
        </w:rPr>
        <w:t xml:space="preserve"> ich utrwalenia lub przekazania, w tym oznacz</w:t>
      </w:r>
      <w:r w:rsidR="00EB3307" w:rsidRPr="00C96965">
        <w:rPr>
          <w:rFonts w:ascii="Lato Light" w:hAnsi="Lato Light" w:cs="Lato Light"/>
        </w:rPr>
        <w:t>enia ich</w:t>
      </w:r>
      <w:r w:rsidR="004D561B" w:rsidRPr="00C96965">
        <w:rPr>
          <w:rFonts w:ascii="Lato Light" w:hAnsi="Lato Light" w:cs="Lato Light"/>
        </w:rPr>
        <w:t xml:space="preserve"> jako poufne </w:t>
      </w:r>
      <w:r w:rsidR="00EB3307" w:rsidRPr="00C96965">
        <w:rPr>
          <w:rFonts w:ascii="Lato Light" w:hAnsi="Lato Light" w:cs="Lato Light"/>
        </w:rPr>
        <w:t>przez Stronę, której dotyczą</w:t>
      </w:r>
      <w:r w:rsidR="006B46E5" w:rsidRPr="00C96965">
        <w:rPr>
          <w:rFonts w:ascii="Lato Light" w:hAnsi="Lato Light" w:cs="Lato Light"/>
        </w:rPr>
        <w:t>. W przypadku wątpliwości co do statusu informacji jako poufnej Strona zobowiązana jest zwrócić się o interpretacją do Strony, której dana informacja dotyczy.</w:t>
      </w:r>
    </w:p>
    <w:p w14:paraId="2C724CFA" w14:textId="69E6E65F" w:rsidR="003A12B7" w:rsidRPr="00C96965" w:rsidRDefault="00135FD5" w:rsidP="00135FD5">
      <w:pPr>
        <w:pStyle w:val="Akapitzlist"/>
        <w:numPr>
          <w:ilvl w:val="0"/>
          <w:numId w:val="50"/>
        </w:numPr>
        <w:spacing w:after="0"/>
        <w:jc w:val="both"/>
        <w:rPr>
          <w:rFonts w:ascii="Lato Light" w:hAnsi="Lato Light" w:cs="Lato Light"/>
        </w:rPr>
      </w:pPr>
      <w:r w:rsidRPr="00C96965">
        <w:rPr>
          <w:rFonts w:ascii="Lato Light" w:hAnsi="Lato Light" w:cs="Lato Light"/>
        </w:rPr>
        <w:t xml:space="preserve">Strony zobowiązują się </w:t>
      </w:r>
      <w:r w:rsidR="008C0E0F" w:rsidRPr="00C96965">
        <w:rPr>
          <w:rFonts w:ascii="Lato Light" w:hAnsi="Lato Light" w:cs="Lato Light"/>
        </w:rPr>
        <w:t xml:space="preserve">do </w:t>
      </w:r>
      <w:r w:rsidRPr="00C96965">
        <w:rPr>
          <w:rFonts w:ascii="Lato Light" w:hAnsi="Lato Light" w:cs="Lato Light"/>
        </w:rPr>
        <w:t>ochrony informacji</w:t>
      </w:r>
      <w:r w:rsidR="008C0E0F" w:rsidRPr="00C96965">
        <w:rPr>
          <w:rFonts w:ascii="Lato Light" w:hAnsi="Lato Light" w:cs="Lato Light"/>
        </w:rPr>
        <w:t xml:space="preserve"> poufnych, </w:t>
      </w:r>
      <w:r w:rsidRPr="00C96965">
        <w:rPr>
          <w:rFonts w:ascii="Lato Light" w:hAnsi="Lato Light" w:cs="Lato Light"/>
        </w:rPr>
        <w:t>pod</w:t>
      </w:r>
      <w:r w:rsidR="008C0E0F" w:rsidRPr="00C96965">
        <w:rPr>
          <w:rFonts w:ascii="Lato Light" w:hAnsi="Lato Light" w:cs="Lato Light"/>
        </w:rPr>
        <w:t>ejmując w tym celu</w:t>
      </w:r>
      <w:r w:rsidRPr="00C96965">
        <w:rPr>
          <w:rFonts w:ascii="Lato Light" w:hAnsi="Lato Light" w:cs="Lato Light"/>
        </w:rPr>
        <w:t xml:space="preserve"> następujące działania:</w:t>
      </w:r>
    </w:p>
    <w:p w14:paraId="17D524D4" w14:textId="06E9B347" w:rsidR="003A12B7" w:rsidRPr="00C96965" w:rsidRDefault="00135FD5" w:rsidP="00135FD5">
      <w:pPr>
        <w:pStyle w:val="Akapitzlist"/>
        <w:numPr>
          <w:ilvl w:val="1"/>
          <w:numId w:val="50"/>
        </w:numPr>
        <w:spacing w:after="0"/>
        <w:jc w:val="both"/>
        <w:rPr>
          <w:rFonts w:ascii="Lato Light" w:hAnsi="Lato Light" w:cs="Lato Light"/>
        </w:rPr>
      </w:pPr>
      <w:r w:rsidRPr="00C96965">
        <w:rPr>
          <w:rFonts w:ascii="Lato Light" w:hAnsi="Lato Light" w:cs="Lato Light"/>
        </w:rPr>
        <w:t xml:space="preserve">zastosować wszelkie niezbędne środki </w:t>
      </w:r>
      <w:r w:rsidR="003A12B7" w:rsidRPr="00C96965">
        <w:rPr>
          <w:rFonts w:ascii="Lato Light" w:hAnsi="Lato Light" w:cs="Lato Light"/>
        </w:rPr>
        <w:t xml:space="preserve">techniczne, organizacyjne lub prawne </w:t>
      </w:r>
      <w:r w:rsidRPr="00C96965">
        <w:rPr>
          <w:rFonts w:ascii="Lato Light" w:hAnsi="Lato Light" w:cs="Lato Light"/>
        </w:rPr>
        <w:t xml:space="preserve">do ich </w:t>
      </w:r>
      <w:r w:rsidR="003A12B7" w:rsidRPr="00C96965">
        <w:rPr>
          <w:rFonts w:ascii="Lato Light" w:hAnsi="Lato Light" w:cs="Lato Light"/>
        </w:rPr>
        <w:t xml:space="preserve">zabezpieczenia przed bezprawnym </w:t>
      </w:r>
      <w:r w:rsidR="00332FB9" w:rsidRPr="00C96965">
        <w:rPr>
          <w:rFonts w:ascii="Lato Light" w:hAnsi="Lato Light" w:cs="Lato Light"/>
        </w:rPr>
        <w:t>ujawnieniem lub udostępnieniem osobie nieuprawnionej</w:t>
      </w:r>
      <w:r w:rsidRPr="00C96965">
        <w:rPr>
          <w:rFonts w:ascii="Lato Light" w:hAnsi="Lato Light" w:cs="Lato Light"/>
        </w:rPr>
        <w:t>,</w:t>
      </w:r>
    </w:p>
    <w:p w14:paraId="0B814060" w14:textId="2204C6A0" w:rsidR="003A12B7" w:rsidRPr="00C96965" w:rsidRDefault="009E1ED4" w:rsidP="00135FD5">
      <w:pPr>
        <w:pStyle w:val="Akapitzlist"/>
        <w:numPr>
          <w:ilvl w:val="1"/>
          <w:numId w:val="50"/>
        </w:numPr>
        <w:spacing w:after="0"/>
        <w:jc w:val="both"/>
        <w:rPr>
          <w:rFonts w:ascii="Lato Light" w:hAnsi="Lato Light" w:cs="Lato Light"/>
        </w:rPr>
      </w:pPr>
      <w:r w:rsidRPr="00C96965">
        <w:rPr>
          <w:rFonts w:ascii="Lato Light" w:hAnsi="Lato Light" w:cs="Lato Light"/>
        </w:rPr>
        <w:t xml:space="preserve">korzystać z </w:t>
      </w:r>
      <w:r w:rsidR="00135FD5" w:rsidRPr="00C96965">
        <w:rPr>
          <w:rFonts w:ascii="Lato Light" w:hAnsi="Lato Light" w:cs="Lato Light"/>
        </w:rPr>
        <w:t xml:space="preserve">informacji </w:t>
      </w:r>
      <w:r w:rsidRPr="00C96965">
        <w:rPr>
          <w:rFonts w:ascii="Lato Light" w:hAnsi="Lato Light" w:cs="Lato Light"/>
        </w:rPr>
        <w:t>poufnych wyłącznie w celu w którym zostały one udostępnione i nie wykorzystywać ich w</w:t>
      </w:r>
      <w:r w:rsidR="00956023" w:rsidRPr="00C96965">
        <w:rPr>
          <w:rFonts w:ascii="Lato Light" w:hAnsi="Lato Light" w:cs="Lato Light"/>
        </w:rPr>
        <w:t xml:space="preserve">e własnej działalności gospodarczej lub działalności gospodarczej podmiotu powiązanego, </w:t>
      </w:r>
    </w:p>
    <w:p w14:paraId="598C9885" w14:textId="77777777" w:rsidR="00956023" w:rsidRPr="00C96965" w:rsidRDefault="00135FD5" w:rsidP="00135FD5">
      <w:pPr>
        <w:pStyle w:val="Akapitzlist"/>
        <w:numPr>
          <w:ilvl w:val="1"/>
          <w:numId w:val="50"/>
        </w:numPr>
        <w:spacing w:after="0"/>
        <w:jc w:val="both"/>
        <w:rPr>
          <w:rFonts w:ascii="Lato Light" w:hAnsi="Lato Light" w:cs="Lato Light"/>
        </w:rPr>
      </w:pPr>
      <w:r w:rsidRPr="00C96965">
        <w:rPr>
          <w:rFonts w:ascii="Lato Light" w:hAnsi="Lato Light" w:cs="Lato Light"/>
        </w:rPr>
        <w:t>nie przetrzymywać danych lub informacji przez okres dłuższy niż to konieczne do wypełniania zobowiązań, a następnie zniszczyć te dane lub informacje wraz ze wszystkimi wykonanymi kopiami, lub zwrócić je na pisemne żądanie drugiej Strony.</w:t>
      </w:r>
    </w:p>
    <w:p w14:paraId="4A464D09" w14:textId="77777777" w:rsidR="0031208F" w:rsidRPr="00C96965" w:rsidRDefault="00135FD5" w:rsidP="00135FD5">
      <w:pPr>
        <w:pStyle w:val="Akapitzlist"/>
        <w:numPr>
          <w:ilvl w:val="0"/>
          <w:numId w:val="50"/>
        </w:numPr>
        <w:spacing w:after="0"/>
        <w:jc w:val="both"/>
        <w:rPr>
          <w:rFonts w:ascii="Lato Light" w:hAnsi="Lato Light" w:cs="Lato Light"/>
        </w:rPr>
      </w:pPr>
      <w:r w:rsidRPr="00C96965">
        <w:rPr>
          <w:rFonts w:ascii="Lato Light" w:hAnsi="Lato Light" w:cs="Lato Light"/>
        </w:rPr>
        <w:t>Strony oświadczają, że informacje poufne</w:t>
      </w:r>
      <w:r w:rsidR="00956023" w:rsidRPr="00C96965">
        <w:rPr>
          <w:rFonts w:ascii="Lato Light" w:hAnsi="Lato Light" w:cs="Lato Light"/>
        </w:rPr>
        <w:t xml:space="preserve"> </w:t>
      </w:r>
      <w:r w:rsidRPr="00C96965">
        <w:rPr>
          <w:rFonts w:ascii="Lato Light" w:hAnsi="Lato Light" w:cs="Lato Light"/>
        </w:rPr>
        <w:t xml:space="preserve">zostaną przekazane pracownikom lub współpracownikom, w tym podwykonawcom, którzy z uwagi na zakres swych obowiązków zaangażowani </w:t>
      </w:r>
      <w:r w:rsidR="009540C5" w:rsidRPr="00C96965">
        <w:rPr>
          <w:rFonts w:ascii="Lato Light" w:hAnsi="Lato Light" w:cs="Lato Light"/>
        </w:rPr>
        <w:t xml:space="preserve">będą w wykonanie Umowy, a dostęp do informacji będzie niezbędny, aby takie wykonanie Umowy zapewnić. Osoby powyższe </w:t>
      </w:r>
      <w:r w:rsidRPr="00C96965">
        <w:rPr>
          <w:rFonts w:ascii="Lato Light" w:hAnsi="Lato Light" w:cs="Lato Light"/>
        </w:rPr>
        <w:t>zostaną wyraźnie poinformowan</w:t>
      </w:r>
      <w:r w:rsidR="009540C5" w:rsidRPr="00C96965">
        <w:rPr>
          <w:rFonts w:ascii="Lato Light" w:hAnsi="Lato Light" w:cs="Lato Light"/>
        </w:rPr>
        <w:t>e</w:t>
      </w:r>
      <w:r w:rsidRPr="00C96965">
        <w:rPr>
          <w:rFonts w:ascii="Lato Light" w:hAnsi="Lato Light" w:cs="Lato Light"/>
        </w:rPr>
        <w:t xml:space="preserve"> o charakterze tych informacji oraz o zobowiązaniach wynikających z  Umowy.</w:t>
      </w:r>
      <w:r w:rsidR="009540C5" w:rsidRPr="00C96965">
        <w:rPr>
          <w:rFonts w:ascii="Lato Light" w:hAnsi="Lato Light" w:cs="Lato Light"/>
        </w:rPr>
        <w:t xml:space="preserve"> </w:t>
      </w:r>
      <w:r w:rsidRPr="00C96965">
        <w:rPr>
          <w:rFonts w:ascii="Lato Light" w:hAnsi="Lato Light" w:cs="Lato Light"/>
        </w:rPr>
        <w:t xml:space="preserve">Strony </w:t>
      </w:r>
      <w:r w:rsidR="009540C5" w:rsidRPr="00C96965">
        <w:rPr>
          <w:rFonts w:ascii="Lato Light" w:hAnsi="Lato Light" w:cs="Lato Light"/>
        </w:rPr>
        <w:t>odpowi</w:t>
      </w:r>
      <w:r w:rsidR="0031208F" w:rsidRPr="00C96965">
        <w:rPr>
          <w:rFonts w:ascii="Lato Light" w:hAnsi="Lato Light" w:cs="Lato Light"/>
        </w:rPr>
        <w:t xml:space="preserve">adają </w:t>
      </w:r>
      <w:r w:rsidRPr="00C96965">
        <w:rPr>
          <w:rFonts w:ascii="Lato Light" w:hAnsi="Lato Light" w:cs="Lato Light"/>
        </w:rPr>
        <w:t>za swoich pracowników i współpracowników w zakresie obowiązku zachowania poufności, a także za osoby, którym informacje poufne zostały powierzone, nawet jeśli z jakichkolwiek przyczyn przestała obowiązywać podstawa zatrudnienia.</w:t>
      </w:r>
    </w:p>
    <w:p w14:paraId="282AC2B4" w14:textId="422CC31F" w:rsidR="000308CA" w:rsidRPr="00C96965" w:rsidRDefault="00135FD5" w:rsidP="00135FD5">
      <w:pPr>
        <w:pStyle w:val="Akapitzlist"/>
        <w:numPr>
          <w:ilvl w:val="0"/>
          <w:numId w:val="50"/>
        </w:numPr>
        <w:spacing w:after="0"/>
        <w:jc w:val="both"/>
        <w:rPr>
          <w:rFonts w:ascii="Lato Light" w:hAnsi="Lato Light" w:cs="Lato Light"/>
        </w:rPr>
      </w:pPr>
      <w:r w:rsidRPr="00C96965">
        <w:rPr>
          <w:rFonts w:ascii="Lato Light" w:hAnsi="Lato Light" w:cs="Lato Light"/>
        </w:rPr>
        <w:t>O ile dłuższy lub bezterminowy okres ochrony nie wynika z bezwzględnie obowiązujących przepisów prawa, zobowiązanie do ochrony poufności wynikające z niniejszego paragrafu obowiązuje przez cały okres trwania Umowy, a także przez okres 10 (słownie: dziesięciu) lat od chwili zakończenia obowiązywania Umowy z jakiejkolwiek przyczyny.</w:t>
      </w:r>
    </w:p>
    <w:p w14:paraId="6A3902B2" w14:textId="2905CA17" w:rsidR="00846FEE" w:rsidRPr="00C96965" w:rsidRDefault="00854788" w:rsidP="002F0301">
      <w:pPr>
        <w:pStyle w:val="Nagwek3"/>
        <w:rPr>
          <w:rFonts w:ascii="Lato Light" w:hAnsi="Lato Light" w:cs="Lato Light"/>
        </w:rPr>
      </w:pPr>
      <w:bookmarkStart w:id="53" w:name="_Toc183717757"/>
      <w:r w:rsidRPr="00C96965">
        <w:rPr>
          <w:rFonts w:ascii="Lato Light" w:hAnsi="Lato Light" w:cs="Lato Light"/>
        </w:rPr>
        <w:t>§3</w:t>
      </w:r>
      <w:r w:rsidR="00776D64" w:rsidRPr="00C96965">
        <w:rPr>
          <w:rFonts w:ascii="Lato Light" w:hAnsi="Lato Light" w:cs="Lato Light"/>
        </w:rPr>
        <w:t>7</w:t>
      </w:r>
      <w:r w:rsidRPr="00C96965">
        <w:rPr>
          <w:rFonts w:ascii="Lato Light" w:hAnsi="Lato Light" w:cs="Lato Light"/>
        </w:rPr>
        <w:t xml:space="preserve">. </w:t>
      </w:r>
      <w:r w:rsidR="003941E7" w:rsidRPr="00C96965">
        <w:rPr>
          <w:rFonts w:ascii="Lato Light" w:hAnsi="Lato Light" w:cs="Lato Light"/>
        </w:rPr>
        <w:t>B</w:t>
      </w:r>
      <w:r w:rsidR="002F0301" w:rsidRPr="00C96965">
        <w:rPr>
          <w:rFonts w:ascii="Lato Light" w:hAnsi="Lato Light" w:cs="Lato Light"/>
        </w:rPr>
        <w:t>ezpieczeństwo sieci</w:t>
      </w:r>
      <w:r w:rsidR="003941E7" w:rsidRPr="00C96965">
        <w:rPr>
          <w:rFonts w:ascii="Lato Light" w:hAnsi="Lato Light" w:cs="Lato Light"/>
        </w:rPr>
        <w:t xml:space="preserve"> oraz</w:t>
      </w:r>
      <w:r w:rsidR="002F0301" w:rsidRPr="00C96965">
        <w:rPr>
          <w:rFonts w:ascii="Lato Light" w:hAnsi="Lato Light" w:cs="Lato Light"/>
        </w:rPr>
        <w:t xml:space="preserve"> obowiązki na rzecz obronności i bezpieczeństwa</w:t>
      </w:r>
      <w:bookmarkEnd w:id="53"/>
    </w:p>
    <w:p w14:paraId="5E02AEEE" w14:textId="77777777" w:rsidR="00224D72" w:rsidRPr="00C96965" w:rsidRDefault="00224D72" w:rsidP="00BD5DB5">
      <w:pPr>
        <w:pStyle w:val="Akapitzlist"/>
        <w:numPr>
          <w:ilvl w:val="0"/>
          <w:numId w:val="47"/>
        </w:numPr>
        <w:jc w:val="both"/>
        <w:rPr>
          <w:rFonts w:ascii="Lato Light" w:hAnsi="Lato Light" w:cs="Lato Light"/>
        </w:rPr>
      </w:pPr>
      <w:r w:rsidRPr="00C96965">
        <w:rPr>
          <w:rFonts w:ascii="Lato Light" w:hAnsi="Lato Light" w:cs="Lato Light"/>
        </w:rPr>
        <w:t>Strony zobowiązują się dołożyć należytej staranności i lojalnie współpracować w zakresie:</w:t>
      </w:r>
    </w:p>
    <w:p w14:paraId="4FF85950" w14:textId="371B97E1" w:rsidR="003941E7" w:rsidRPr="00C96965" w:rsidRDefault="00224D72" w:rsidP="00BD5DB5">
      <w:pPr>
        <w:pStyle w:val="Akapitzlist"/>
        <w:numPr>
          <w:ilvl w:val="1"/>
          <w:numId w:val="47"/>
        </w:numPr>
        <w:jc w:val="both"/>
        <w:rPr>
          <w:rFonts w:ascii="Lato Light" w:hAnsi="Lato Light" w:cs="Lato Light"/>
        </w:rPr>
      </w:pPr>
      <w:r w:rsidRPr="00C96965">
        <w:rPr>
          <w:rFonts w:ascii="Lato Light" w:hAnsi="Lato Light" w:cs="Lato Light"/>
        </w:rPr>
        <w:t xml:space="preserve">realizacji obowiązków </w:t>
      </w:r>
      <w:r w:rsidR="007E1E78" w:rsidRPr="00C96965">
        <w:rPr>
          <w:rFonts w:ascii="Lato Light" w:hAnsi="Lato Light" w:cs="Lato Light"/>
        </w:rPr>
        <w:t>związanych ze z</w:t>
      </w:r>
      <w:r w:rsidR="003941E7" w:rsidRPr="00C96965">
        <w:rPr>
          <w:rFonts w:ascii="Lato Light" w:hAnsi="Lato Light" w:cs="Lato Light"/>
        </w:rPr>
        <w:t>walczanie</w:t>
      </w:r>
      <w:r w:rsidR="007E1E78" w:rsidRPr="00C96965">
        <w:rPr>
          <w:rFonts w:ascii="Lato Light" w:hAnsi="Lato Light" w:cs="Lato Light"/>
        </w:rPr>
        <w:t>m</w:t>
      </w:r>
      <w:r w:rsidR="003941E7" w:rsidRPr="00C96965">
        <w:rPr>
          <w:rFonts w:ascii="Lato Light" w:hAnsi="Lato Light" w:cs="Lato Light"/>
        </w:rPr>
        <w:t xml:space="preserve"> nadużyć w komunikacji elektronicznej</w:t>
      </w:r>
      <w:r w:rsidR="007E1E78" w:rsidRPr="00C96965">
        <w:rPr>
          <w:rFonts w:ascii="Lato Light" w:hAnsi="Lato Light" w:cs="Lato Light"/>
        </w:rPr>
        <w:t>,</w:t>
      </w:r>
    </w:p>
    <w:p w14:paraId="398E2BC2" w14:textId="24555EFD" w:rsidR="00B269E3" w:rsidRPr="00C96965" w:rsidRDefault="00B269E3" w:rsidP="00BD5DB5">
      <w:pPr>
        <w:pStyle w:val="Akapitzlist"/>
        <w:numPr>
          <w:ilvl w:val="1"/>
          <w:numId w:val="47"/>
        </w:numPr>
        <w:jc w:val="both"/>
        <w:rPr>
          <w:rFonts w:ascii="Lato Light" w:hAnsi="Lato Light" w:cs="Lato Light"/>
        </w:rPr>
      </w:pPr>
      <w:r w:rsidRPr="00C96965">
        <w:rPr>
          <w:rFonts w:ascii="Lato Light" w:hAnsi="Lato Light" w:cs="Lato Light"/>
        </w:rPr>
        <w:t xml:space="preserve">zapewnienia bezpieczeństwa i integralności </w:t>
      </w:r>
      <w:r w:rsidR="007E1E78" w:rsidRPr="00C96965">
        <w:rPr>
          <w:rFonts w:ascii="Lato Light" w:hAnsi="Lato Light" w:cs="Lato Light"/>
        </w:rPr>
        <w:t>s</w:t>
      </w:r>
      <w:r w:rsidRPr="00C96965">
        <w:rPr>
          <w:rFonts w:ascii="Lato Light" w:hAnsi="Lato Light" w:cs="Lato Light"/>
        </w:rPr>
        <w:t>ieci Stron</w:t>
      </w:r>
      <w:r w:rsidR="001843B1" w:rsidRPr="00C96965">
        <w:rPr>
          <w:rFonts w:ascii="Lato Light" w:hAnsi="Lato Light" w:cs="Lato Light"/>
        </w:rPr>
        <w:t xml:space="preserve"> oraz bezpieczeństwa </w:t>
      </w:r>
      <w:r w:rsidRPr="00C96965">
        <w:rPr>
          <w:rFonts w:ascii="Lato Light" w:hAnsi="Lato Light" w:cs="Lato Light"/>
        </w:rPr>
        <w:t xml:space="preserve">Usług </w:t>
      </w:r>
      <w:r w:rsidR="001843B1" w:rsidRPr="00C96965">
        <w:rPr>
          <w:rFonts w:ascii="Lato Light" w:hAnsi="Lato Light" w:cs="Lato Light"/>
        </w:rPr>
        <w:t xml:space="preserve">świadczonych w tych sieciach, </w:t>
      </w:r>
    </w:p>
    <w:p w14:paraId="304A925A" w14:textId="4A628D49" w:rsidR="001843B1" w:rsidRPr="00C96965" w:rsidRDefault="001843B1" w:rsidP="00BD5DB5">
      <w:pPr>
        <w:pStyle w:val="Akapitzlist"/>
        <w:numPr>
          <w:ilvl w:val="1"/>
          <w:numId w:val="47"/>
        </w:numPr>
        <w:jc w:val="both"/>
        <w:rPr>
          <w:rFonts w:ascii="Lato Light" w:hAnsi="Lato Light" w:cs="Lato Light"/>
        </w:rPr>
      </w:pPr>
      <w:r w:rsidRPr="00C96965">
        <w:rPr>
          <w:rFonts w:ascii="Lato Light" w:hAnsi="Lato Light" w:cs="Lato Light"/>
        </w:rPr>
        <w:lastRenderedPageBreak/>
        <w:t xml:space="preserve">realizacji obowiązków z zakresu retencji danych telekomunikacyjnych oraz </w:t>
      </w:r>
      <w:r w:rsidR="00C35718" w:rsidRPr="00C96965">
        <w:rPr>
          <w:rFonts w:ascii="Lato Light" w:hAnsi="Lato Light" w:cs="Lato Light"/>
        </w:rPr>
        <w:t>obowiązków w zakresie dostępu i utrwalania,</w:t>
      </w:r>
    </w:p>
    <w:p w14:paraId="5925FBB8" w14:textId="323BAE17" w:rsidR="00C35718" w:rsidRPr="00C96965" w:rsidRDefault="00C35718" w:rsidP="00BD5DB5">
      <w:pPr>
        <w:pStyle w:val="Akapitzlist"/>
        <w:numPr>
          <w:ilvl w:val="1"/>
          <w:numId w:val="47"/>
        </w:numPr>
        <w:jc w:val="both"/>
        <w:rPr>
          <w:rFonts w:ascii="Lato Light" w:hAnsi="Lato Light" w:cs="Lato Light"/>
        </w:rPr>
      </w:pPr>
      <w:r w:rsidRPr="00C96965">
        <w:rPr>
          <w:rFonts w:ascii="Lato Light" w:hAnsi="Lato Light" w:cs="Lato Light"/>
        </w:rPr>
        <w:t xml:space="preserve">realizacji obowiązków w zakresie </w:t>
      </w:r>
      <w:proofErr w:type="spellStart"/>
      <w:r w:rsidRPr="00C96965">
        <w:rPr>
          <w:rFonts w:ascii="Lato Light" w:hAnsi="Lato Light" w:cs="Lato Light"/>
        </w:rPr>
        <w:t>cyberbezpieczeństwa</w:t>
      </w:r>
      <w:proofErr w:type="spellEnd"/>
      <w:r w:rsidRPr="00C96965">
        <w:rPr>
          <w:rFonts w:ascii="Lato Light" w:hAnsi="Lato Light" w:cs="Lato Light"/>
        </w:rPr>
        <w:t>.</w:t>
      </w:r>
    </w:p>
    <w:p w14:paraId="5BB7A564" w14:textId="77777777" w:rsidR="00C35718" w:rsidRPr="00C96965" w:rsidRDefault="00C35718" w:rsidP="00BD5DB5">
      <w:pPr>
        <w:pStyle w:val="Akapitzlist"/>
        <w:numPr>
          <w:ilvl w:val="0"/>
          <w:numId w:val="47"/>
        </w:numPr>
        <w:jc w:val="both"/>
        <w:rPr>
          <w:rFonts w:ascii="Lato Light" w:hAnsi="Lato Light" w:cs="Lato Light"/>
        </w:rPr>
      </w:pPr>
      <w:r w:rsidRPr="00C96965">
        <w:rPr>
          <w:rFonts w:ascii="Lato Light" w:hAnsi="Lato Light" w:cs="Lato Light"/>
        </w:rPr>
        <w:t>Zobowiązanie wskazane w ust. 1 obejmuje:</w:t>
      </w:r>
    </w:p>
    <w:p w14:paraId="2C131DA1" w14:textId="500CE6DE" w:rsidR="0000000D" w:rsidRPr="00C96965" w:rsidRDefault="00007BDA" w:rsidP="00BD5DB5">
      <w:pPr>
        <w:pStyle w:val="Akapitzlist"/>
        <w:numPr>
          <w:ilvl w:val="1"/>
          <w:numId w:val="47"/>
        </w:numPr>
        <w:jc w:val="both"/>
        <w:rPr>
          <w:rFonts w:ascii="Lato Light" w:hAnsi="Lato Light" w:cs="Lato Light"/>
        </w:rPr>
      </w:pPr>
      <w:r w:rsidRPr="00C96965">
        <w:rPr>
          <w:rFonts w:ascii="Lato Light" w:hAnsi="Lato Light" w:cs="Lato Light"/>
        </w:rPr>
        <w:t>s</w:t>
      </w:r>
      <w:r w:rsidR="00C35718" w:rsidRPr="00C96965">
        <w:rPr>
          <w:rFonts w:ascii="Lato Light" w:hAnsi="Lato Light" w:cs="Lato Light"/>
        </w:rPr>
        <w:t xml:space="preserve">tosowanie rozwiązań technicznych i organizacyjnych, zgodnych z aktualnym stanem wiedzy technicznej oraz wymogami </w:t>
      </w:r>
      <w:r w:rsidR="0000000D" w:rsidRPr="00C96965">
        <w:rPr>
          <w:rFonts w:ascii="Lato Light" w:hAnsi="Lato Light" w:cs="Lato Light"/>
        </w:rPr>
        <w:t>wynikającymi z przepisów powszechnie obowiązującego prawa, w celu zabezpieczenia sieci i usług</w:t>
      </w:r>
      <w:r w:rsidRPr="00C96965">
        <w:rPr>
          <w:rFonts w:ascii="Lato Light" w:hAnsi="Lato Light" w:cs="Lato Light"/>
        </w:rPr>
        <w:t>,</w:t>
      </w:r>
    </w:p>
    <w:p w14:paraId="6A56253C" w14:textId="6E13DE5F" w:rsidR="00ED116C" w:rsidRPr="00C96965" w:rsidRDefault="00007BDA" w:rsidP="00BD5DB5">
      <w:pPr>
        <w:pStyle w:val="Akapitzlist"/>
        <w:numPr>
          <w:ilvl w:val="1"/>
          <w:numId w:val="47"/>
        </w:numPr>
        <w:jc w:val="both"/>
        <w:rPr>
          <w:rFonts w:ascii="Lato Light" w:hAnsi="Lato Light" w:cs="Lato Light"/>
        </w:rPr>
      </w:pPr>
      <w:r w:rsidRPr="00C96965">
        <w:rPr>
          <w:rFonts w:ascii="Lato Light" w:hAnsi="Lato Light" w:cs="Lato Light"/>
        </w:rPr>
        <w:t>a</w:t>
      </w:r>
      <w:r w:rsidR="0000000D" w:rsidRPr="00C96965">
        <w:rPr>
          <w:rFonts w:ascii="Lato Light" w:hAnsi="Lato Light" w:cs="Lato Light"/>
        </w:rPr>
        <w:t>ktualizacj</w:t>
      </w:r>
      <w:r w:rsidR="00ED116C" w:rsidRPr="00C96965">
        <w:rPr>
          <w:rFonts w:ascii="Lato Light" w:hAnsi="Lato Light" w:cs="Lato Light"/>
        </w:rPr>
        <w:t>ę</w:t>
      </w:r>
      <w:r w:rsidR="0000000D" w:rsidRPr="00C96965">
        <w:rPr>
          <w:rFonts w:ascii="Lato Light" w:hAnsi="Lato Light" w:cs="Lato Light"/>
        </w:rPr>
        <w:t xml:space="preserve"> stosowanych zabezpieczeń </w:t>
      </w:r>
      <w:r w:rsidR="00ED116C" w:rsidRPr="00C96965">
        <w:rPr>
          <w:rFonts w:ascii="Lato Light" w:hAnsi="Lato Light" w:cs="Lato Light"/>
        </w:rPr>
        <w:t>adekwatnie do zmian wiedzy technicznej oraz wymogów wynikających ze zmian w przepisach prawa</w:t>
      </w:r>
      <w:r w:rsidRPr="00C96965">
        <w:rPr>
          <w:rFonts w:ascii="Lato Light" w:hAnsi="Lato Light" w:cs="Lato Light"/>
        </w:rPr>
        <w:t>,</w:t>
      </w:r>
    </w:p>
    <w:p w14:paraId="5F3AAF9B" w14:textId="2F6A34E7" w:rsidR="0067617E" w:rsidRPr="00C96965" w:rsidRDefault="00007BDA" w:rsidP="00BD5DB5">
      <w:pPr>
        <w:pStyle w:val="Akapitzlist"/>
        <w:numPr>
          <w:ilvl w:val="1"/>
          <w:numId w:val="47"/>
        </w:numPr>
        <w:jc w:val="both"/>
        <w:rPr>
          <w:rFonts w:ascii="Lato Light" w:hAnsi="Lato Light" w:cs="Lato Light"/>
        </w:rPr>
      </w:pPr>
      <w:r w:rsidRPr="00C96965">
        <w:rPr>
          <w:rFonts w:ascii="Lato Light" w:hAnsi="Lato Light" w:cs="Lato Light"/>
        </w:rPr>
        <w:t>i</w:t>
      </w:r>
      <w:r w:rsidR="00B269E3" w:rsidRPr="00C96965">
        <w:rPr>
          <w:rFonts w:ascii="Lato Light" w:hAnsi="Lato Light" w:cs="Lato Light"/>
        </w:rPr>
        <w:t xml:space="preserve">nformowania drugiej Strony o wszelkich zdarzeniach mogących mieć wpływ na funkcjonowanie </w:t>
      </w:r>
      <w:r w:rsidR="0067617E" w:rsidRPr="00C96965">
        <w:rPr>
          <w:rFonts w:ascii="Lato Light" w:hAnsi="Lato Light" w:cs="Lato Light"/>
        </w:rPr>
        <w:t xml:space="preserve">sieci </w:t>
      </w:r>
      <w:r w:rsidR="00B269E3" w:rsidRPr="00C96965">
        <w:rPr>
          <w:rFonts w:ascii="Lato Light" w:hAnsi="Lato Light" w:cs="Lato Light"/>
        </w:rPr>
        <w:t>OSD lub OK</w:t>
      </w:r>
      <w:r w:rsidRPr="00C96965">
        <w:rPr>
          <w:rFonts w:ascii="Lato Light" w:hAnsi="Lato Light" w:cs="Lato Light"/>
        </w:rPr>
        <w:t>,</w:t>
      </w:r>
    </w:p>
    <w:p w14:paraId="1E318972" w14:textId="0C1952AA" w:rsidR="00B269E3" w:rsidRPr="00C96965" w:rsidRDefault="00007BDA" w:rsidP="00BD5DB5">
      <w:pPr>
        <w:pStyle w:val="Akapitzlist"/>
        <w:numPr>
          <w:ilvl w:val="1"/>
          <w:numId w:val="47"/>
        </w:numPr>
        <w:jc w:val="both"/>
        <w:rPr>
          <w:rFonts w:ascii="Lato Light" w:hAnsi="Lato Light" w:cs="Lato Light"/>
        </w:rPr>
      </w:pPr>
      <w:r w:rsidRPr="00C96965">
        <w:rPr>
          <w:rFonts w:ascii="Lato Light" w:hAnsi="Lato Light" w:cs="Lato Light"/>
        </w:rPr>
        <w:t>s</w:t>
      </w:r>
      <w:r w:rsidR="0067617E" w:rsidRPr="00C96965">
        <w:rPr>
          <w:rFonts w:ascii="Lato Light" w:hAnsi="Lato Light" w:cs="Lato Light"/>
        </w:rPr>
        <w:t xml:space="preserve">tosowanie uzasadnionych, zgodnych z </w:t>
      </w:r>
      <w:r w:rsidR="00B269E3" w:rsidRPr="00C96965">
        <w:rPr>
          <w:rFonts w:ascii="Lato Light" w:hAnsi="Lato Light" w:cs="Lato Light"/>
        </w:rPr>
        <w:t xml:space="preserve"> </w:t>
      </w:r>
      <w:r w:rsidR="0067617E" w:rsidRPr="00C96965">
        <w:rPr>
          <w:rFonts w:ascii="Lato Light" w:hAnsi="Lato Light" w:cs="Lato Light"/>
        </w:rPr>
        <w:t xml:space="preserve">wiedzą techniczną i wymogami przepisów prawa procedur i </w:t>
      </w:r>
      <w:r w:rsidRPr="00C96965">
        <w:rPr>
          <w:rFonts w:ascii="Lato Light" w:hAnsi="Lato Light" w:cs="Lato Light"/>
        </w:rPr>
        <w:t>instrukcji drugiej Strony, wydanych w wykonaniu obowiązków wynikających z przepisów prawa, w tym wymienionych w ust.</w:t>
      </w:r>
      <w:r w:rsidR="00FC2111" w:rsidRPr="00C96965">
        <w:rPr>
          <w:rFonts w:ascii="Lato Light" w:hAnsi="Lato Light" w:cs="Lato Light"/>
        </w:rPr>
        <w:t xml:space="preserve"> 1</w:t>
      </w:r>
      <w:r w:rsidR="00617BF9" w:rsidRPr="00C96965">
        <w:rPr>
          <w:rFonts w:ascii="Lato Light" w:hAnsi="Lato Light" w:cs="Lato Light"/>
        </w:rPr>
        <w:t>,</w:t>
      </w:r>
    </w:p>
    <w:p w14:paraId="0038FF8E" w14:textId="6F57FEA0" w:rsidR="00617BF9" w:rsidRPr="00C96965" w:rsidRDefault="00617BF9" w:rsidP="00BD5DB5">
      <w:pPr>
        <w:pStyle w:val="Akapitzlist"/>
        <w:numPr>
          <w:ilvl w:val="1"/>
          <w:numId w:val="47"/>
        </w:numPr>
        <w:jc w:val="both"/>
        <w:rPr>
          <w:rFonts w:ascii="Lato Light" w:hAnsi="Lato Light" w:cs="Lato Light"/>
        </w:rPr>
      </w:pPr>
      <w:r w:rsidRPr="00C96965">
        <w:rPr>
          <w:rFonts w:ascii="Lato Light" w:hAnsi="Lato Light" w:cs="Lato Light"/>
        </w:rPr>
        <w:t>wymianę danych</w:t>
      </w:r>
      <w:r w:rsidR="00BD5DB5" w:rsidRPr="00C96965">
        <w:rPr>
          <w:rFonts w:ascii="Lato Light" w:hAnsi="Lato Light" w:cs="Lato Light"/>
        </w:rPr>
        <w:t>, w tym stanowiących tajemnicę telekomunikacyjna, w zakresie przewidzianym przepisami prawa.</w:t>
      </w:r>
    </w:p>
    <w:p w14:paraId="6D729754" w14:textId="31583804" w:rsidR="00B269E3" w:rsidRPr="00C96965" w:rsidRDefault="00B269E3" w:rsidP="00BD5DB5">
      <w:pPr>
        <w:pStyle w:val="Akapitzlist"/>
        <w:numPr>
          <w:ilvl w:val="0"/>
          <w:numId w:val="47"/>
        </w:numPr>
        <w:jc w:val="both"/>
        <w:rPr>
          <w:rFonts w:ascii="Lato Light" w:hAnsi="Lato Light" w:cs="Lato Light"/>
        </w:rPr>
      </w:pPr>
      <w:r w:rsidRPr="00C96965">
        <w:rPr>
          <w:rFonts w:ascii="Lato Light" w:hAnsi="Lato Light" w:cs="Lato Light"/>
        </w:rPr>
        <w:t xml:space="preserve">Strony zobowiązane są do korzystania wyłącznie z Urządzeń spełniających normy techniczne i prawne obowiązujące </w:t>
      </w:r>
      <w:r w:rsidR="00FC2111" w:rsidRPr="00C96965">
        <w:rPr>
          <w:rFonts w:ascii="Lato Light" w:hAnsi="Lato Light" w:cs="Lato Light"/>
        </w:rPr>
        <w:t>na terytorium Polski</w:t>
      </w:r>
      <w:r w:rsidRPr="00C96965">
        <w:rPr>
          <w:rFonts w:ascii="Lato Light" w:hAnsi="Lato Light" w:cs="Lato Light"/>
        </w:rPr>
        <w:t xml:space="preserve">, w tym szczególnie w zakresie funkcjonowania w środowisku elektromagnetycznym Sieci OSD i OK. </w:t>
      </w:r>
    </w:p>
    <w:p w14:paraId="67624CF0" w14:textId="5C9C8DD6" w:rsidR="00C74CCA" w:rsidRPr="00C96965" w:rsidRDefault="00B269E3" w:rsidP="004D46FE">
      <w:pPr>
        <w:pStyle w:val="Akapitzlist"/>
        <w:numPr>
          <w:ilvl w:val="0"/>
          <w:numId w:val="47"/>
        </w:numPr>
        <w:jc w:val="both"/>
        <w:rPr>
          <w:rFonts w:ascii="Lato Light" w:hAnsi="Lato Light" w:cs="Lato Light"/>
        </w:rPr>
      </w:pPr>
      <w:r w:rsidRPr="00C96965">
        <w:rPr>
          <w:rFonts w:ascii="Lato Light" w:hAnsi="Lato Light" w:cs="Lato Light"/>
        </w:rPr>
        <w:t xml:space="preserve">W zakresie realizacji Umowy Strony zobowiązują się do stosowania rozwiązań technicznych nienaruszających integralności </w:t>
      </w:r>
      <w:r w:rsidR="00FC2111" w:rsidRPr="00C96965">
        <w:rPr>
          <w:rFonts w:ascii="Lato Light" w:hAnsi="Lato Light" w:cs="Lato Light"/>
        </w:rPr>
        <w:t>s</w:t>
      </w:r>
      <w:r w:rsidRPr="00C96965">
        <w:rPr>
          <w:rFonts w:ascii="Lato Light" w:hAnsi="Lato Light" w:cs="Lato Light"/>
        </w:rPr>
        <w:t xml:space="preserve">ieci telekomunikacyjnych należących do Stron oraz świadczenia usług związanych z Umową. </w:t>
      </w:r>
      <w:r w:rsidR="00C74CCA" w:rsidRPr="00C96965">
        <w:rPr>
          <w:rFonts w:ascii="Lato Light" w:hAnsi="Lato Light" w:cs="Lato Light"/>
        </w:rPr>
        <w:t xml:space="preserve"> </w:t>
      </w:r>
    </w:p>
    <w:p w14:paraId="412E72F2" w14:textId="77777777" w:rsidR="00C74CCA" w:rsidRPr="00C96965" w:rsidRDefault="00C74CCA" w:rsidP="00BD5DB5">
      <w:pPr>
        <w:pStyle w:val="Akapitzlist"/>
        <w:numPr>
          <w:ilvl w:val="0"/>
          <w:numId w:val="47"/>
        </w:numPr>
        <w:jc w:val="both"/>
        <w:rPr>
          <w:rFonts w:ascii="Lato Light" w:hAnsi="Lato Light" w:cs="Lato Light"/>
        </w:rPr>
      </w:pPr>
      <w:r w:rsidRPr="00C96965">
        <w:rPr>
          <w:rFonts w:ascii="Lato Light" w:hAnsi="Lato Light" w:cs="Lato Light"/>
        </w:rPr>
        <w:t xml:space="preserve">Każda ze Stron zobowiązuje się do zachowania należytej staranności, w zakresie uzasadnionym względami technicznymi lub ekonomicznymi, przy zabezpieczaniu Urządzeń telekomunikacyjnych, Sieci telekomunikacyjnych oraz zbiorów danych przed ujawnieniem tajemnicy telekomunikacyjnej. </w:t>
      </w:r>
    </w:p>
    <w:p w14:paraId="6D7A48E9" w14:textId="598EA9EA" w:rsidR="00D82EB6" w:rsidRPr="00C96965" w:rsidRDefault="00D82EB6" w:rsidP="00D82EB6">
      <w:pPr>
        <w:pStyle w:val="Akapitzlist"/>
        <w:numPr>
          <w:ilvl w:val="0"/>
          <w:numId w:val="47"/>
        </w:numPr>
        <w:jc w:val="both"/>
        <w:rPr>
          <w:rFonts w:ascii="Lato Light" w:hAnsi="Lato Light" w:cs="Lato Light"/>
        </w:rPr>
      </w:pPr>
      <w:r w:rsidRPr="00C96965">
        <w:rPr>
          <w:rFonts w:ascii="Lato Light" w:hAnsi="Lato Light" w:cs="Lato Light"/>
        </w:rPr>
        <w:t xml:space="preserve">OSD przysługuje prawo ograniczenia lub zawieszenia świadczenia Usługi w ramach </w:t>
      </w:r>
      <w:r w:rsidR="00171748" w:rsidRPr="00C96965">
        <w:rPr>
          <w:rFonts w:ascii="Lato Light" w:hAnsi="Lato Light" w:cs="Lato Light"/>
        </w:rPr>
        <w:t>danego</w:t>
      </w:r>
      <w:r w:rsidR="00B7372C" w:rsidRPr="00C96965">
        <w:rPr>
          <w:rFonts w:ascii="Lato Light" w:hAnsi="Lato Light" w:cs="Lato Light"/>
        </w:rPr>
        <w:t xml:space="preserve"> </w:t>
      </w:r>
      <w:r w:rsidRPr="00C96965">
        <w:rPr>
          <w:rFonts w:ascii="Lato Light" w:hAnsi="Lato Light" w:cs="Lato Light"/>
        </w:rPr>
        <w:t xml:space="preserve">Zamówienia lub </w:t>
      </w:r>
      <w:r w:rsidR="00B7372C" w:rsidRPr="00C96965">
        <w:rPr>
          <w:rFonts w:ascii="Lato Light" w:hAnsi="Lato Light" w:cs="Lato Light"/>
        </w:rPr>
        <w:t xml:space="preserve">grupy </w:t>
      </w:r>
      <w:r w:rsidRPr="00C96965">
        <w:rPr>
          <w:rFonts w:ascii="Lato Light" w:hAnsi="Lato Light" w:cs="Lato Light"/>
        </w:rPr>
        <w:t>Zamówień</w:t>
      </w:r>
      <w:r w:rsidR="00B7372C" w:rsidRPr="00C96965">
        <w:rPr>
          <w:rFonts w:ascii="Lato Light" w:hAnsi="Lato Light" w:cs="Lato Light"/>
        </w:rPr>
        <w:t>,</w:t>
      </w:r>
      <w:r w:rsidRPr="00C96965">
        <w:rPr>
          <w:rFonts w:ascii="Lato Light" w:hAnsi="Lato Light" w:cs="Lato Light"/>
        </w:rPr>
        <w:t xml:space="preserve"> przed wystosowaniem wezwania do zaniechania naruszeń, jeżeli w inny sposób nie da się zapobiec:</w:t>
      </w:r>
    </w:p>
    <w:p w14:paraId="074C0EF4" w14:textId="1F2863C7" w:rsidR="00D82EB6" w:rsidRPr="00C96965" w:rsidRDefault="00D82EB6" w:rsidP="00B7372C">
      <w:pPr>
        <w:pStyle w:val="Akapitzlist"/>
        <w:numPr>
          <w:ilvl w:val="1"/>
          <w:numId w:val="47"/>
        </w:numPr>
        <w:jc w:val="both"/>
        <w:rPr>
          <w:rFonts w:ascii="Lato Light" w:hAnsi="Lato Light" w:cs="Lato Light"/>
        </w:rPr>
      </w:pPr>
      <w:r w:rsidRPr="00C96965">
        <w:rPr>
          <w:rFonts w:ascii="Lato Light" w:hAnsi="Lato Light" w:cs="Lato Light"/>
        </w:rPr>
        <w:t xml:space="preserve">wystąpieniu szkody po stronie OSD, w tym w Sieci </w:t>
      </w:r>
      <w:r w:rsidR="00D44549" w:rsidRPr="00C96965">
        <w:rPr>
          <w:rFonts w:ascii="Lato Light" w:hAnsi="Lato Light" w:cs="Lato Light"/>
        </w:rPr>
        <w:t>FS</w:t>
      </w:r>
      <w:r w:rsidRPr="00C96965">
        <w:rPr>
          <w:rFonts w:ascii="Lato Light" w:hAnsi="Lato Light" w:cs="Lato Light"/>
        </w:rPr>
        <w:t xml:space="preserve"> lub innej Infrastrukturze OSD wykorzystywanej do wykonania Umowy, </w:t>
      </w:r>
    </w:p>
    <w:p w14:paraId="59424793" w14:textId="73154A76" w:rsidR="004B7408" w:rsidRPr="00C96965" w:rsidRDefault="00D82EB6" w:rsidP="004B7408">
      <w:pPr>
        <w:pStyle w:val="Akapitzlist"/>
        <w:numPr>
          <w:ilvl w:val="1"/>
          <w:numId w:val="47"/>
        </w:numPr>
        <w:jc w:val="both"/>
        <w:rPr>
          <w:rFonts w:ascii="Lato Light" w:hAnsi="Lato Light" w:cs="Lato Light"/>
        </w:rPr>
      </w:pPr>
      <w:r w:rsidRPr="00C96965">
        <w:rPr>
          <w:rFonts w:ascii="Lato Light" w:hAnsi="Lato Light" w:cs="Lato Light"/>
        </w:rPr>
        <w:t xml:space="preserve">naruszeniom powszechnie obowiązującego prawa, w tym dokonywaniu przez OK </w:t>
      </w:r>
      <w:r w:rsidR="00B7372C" w:rsidRPr="00C96965">
        <w:rPr>
          <w:rFonts w:ascii="Lato Light" w:hAnsi="Lato Light" w:cs="Lato Light"/>
        </w:rPr>
        <w:t xml:space="preserve">lub w związku z korzystaniem z Usług Detalicznych OK </w:t>
      </w:r>
      <w:r w:rsidRPr="00C96965">
        <w:rPr>
          <w:rFonts w:ascii="Lato Light" w:hAnsi="Lato Light" w:cs="Lato Light"/>
        </w:rPr>
        <w:t xml:space="preserve">czynów zabronionych lub nadużyć w komunikacji elektronicznej </w:t>
      </w:r>
      <w:r w:rsidR="004B7408" w:rsidRPr="00C96965">
        <w:rPr>
          <w:rFonts w:ascii="Lato Light" w:hAnsi="Lato Light" w:cs="Lato Light"/>
        </w:rPr>
        <w:t xml:space="preserve">za pomocą Sieci </w:t>
      </w:r>
      <w:r w:rsidR="00D44549" w:rsidRPr="00C96965">
        <w:rPr>
          <w:rFonts w:ascii="Lato Light" w:hAnsi="Lato Light" w:cs="Lato Light"/>
        </w:rPr>
        <w:t>FS</w:t>
      </w:r>
      <w:r w:rsidRPr="00C96965">
        <w:rPr>
          <w:rFonts w:ascii="Lato Light" w:hAnsi="Lato Light" w:cs="Lato Light"/>
        </w:rPr>
        <w:t>,</w:t>
      </w:r>
    </w:p>
    <w:p w14:paraId="7A05DB19" w14:textId="4B90FC68" w:rsidR="00345387" w:rsidRPr="00C96965" w:rsidRDefault="00345387" w:rsidP="004B7408">
      <w:pPr>
        <w:pStyle w:val="Akapitzlist"/>
        <w:numPr>
          <w:ilvl w:val="1"/>
          <w:numId w:val="47"/>
        </w:numPr>
        <w:jc w:val="both"/>
        <w:rPr>
          <w:rFonts w:ascii="Lato Light" w:hAnsi="Lato Light" w:cs="Lato Light"/>
        </w:rPr>
      </w:pPr>
      <w:r w:rsidRPr="00C96965">
        <w:rPr>
          <w:rFonts w:ascii="Lato Light" w:hAnsi="Lato Light" w:cs="Lato Light"/>
        </w:rPr>
        <w:t xml:space="preserve">uszkodzeniu Sieci </w:t>
      </w:r>
      <w:r w:rsidR="00D44549" w:rsidRPr="00C96965">
        <w:rPr>
          <w:rFonts w:ascii="Lato Light" w:hAnsi="Lato Light" w:cs="Lato Light"/>
        </w:rPr>
        <w:t>FS</w:t>
      </w:r>
      <w:r w:rsidRPr="00C96965">
        <w:rPr>
          <w:rFonts w:ascii="Lato Light" w:hAnsi="Lato Light" w:cs="Lato Light"/>
        </w:rPr>
        <w:t xml:space="preserve"> lub naruszeniu jej integralności,</w:t>
      </w:r>
    </w:p>
    <w:p w14:paraId="2115EBD0" w14:textId="715B5E6C" w:rsidR="00D82EB6" w:rsidRPr="00C96965" w:rsidRDefault="00D82EB6" w:rsidP="004B7408">
      <w:pPr>
        <w:pStyle w:val="Akapitzlist"/>
        <w:ind w:left="644"/>
        <w:jc w:val="both"/>
        <w:rPr>
          <w:rFonts w:ascii="Lato Light" w:hAnsi="Lato Light" w:cs="Lato Light"/>
        </w:rPr>
      </w:pPr>
      <w:r w:rsidRPr="00C96965">
        <w:rPr>
          <w:rFonts w:ascii="Lato Light" w:hAnsi="Lato Light" w:cs="Lato Light"/>
        </w:rPr>
        <w:t>- przy czym OSD dokonuje powyższych czynności w taki sposób, który pozwala zapobiec naruszeniom Umowy przez OK, przy jak najmniejszej ingerencji w Usługi Detaliczne OK i interes Abonentów OK.</w:t>
      </w:r>
    </w:p>
    <w:p w14:paraId="491A8AF5" w14:textId="77777777" w:rsidR="00F920D3" w:rsidRPr="00C96965" w:rsidRDefault="00D82EB6" w:rsidP="004B7408">
      <w:pPr>
        <w:pStyle w:val="Akapitzlist"/>
        <w:numPr>
          <w:ilvl w:val="0"/>
          <w:numId w:val="47"/>
        </w:numPr>
        <w:jc w:val="both"/>
        <w:rPr>
          <w:rFonts w:ascii="Lato Light" w:hAnsi="Lato Light" w:cs="Lato Light"/>
        </w:rPr>
      </w:pPr>
      <w:r w:rsidRPr="00C96965">
        <w:rPr>
          <w:rFonts w:ascii="Lato Light" w:hAnsi="Lato Light" w:cs="Lato Light"/>
        </w:rPr>
        <w:t xml:space="preserve">Postanowienia ust. </w:t>
      </w:r>
      <w:r w:rsidR="004B7408" w:rsidRPr="00C96965">
        <w:rPr>
          <w:rFonts w:ascii="Lato Light" w:hAnsi="Lato Light" w:cs="Lato Light"/>
        </w:rPr>
        <w:t>6</w:t>
      </w:r>
      <w:r w:rsidRPr="00C96965">
        <w:rPr>
          <w:rFonts w:ascii="Lato Light" w:hAnsi="Lato Light" w:cs="Lato Light"/>
        </w:rPr>
        <w:t xml:space="preserve"> stosuje się odpowiednio </w:t>
      </w:r>
      <w:r w:rsidR="004B7408" w:rsidRPr="00C96965">
        <w:rPr>
          <w:rFonts w:ascii="Lato Light" w:hAnsi="Lato Light" w:cs="Lato Light"/>
        </w:rPr>
        <w:t xml:space="preserve">w przypadku </w:t>
      </w:r>
      <w:r w:rsidR="00F920D3" w:rsidRPr="00C96965">
        <w:rPr>
          <w:rFonts w:ascii="Lato Light" w:hAnsi="Lato Light" w:cs="Lato Light"/>
        </w:rPr>
        <w:t>wykonywania przez OSD obowiązków prawnych wynikających z:</w:t>
      </w:r>
    </w:p>
    <w:p w14:paraId="535D0A99" w14:textId="08DAFA4F" w:rsidR="00DA2693" w:rsidRPr="00C96965" w:rsidRDefault="00DA2693" w:rsidP="00F920D3">
      <w:pPr>
        <w:pStyle w:val="Akapitzlist"/>
        <w:numPr>
          <w:ilvl w:val="1"/>
          <w:numId w:val="47"/>
        </w:numPr>
        <w:jc w:val="both"/>
        <w:rPr>
          <w:rFonts w:ascii="Lato Light" w:hAnsi="Lato Light" w:cs="Lato Light"/>
        </w:rPr>
      </w:pPr>
      <w:r w:rsidRPr="00C96965">
        <w:rPr>
          <w:rFonts w:ascii="Lato Light" w:hAnsi="Lato Light" w:cs="Lato Light"/>
        </w:rPr>
        <w:t xml:space="preserve">ustawy z dnia 28 lipca 2023 r. o zwalczaniu nadużyć w komunikacji elektronicznej (Dz. U. poz. 1703 z </w:t>
      </w:r>
      <w:proofErr w:type="spellStart"/>
      <w:r w:rsidRPr="00C96965">
        <w:rPr>
          <w:rFonts w:ascii="Lato Light" w:hAnsi="Lato Light" w:cs="Lato Light"/>
        </w:rPr>
        <w:t>późn</w:t>
      </w:r>
      <w:proofErr w:type="spellEnd"/>
      <w:r w:rsidRPr="00C96965">
        <w:rPr>
          <w:rFonts w:ascii="Lato Light" w:hAnsi="Lato Light" w:cs="Lato Light"/>
        </w:rPr>
        <w:t>. zm</w:t>
      </w:r>
      <w:r w:rsidR="00882B7D" w:rsidRPr="00C96965">
        <w:rPr>
          <w:rFonts w:ascii="Lato Light" w:hAnsi="Lato Light" w:cs="Lato Light"/>
        </w:rPr>
        <w:t>.</w:t>
      </w:r>
      <w:r w:rsidRPr="00C96965">
        <w:rPr>
          <w:rFonts w:ascii="Lato Light" w:hAnsi="Lato Light" w:cs="Lato Light"/>
        </w:rPr>
        <w:t>)</w:t>
      </w:r>
      <w:r w:rsidR="00D82EB6" w:rsidRPr="00C96965">
        <w:rPr>
          <w:rFonts w:ascii="Lato Light" w:hAnsi="Lato Light" w:cs="Lato Light"/>
        </w:rPr>
        <w:t xml:space="preserve">, </w:t>
      </w:r>
    </w:p>
    <w:p w14:paraId="78A85964" w14:textId="332554B1" w:rsidR="00D82EB6" w:rsidRPr="00C96965" w:rsidRDefault="00882B7D" w:rsidP="00F920D3">
      <w:pPr>
        <w:pStyle w:val="Akapitzlist"/>
        <w:numPr>
          <w:ilvl w:val="1"/>
          <w:numId w:val="47"/>
        </w:numPr>
        <w:jc w:val="both"/>
        <w:rPr>
          <w:rFonts w:ascii="Lato Light" w:hAnsi="Lato Light" w:cs="Lato Light"/>
        </w:rPr>
      </w:pPr>
      <w:r w:rsidRPr="00C96965">
        <w:rPr>
          <w:rFonts w:ascii="Lato Light" w:hAnsi="Lato Light" w:cs="Lato Light"/>
        </w:rPr>
        <w:t xml:space="preserve">ustawy z dnia 5 lipca 2018 r. o krajowym systemie </w:t>
      </w:r>
      <w:proofErr w:type="spellStart"/>
      <w:r w:rsidRPr="00C96965">
        <w:rPr>
          <w:rFonts w:ascii="Lato Light" w:hAnsi="Lato Light" w:cs="Lato Light"/>
        </w:rPr>
        <w:t>cyberbezpieczeństwa</w:t>
      </w:r>
      <w:proofErr w:type="spellEnd"/>
      <w:r w:rsidRPr="00C96965">
        <w:rPr>
          <w:rFonts w:ascii="Lato Light" w:hAnsi="Lato Light" w:cs="Lato Light"/>
        </w:rPr>
        <w:t xml:space="preserve"> (</w:t>
      </w:r>
      <w:proofErr w:type="spellStart"/>
      <w:r w:rsidRPr="00C96965">
        <w:rPr>
          <w:rFonts w:ascii="Lato Light" w:hAnsi="Lato Light" w:cs="Lato Light"/>
        </w:rPr>
        <w:t>t.j</w:t>
      </w:r>
      <w:proofErr w:type="spellEnd"/>
      <w:r w:rsidRPr="00C96965">
        <w:rPr>
          <w:rFonts w:ascii="Lato Light" w:hAnsi="Lato Light" w:cs="Lato Light"/>
        </w:rPr>
        <w:t>. Dz. U. z 2024 r. poz. 1077</w:t>
      </w:r>
      <w:r w:rsidR="007665F5" w:rsidRPr="00C96965">
        <w:rPr>
          <w:rFonts w:ascii="Lato Light" w:hAnsi="Lato Light" w:cs="Lato Light"/>
        </w:rPr>
        <w:t xml:space="preserve"> z </w:t>
      </w:r>
      <w:proofErr w:type="spellStart"/>
      <w:r w:rsidR="007665F5" w:rsidRPr="00C96965">
        <w:rPr>
          <w:rFonts w:ascii="Lato Light" w:hAnsi="Lato Light" w:cs="Lato Light"/>
        </w:rPr>
        <w:t>późn</w:t>
      </w:r>
      <w:proofErr w:type="spellEnd"/>
      <w:r w:rsidR="007665F5" w:rsidRPr="00C96965">
        <w:rPr>
          <w:rFonts w:ascii="Lato Light" w:hAnsi="Lato Light" w:cs="Lato Light"/>
        </w:rPr>
        <w:t>. zm.</w:t>
      </w:r>
      <w:r w:rsidRPr="00C96965">
        <w:rPr>
          <w:rFonts w:ascii="Lato Light" w:hAnsi="Lato Light" w:cs="Lato Light"/>
        </w:rPr>
        <w:t>).</w:t>
      </w:r>
    </w:p>
    <w:p w14:paraId="39B4C948" w14:textId="080D5E5B" w:rsidR="00B505D8" w:rsidRPr="00C96965" w:rsidRDefault="00BD5DB5" w:rsidP="00995D08">
      <w:pPr>
        <w:pStyle w:val="Nagwek3"/>
        <w:rPr>
          <w:rFonts w:ascii="Lato Light" w:hAnsi="Lato Light" w:cs="Lato Light"/>
        </w:rPr>
      </w:pPr>
      <w:bookmarkStart w:id="54" w:name="_Toc183717758"/>
      <w:r w:rsidRPr="00C96965">
        <w:rPr>
          <w:rFonts w:ascii="Lato Light" w:hAnsi="Lato Light" w:cs="Lato Light"/>
        </w:rPr>
        <w:t>§3</w:t>
      </w:r>
      <w:r w:rsidR="00776D64" w:rsidRPr="00C96965">
        <w:rPr>
          <w:rFonts w:ascii="Lato Light" w:hAnsi="Lato Light" w:cs="Lato Light"/>
        </w:rPr>
        <w:t>8</w:t>
      </w:r>
      <w:r w:rsidRPr="00C96965">
        <w:rPr>
          <w:rFonts w:ascii="Lato Light" w:hAnsi="Lato Light" w:cs="Lato Light"/>
        </w:rPr>
        <w:t>. Ochrona danych osobowych</w:t>
      </w:r>
      <w:bookmarkEnd w:id="54"/>
    </w:p>
    <w:p w14:paraId="46440499" w14:textId="305065E9" w:rsidR="004D2899" w:rsidRPr="00C96965" w:rsidRDefault="004D2899" w:rsidP="00C845E0">
      <w:pPr>
        <w:pStyle w:val="Akapitzlist"/>
        <w:numPr>
          <w:ilvl w:val="0"/>
          <w:numId w:val="51"/>
        </w:numPr>
        <w:jc w:val="both"/>
        <w:rPr>
          <w:rFonts w:ascii="Lato Light" w:hAnsi="Lato Light" w:cs="Lato Light"/>
        </w:rPr>
      </w:pPr>
      <w:r w:rsidRPr="00C96965">
        <w:rPr>
          <w:rFonts w:ascii="Lato Light" w:hAnsi="Lato Light" w:cs="Lato Light"/>
        </w:rPr>
        <w:t xml:space="preserve">Na podstawie Umowy i </w:t>
      </w:r>
      <w:r w:rsidR="005362EF" w:rsidRPr="00C96965">
        <w:rPr>
          <w:rFonts w:ascii="Lato Light" w:hAnsi="Lato Light" w:cs="Lato Light"/>
        </w:rPr>
        <w:t>Zamówień</w:t>
      </w:r>
      <w:r w:rsidRPr="00C96965">
        <w:rPr>
          <w:rFonts w:ascii="Lato Light" w:hAnsi="Lato Light" w:cs="Lato Light"/>
        </w:rPr>
        <w:t xml:space="preserve">, OSD i OK, jako administratorzy danych osobowych ich pracowników/współpracowników, obustronnie udostępniają sobie dane osobowe osób </w:t>
      </w:r>
      <w:r w:rsidRPr="00C96965">
        <w:rPr>
          <w:rFonts w:ascii="Lato Light" w:hAnsi="Lato Light" w:cs="Lato Light"/>
        </w:rPr>
        <w:lastRenderedPageBreak/>
        <w:t>odpowiedzialnych za realizację Umowy lub jej części tj. imię, nazwisko, adres e-mail, numer telefonu, numer legitymacji służbowej lub dowodu osobistego (dalej jako: „Dane Osobowe”).</w:t>
      </w:r>
    </w:p>
    <w:p w14:paraId="77C85C91" w14:textId="77777777" w:rsidR="00C845E0" w:rsidRPr="00C96965" w:rsidRDefault="004D2899" w:rsidP="00C845E0">
      <w:pPr>
        <w:pStyle w:val="Akapitzlist"/>
        <w:numPr>
          <w:ilvl w:val="0"/>
          <w:numId w:val="51"/>
        </w:numPr>
        <w:jc w:val="both"/>
        <w:rPr>
          <w:rFonts w:ascii="Lato Light" w:hAnsi="Lato Light" w:cs="Lato Light"/>
        </w:rPr>
      </w:pPr>
      <w:r w:rsidRPr="00C96965">
        <w:rPr>
          <w:rFonts w:ascii="Lato Light" w:hAnsi="Lato Light" w:cs="Lato Light"/>
        </w:rPr>
        <w:t xml:space="preserve">Każda ze Stron przetwarza udostępnione jej Dane Osobowe w związku z zawarciem i realizacją Umowy i zobowiązuje się do ich niewykorzystywania do innych celów. </w:t>
      </w:r>
    </w:p>
    <w:p w14:paraId="39E995E5" w14:textId="77777777" w:rsidR="00C845E0" w:rsidRPr="00C96965" w:rsidRDefault="004D2899" w:rsidP="00C845E0">
      <w:pPr>
        <w:pStyle w:val="Akapitzlist"/>
        <w:numPr>
          <w:ilvl w:val="0"/>
          <w:numId w:val="51"/>
        </w:numPr>
        <w:jc w:val="both"/>
        <w:rPr>
          <w:rFonts w:ascii="Lato Light" w:hAnsi="Lato Light" w:cs="Lato Light"/>
        </w:rPr>
      </w:pPr>
      <w:r w:rsidRPr="00C96965">
        <w:rPr>
          <w:rFonts w:ascii="Lato Light" w:hAnsi="Lato Light" w:cs="Lato Light"/>
        </w:rPr>
        <w:t>Każda ze Stron we własnym zakresie</w:t>
      </w:r>
      <w:r w:rsidR="00C845E0" w:rsidRPr="00C96965">
        <w:rPr>
          <w:rFonts w:ascii="Lato Light" w:hAnsi="Lato Light" w:cs="Lato Light"/>
        </w:rPr>
        <w:t>:</w:t>
      </w:r>
      <w:r w:rsidRPr="00C96965">
        <w:rPr>
          <w:rFonts w:ascii="Lato Light" w:hAnsi="Lato Light" w:cs="Lato Light"/>
        </w:rPr>
        <w:t xml:space="preserve"> </w:t>
      </w:r>
    </w:p>
    <w:p w14:paraId="18CD77FB" w14:textId="10F5A61A" w:rsidR="006E1324" w:rsidRPr="00C96965" w:rsidRDefault="006817CB" w:rsidP="00C845E0">
      <w:pPr>
        <w:pStyle w:val="Akapitzlist"/>
        <w:numPr>
          <w:ilvl w:val="1"/>
          <w:numId w:val="51"/>
        </w:numPr>
        <w:jc w:val="both"/>
        <w:rPr>
          <w:rFonts w:ascii="Lato Light" w:hAnsi="Lato Light" w:cs="Lato Light"/>
        </w:rPr>
      </w:pPr>
      <w:r w:rsidRPr="00C96965">
        <w:rPr>
          <w:rFonts w:ascii="Lato Light" w:hAnsi="Lato Light" w:cs="Lato Light"/>
        </w:rPr>
        <w:t>z</w:t>
      </w:r>
      <w:r w:rsidR="006E1324" w:rsidRPr="00C96965">
        <w:rPr>
          <w:rFonts w:ascii="Lato Light" w:hAnsi="Lato Light" w:cs="Lato Light"/>
        </w:rPr>
        <w:t>apewnia spełnienie wymogów prawnych związanych z przetwarzaniem Danych Osobowych, w tym wynikających z RODO lub Prawa telekomunikacyjnego,</w:t>
      </w:r>
    </w:p>
    <w:p w14:paraId="7E9C29B9" w14:textId="2A49BCFA" w:rsidR="00BD5DB5" w:rsidRPr="00C96965" w:rsidRDefault="004D2899" w:rsidP="00C845E0">
      <w:pPr>
        <w:pStyle w:val="Akapitzlist"/>
        <w:numPr>
          <w:ilvl w:val="1"/>
          <w:numId w:val="51"/>
        </w:numPr>
        <w:jc w:val="both"/>
        <w:rPr>
          <w:rFonts w:ascii="Lato Light" w:hAnsi="Lato Light" w:cs="Lato Light"/>
        </w:rPr>
      </w:pPr>
      <w:r w:rsidRPr="00C96965">
        <w:rPr>
          <w:rFonts w:ascii="Lato Light" w:hAnsi="Lato Light" w:cs="Lato Light"/>
        </w:rPr>
        <w:t>realizuje obowiązek informacyjny wobec osób, których Dane Osobowe udostępniła drugiej ze Stron</w:t>
      </w:r>
      <w:r w:rsidR="00E64308" w:rsidRPr="00C96965">
        <w:rPr>
          <w:rFonts w:ascii="Lato Light" w:hAnsi="Lato Light" w:cs="Lato Light"/>
        </w:rPr>
        <w:t>.</w:t>
      </w:r>
    </w:p>
    <w:p w14:paraId="5740C7A4" w14:textId="6AD07CED" w:rsidR="00E64308" w:rsidRDefault="00717A7A" w:rsidP="00E64308">
      <w:pPr>
        <w:pStyle w:val="Akapitzlist"/>
        <w:numPr>
          <w:ilvl w:val="0"/>
          <w:numId w:val="51"/>
        </w:numPr>
        <w:jc w:val="both"/>
        <w:rPr>
          <w:rFonts w:ascii="Lato Light" w:hAnsi="Lato Light" w:cs="Lato Light"/>
        </w:rPr>
      </w:pPr>
      <w:r w:rsidRPr="00C96965">
        <w:rPr>
          <w:rFonts w:ascii="Lato Light" w:hAnsi="Lato Light" w:cs="Lato Light"/>
        </w:rPr>
        <w:t>W przypadku, gdy w związku z wykonaniem niniejszej Umowy</w:t>
      </w:r>
      <w:r w:rsidR="00B73ADB" w:rsidRPr="00C96965">
        <w:rPr>
          <w:rFonts w:ascii="Lato Light" w:hAnsi="Lato Light" w:cs="Lato Light"/>
        </w:rPr>
        <w:t>,</w:t>
      </w:r>
      <w:r w:rsidRPr="00C96965">
        <w:rPr>
          <w:rFonts w:ascii="Lato Light" w:hAnsi="Lato Light" w:cs="Lato Light"/>
        </w:rPr>
        <w:t xml:space="preserve"> zajdzie konieczność </w:t>
      </w:r>
      <w:r w:rsidR="00B73ADB" w:rsidRPr="00C96965">
        <w:rPr>
          <w:rFonts w:ascii="Lato Light" w:hAnsi="Lato Light" w:cs="Lato Light"/>
        </w:rPr>
        <w:t xml:space="preserve">powierzenia przetwarzania Danych Osobowych między Stronami, Strony przystąpią w dobrej wierze do zawarcia umowy powierzenia przetwarzania, uwzględniając obowiązki wynikające z art. </w:t>
      </w:r>
      <w:r w:rsidR="0081214F" w:rsidRPr="00C96965">
        <w:rPr>
          <w:rFonts w:ascii="Lato Light" w:hAnsi="Lato Light" w:cs="Lato Light"/>
        </w:rPr>
        <w:t>28 RODO.</w:t>
      </w:r>
    </w:p>
    <w:p w14:paraId="27F18681" w14:textId="4D3CCC4F" w:rsidR="00810F07" w:rsidRDefault="00810F07" w:rsidP="00810F07">
      <w:pPr>
        <w:pStyle w:val="Nagwek2"/>
        <w:rPr>
          <w:rFonts w:ascii="Lato Light" w:hAnsi="Lato Light" w:cs="Lato Light"/>
        </w:rPr>
      </w:pPr>
      <w:bookmarkStart w:id="55" w:name="_Toc183717759"/>
      <w:r w:rsidRPr="00810F07">
        <w:rPr>
          <w:rFonts w:ascii="Lato Light" w:hAnsi="Lato Light" w:cs="Lato Light"/>
        </w:rPr>
        <w:t>XI. Postanowienia szczegółowe</w:t>
      </w:r>
      <w:bookmarkEnd w:id="55"/>
    </w:p>
    <w:p w14:paraId="61D8DDAE" w14:textId="1D100EB5" w:rsidR="00810F07" w:rsidRDefault="009648E9" w:rsidP="009648E9">
      <w:pPr>
        <w:pStyle w:val="Nagwek3"/>
        <w:rPr>
          <w:rFonts w:ascii="Lato Light" w:hAnsi="Lato Light" w:cs="Lato Light"/>
        </w:rPr>
      </w:pPr>
      <w:bookmarkStart w:id="56" w:name="_Toc183717760"/>
      <w:r w:rsidRPr="009648E9">
        <w:rPr>
          <w:rFonts w:ascii="Lato Light" w:hAnsi="Lato Light" w:cs="Lato Light"/>
        </w:rPr>
        <w:t>§39. Połączenie Sieci w trybie Kolokacji</w:t>
      </w:r>
      <w:bookmarkEnd w:id="56"/>
    </w:p>
    <w:p w14:paraId="11E5B9F4" w14:textId="77777777" w:rsidR="00005874" w:rsidRDefault="00005874" w:rsidP="00005874">
      <w:pPr>
        <w:pStyle w:val="Akapitzlist"/>
        <w:numPr>
          <w:ilvl w:val="0"/>
          <w:numId w:val="53"/>
        </w:numPr>
        <w:jc w:val="both"/>
        <w:rPr>
          <w:rFonts w:ascii="Lato Light" w:hAnsi="Lato Light" w:cs="Lato Light"/>
        </w:rPr>
      </w:pPr>
      <w:r w:rsidRPr="00005874">
        <w:rPr>
          <w:rFonts w:ascii="Lato Light" w:hAnsi="Lato Light" w:cs="Lato Light"/>
        </w:rPr>
        <w:t xml:space="preserve">Połączenie sieci w trybie kolokacji jest to połączenie, w którym OK zapewnia całą Infrastrukturę telekomunikacyjną między własną siecią a punktem dostępu do sieci wybranym przez OK. </w:t>
      </w:r>
    </w:p>
    <w:p w14:paraId="00C707AE" w14:textId="77777777" w:rsidR="00005874" w:rsidRDefault="00005874" w:rsidP="00005874">
      <w:pPr>
        <w:pStyle w:val="Akapitzlist"/>
        <w:numPr>
          <w:ilvl w:val="0"/>
          <w:numId w:val="53"/>
        </w:numPr>
        <w:jc w:val="both"/>
        <w:rPr>
          <w:rFonts w:ascii="Lato Light" w:hAnsi="Lato Light" w:cs="Lato Light"/>
        </w:rPr>
      </w:pPr>
      <w:r w:rsidRPr="00005874">
        <w:rPr>
          <w:rFonts w:ascii="Lato Light" w:hAnsi="Lato Light" w:cs="Lato Light"/>
        </w:rPr>
        <w:t xml:space="preserve">W przypadku Połączenia sieci w trybie kolokacji Urządzenia telekomunikacyjne OK są obsługiwane przez OK. </w:t>
      </w:r>
    </w:p>
    <w:p w14:paraId="32DE4A91" w14:textId="77777777" w:rsidR="00C40A97" w:rsidRDefault="00005874" w:rsidP="00005874">
      <w:pPr>
        <w:pStyle w:val="Akapitzlist"/>
        <w:numPr>
          <w:ilvl w:val="0"/>
          <w:numId w:val="53"/>
        </w:numPr>
        <w:jc w:val="both"/>
        <w:rPr>
          <w:rFonts w:ascii="Lato Light" w:hAnsi="Lato Light" w:cs="Lato Light"/>
        </w:rPr>
      </w:pPr>
      <w:r w:rsidRPr="00005874">
        <w:rPr>
          <w:rFonts w:ascii="Lato Light" w:hAnsi="Lato Light" w:cs="Lato Light"/>
        </w:rPr>
        <w:t xml:space="preserve">Postanowienia </w:t>
      </w:r>
      <w:r w:rsidR="00C40A97">
        <w:rPr>
          <w:rFonts w:ascii="Lato Light" w:hAnsi="Lato Light" w:cs="Lato Light"/>
        </w:rPr>
        <w:t xml:space="preserve">Umowy Ramowej oraz jej załączników </w:t>
      </w:r>
      <w:r w:rsidRPr="00005874">
        <w:rPr>
          <w:rFonts w:ascii="Lato Light" w:hAnsi="Lato Light" w:cs="Lato Light"/>
        </w:rPr>
        <w:t xml:space="preserve">dotyczące Kolokacji znajdują odpowiednie zastosowanie do realizacji Połączenia sieci w trybie kolokacji. </w:t>
      </w:r>
    </w:p>
    <w:p w14:paraId="4BFE0327" w14:textId="14DF7060" w:rsidR="009648E9" w:rsidRPr="00005874" w:rsidRDefault="00005874" w:rsidP="00005874">
      <w:pPr>
        <w:pStyle w:val="Akapitzlist"/>
        <w:numPr>
          <w:ilvl w:val="0"/>
          <w:numId w:val="53"/>
        </w:numPr>
        <w:jc w:val="both"/>
        <w:rPr>
          <w:rFonts w:ascii="Lato Light" w:hAnsi="Lato Light" w:cs="Lato Light"/>
        </w:rPr>
      </w:pPr>
      <w:r w:rsidRPr="00005874">
        <w:rPr>
          <w:rFonts w:ascii="Lato Light" w:hAnsi="Lato Light" w:cs="Lato Light"/>
        </w:rPr>
        <w:t>Realizacja fizycznego Połączenia sieci na bazie łączy dzierżawionych od innego OK wymaga doręczenia do OSD pisemnej zgody OK wraz z dokładnym określeniem lokalizacji tych łączy na Przełącznicy OSD.</w:t>
      </w:r>
    </w:p>
    <w:p w14:paraId="156CA75F" w14:textId="4ED1A016" w:rsidR="009648E9" w:rsidRDefault="009648E9" w:rsidP="009E1012">
      <w:pPr>
        <w:pStyle w:val="Nagwek3"/>
        <w:rPr>
          <w:rFonts w:ascii="Lato Light" w:hAnsi="Lato Light" w:cs="Lato Light"/>
        </w:rPr>
      </w:pPr>
      <w:bookmarkStart w:id="57" w:name="_Toc183717761"/>
      <w:r w:rsidRPr="009E1012">
        <w:rPr>
          <w:rFonts w:ascii="Lato Light" w:hAnsi="Lato Light" w:cs="Lato Light"/>
        </w:rPr>
        <w:t>§40. Połączenie Sieci w trybie liniowym</w:t>
      </w:r>
      <w:bookmarkEnd w:id="57"/>
    </w:p>
    <w:p w14:paraId="32662F6E" w14:textId="7E232A5D" w:rsidR="00E91CD9" w:rsidRPr="00FC2442" w:rsidRDefault="00E91CD9" w:rsidP="00FC2442">
      <w:pPr>
        <w:pStyle w:val="Akapitzlist"/>
        <w:numPr>
          <w:ilvl w:val="0"/>
          <w:numId w:val="54"/>
        </w:numPr>
        <w:jc w:val="both"/>
        <w:rPr>
          <w:rFonts w:ascii="Lato Light" w:hAnsi="Lato Light" w:cs="Lato Light"/>
        </w:rPr>
      </w:pPr>
      <w:r w:rsidRPr="00FC2442">
        <w:rPr>
          <w:rFonts w:ascii="Lato Light" w:hAnsi="Lato Light" w:cs="Lato Light"/>
        </w:rPr>
        <w:t xml:space="preserve">Połączenie sieci w trybie liniowym polega na połączeniu kabla telekomunikacyjnego OK lub kabla należącego do innego podmiotu, z którego korzysta OK, z kablem telekomunikacyjnym OSD lub na doprowadzeniu kabla wskazanego przez OK do przełącznicy OSD. Punkt połączenia znajduje się w miejscu uzgodnionym przez Strony, a w przypadku braku porozumienia pomiędzy Stronami – w innym miejscu wskazanym przez OSD. Punkt ten stanowi FPSS. </w:t>
      </w:r>
    </w:p>
    <w:p w14:paraId="5EB1B668" w14:textId="261D37D5" w:rsidR="00E91CD9" w:rsidRPr="00FC2442" w:rsidRDefault="00E91CD9" w:rsidP="00FC2442">
      <w:pPr>
        <w:pStyle w:val="Akapitzlist"/>
        <w:numPr>
          <w:ilvl w:val="0"/>
          <w:numId w:val="54"/>
        </w:numPr>
        <w:jc w:val="both"/>
        <w:rPr>
          <w:rFonts w:ascii="Lato Light" w:hAnsi="Lato Light" w:cs="Lato Light"/>
        </w:rPr>
      </w:pPr>
      <w:r w:rsidRPr="00FC2442">
        <w:rPr>
          <w:rFonts w:ascii="Lato Light" w:hAnsi="Lato Light" w:cs="Lato Light"/>
        </w:rPr>
        <w:t>OSD zapewnia Infrastrukturę telekomunikacyjną do FPSS i odpowiada za jej utrzymanie.</w:t>
      </w:r>
    </w:p>
    <w:p w14:paraId="2DAA4183" w14:textId="77777777" w:rsidR="00FC2442" w:rsidRPr="00FC2442" w:rsidRDefault="00FC2442" w:rsidP="00FC2442">
      <w:pPr>
        <w:pStyle w:val="Akapitzlist"/>
        <w:numPr>
          <w:ilvl w:val="0"/>
          <w:numId w:val="54"/>
        </w:numPr>
        <w:jc w:val="both"/>
        <w:rPr>
          <w:rFonts w:ascii="Lato Light" w:hAnsi="Lato Light" w:cs="Lato Light"/>
        </w:rPr>
      </w:pPr>
      <w:r w:rsidRPr="00FC2442">
        <w:rPr>
          <w:rFonts w:ascii="Lato Light" w:hAnsi="Lato Light" w:cs="Lato Light"/>
        </w:rPr>
        <w:t xml:space="preserve">W przypadku, gdy istnieje możliwość wyboru spośród kilku PDU, do którego wprowadzony zostanie kabel telekomunikacyjny OK, wyboru dokonają wspólnie OSD i OK składający zamówienie, przy uwzględnieniu możliwości technicznych i zasobów sieciowych OSD. </w:t>
      </w:r>
    </w:p>
    <w:p w14:paraId="26E2B8DD" w14:textId="6299499F" w:rsidR="00E91CD9" w:rsidRPr="00FC2442" w:rsidRDefault="00FC2442" w:rsidP="00FC2442">
      <w:pPr>
        <w:pStyle w:val="Akapitzlist"/>
        <w:numPr>
          <w:ilvl w:val="0"/>
          <w:numId w:val="54"/>
        </w:numPr>
        <w:jc w:val="both"/>
        <w:rPr>
          <w:rFonts w:ascii="Lato Light" w:hAnsi="Lato Light" w:cs="Lato Light"/>
        </w:rPr>
      </w:pPr>
      <w:r w:rsidRPr="00FC2442">
        <w:rPr>
          <w:rFonts w:ascii="Lato Light" w:hAnsi="Lato Light" w:cs="Lato Light"/>
        </w:rPr>
        <w:t>Miejsce wprowadzenia kabla OK do PDU, w którym zlokalizowano FPSS, jest ustalane wspólnie przez Strony.</w:t>
      </w:r>
    </w:p>
    <w:p w14:paraId="7AB920B9" w14:textId="6480FFE4" w:rsidR="0081214F" w:rsidRPr="00C96965" w:rsidRDefault="0081214F" w:rsidP="0081214F">
      <w:pPr>
        <w:pStyle w:val="Nagwek2"/>
        <w:rPr>
          <w:rFonts w:ascii="Lato Light" w:hAnsi="Lato Light" w:cs="Lato Light"/>
        </w:rPr>
      </w:pPr>
      <w:bookmarkStart w:id="58" w:name="_Toc183717762"/>
      <w:r w:rsidRPr="00C96965">
        <w:rPr>
          <w:rFonts w:ascii="Lato Light" w:hAnsi="Lato Light" w:cs="Lato Light"/>
        </w:rPr>
        <w:t>XI</w:t>
      </w:r>
      <w:r w:rsidR="00810F07">
        <w:rPr>
          <w:rFonts w:ascii="Lato Light" w:hAnsi="Lato Light" w:cs="Lato Light"/>
        </w:rPr>
        <w:t>I</w:t>
      </w:r>
      <w:r w:rsidRPr="00C96965">
        <w:rPr>
          <w:rFonts w:ascii="Lato Light" w:hAnsi="Lato Light" w:cs="Lato Light"/>
        </w:rPr>
        <w:t>. Postanowienia końcowe</w:t>
      </w:r>
      <w:bookmarkEnd w:id="58"/>
    </w:p>
    <w:p w14:paraId="74EB5F7B" w14:textId="6CCF2E16" w:rsidR="00B3071F" w:rsidRPr="00C96965" w:rsidRDefault="002F1CC0" w:rsidP="00E12FF8">
      <w:pPr>
        <w:pStyle w:val="Nagwek3"/>
        <w:rPr>
          <w:rFonts w:ascii="Lato Light" w:hAnsi="Lato Light" w:cs="Lato Light"/>
        </w:rPr>
      </w:pPr>
      <w:bookmarkStart w:id="59" w:name="_Toc183717763"/>
      <w:r w:rsidRPr="00C96965">
        <w:rPr>
          <w:rFonts w:ascii="Lato Light" w:hAnsi="Lato Light" w:cs="Lato Light"/>
        </w:rPr>
        <w:t>§</w:t>
      </w:r>
      <w:r w:rsidR="009E1012">
        <w:rPr>
          <w:rFonts w:ascii="Lato Light" w:hAnsi="Lato Light" w:cs="Lato Light"/>
        </w:rPr>
        <w:t>41</w:t>
      </w:r>
      <w:r w:rsidRPr="00C96965">
        <w:rPr>
          <w:rFonts w:ascii="Lato Light" w:hAnsi="Lato Light" w:cs="Lato Light"/>
        </w:rPr>
        <w:t xml:space="preserve">. </w:t>
      </w:r>
      <w:r w:rsidR="00E12FF8" w:rsidRPr="00C96965">
        <w:rPr>
          <w:rFonts w:ascii="Lato Light" w:hAnsi="Lato Light" w:cs="Lato Light"/>
        </w:rPr>
        <w:t>Postanowienia końcowe</w:t>
      </w:r>
      <w:bookmarkEnd w:id="59"/>
    </w:p>
    <w:p w14:paraId="5E341822" w14:textId="77777777" w:rsidR="00841B3E" w:rsidRPr="00C96965" w:rsidRDefault="00841B3E" w:rsidP="00D07A35">
      <w:pPr>
        <w:pStyle w:val="Akapitzlist"/>
        <w:numPr>
          <w:ilvl w:val="0"/>
          <w:numId w:val="52"/>
        </w:numPr>
        <w:jc w:val="both"/>
        <w:rPr>
          <w:rFonts w:ascii="Lato Light" w:hAnsi="Lato Light" w:cs="Lato Light"/>
        </w:rPr>
      </w:pPr>
      <w:r w:rsidRPr="00C96965">
        <w:rPr>
          <w:rFonts w:ascii="Lato Light" w:hAnsi="Lato Light" w:cs="Lato Light"/>
        </w:rPr>
        <w:t>Cesja praw i obowiązków wynikających z Umowy wymaga zgody drugiej Strony.</w:t>
      </w:r>
    </w:p>
    <w:p w14:paraId="6F0122BA" w14:textId="77777777" w:rsidR="00A40C94" w:rsidRPr="00C96965" w:rsidRDefault="00841B3E" w:rsidP="00D07A35">
      <w:pPr>
        <w:pStyle w:val="Akapitzlist"/>
        <w:numPr>
          <w:ilvl w:val="0"/>
          <w:numId w:val="52"/>
        </w:numPr>
        <w:jc w:val="both"/>
        <w:rPr>
          <w:rFonts w:ascii="Lato Light" w:hAnsi="Lato Light" w:cs="Lato Light"/>
        </w:rPr>
      </w:pPr>
      <w:r w:rsidRPr="00C96965">
        <w:rPr>
          <w:rFonts w:ascii="Lato Light" w:hAnsi="Lato Light" w:cs="Lato Light"/>
        </w:rPr>
        <w:t xml:space="preserve">W sprawach nieuregulowanych Umową mają zastosowanie postanowienia Wymagań odpowiednie przepisy prawa polskiego, w </w:t>
      </w:r>
      <w:r w:rsidR="00A40C94" w:rsidRPr="00C96965">
        <w:rPr>
          <w:rFonts w:ascii="Lato Light" w:hAnsi="Lato Light" w:cs="Lato Light"/>
        </w:rPr>
        <w:t xml:space="preserve">tym </w:t>
      </w:r>
      <w:proofErr w:type="spellStart"/>
      <w:r w:rsidR="00A40C94" w:rsidRPr="00C96965">
        <w:rPr>
          <w:rFonts w:ascii="Lato Light" w:hAnsi="Lato Light" w:cs="Lato Light"/>
        </w:rPr>
        <w:t>Megaustawy</w:t>
      </w:r>
      <w:proofErr w:type="spellEnd"/>
      <w:r w:rsidR="00A40C94" w:rsidRPr="00C96965">
        <w:rPr>
          <w:rFonts w:ascii="Lato Light" w:hAnsi="Lato Light" w:cs="Lato Light"/>
        </w:rPr>
        <w:t xml:space="preserve"> i </w:t>
      </w:r>
      <w:r w:rsidRPr="00C96965">
        <w:rPr>
          <w:rFonts w:ascii="Lato Light" w:hAnsi="Lato Light" w:cs="Lato Light"/>
        </w:rPr>
        <w:t>P</w:t>
      </w:r>
      <w:r w:rsidR="00A40C94" w:rsidRPr="00C96965">
        <w:rPr>
          <w:rFonts w:ascii="Lato Light" w:hAnsi="Lato Light" w:cs="Lato Light"/>
        </w:rPr>
        <w:t xml:space="preserve">rawa </w:t>
      </w:r>
      <w:r w:rsidRPr="00C96965">
        <w:rPr>
          <w:rFonts w:ascii="Lato Light" w:hAnsi="Lato Light" w:cs="Lato Light"/>
        </w:rPr>
        <w:t>t</w:t>
      </w:r>
      <w:r w:rsidR="00A40C94" w:rsidRPr="00C96965">
        <w:rPr>
          <w:rFonts w:ascii="Lato Light" w:hAnsi="Lato Light" w:cs="Lato Light"/>
        </w:rPr>
        <w:t>elekomunikacyjnego</w:t>
      </w:r>
      <w:r w:rsidRPr="00C96965">
        <w:rPr>
          <w:rFonts w:ascii="Lato Light" w:hAnsi="Lato Light" w:cs="Lato Light"/>
        </w:rPr>
        <w:t>.</w:t>
      </w:r>
    </w:p>
    <w:p w14:paraId="2383FED2" w14:textId="745EADAA" w:rsidR="00A40C94" w:rsidRPr="00C96965" w:rsidRDefault="00841B3E" w:rsidP="00D07A35">
      <w:pPr>
        <w:pStyle w:val="Akapitzlist"/>
        <w:numPr>
          <w:ilvl w:val="0"/>
          <w:numId w:val="52"/>
        </w:numPr>
        <w:jc w:val="both"/>
        <w:rPr>
          <w:rFonts w:ascii="Lato Light" w:hAnsi="Lato Light" w:cs="Lato Light"/>
        </w:rPr>
      </w:pPr>
      <w:r w:rsidRPr="00C96965">
        <w:rPr>
          <w:rFonts w:ascii="Lato Light" w:hAnsi="Lato Light" w:cs="Lato Light"/>
        </w:rPr>
        <w:lastRenderedPageBreak/>
        <w:t>Wszelkie spory mogące wyniknąć  w związku z realizacją Umowy rozstrzygane będą polubownie. W przypadku braku polubownego rozwiązania, przedmiotowe spory podane zostaną</w:t>
      </w:r>
      <w:r w:rsidR="00A40C94" w:rsidRPr="00C96965">
        <w:rPr>
          <w:rFonts w:ascii="Lato Light" w:hAnsi="Lato Light" w:cs="Lato Light"/>
        </w:rPr>
        <w:t>, według właściwości,</w:t>
      </w:r>
      <w:r w:rsidRPr="00C96965">
        <w:rPr>
          <w:rFonts w:ascii="Lato Light" w:hAnsi="Lato Light" w:cs="Lato Light"/>
        </w:rPr>
        <w:t xml:space="preserve"> rozstrzygnięciu przez Prezesa UKE lub </w:t>
      </w:r>
      <w:r w:rsidR="00A40C94" w:rsidRPr="00C96965">
        <w:rPr>
          <w:rFonts w:ascii="Lato Light" w:hAnsi="Lato Light" w:cs="Lato Light"/>
        </w:rPr>
        <w:t>s</w:t>
      </w:r>
      <w:r w:rsidRPr="00C96965">
        <w:rPr>
          <w:rFonts w:ascii="Lato Light" w:hAnsi="Lato Light" w:cs="Lato Light"/>
        </w:rPr>
        <w:t xml:space="preserve">ąd właściwy </w:t>
      </w:r>
      <w:r w:rsidR="00A40C94" w:rsidRPr="00C96965">
        <w:rPr>
          <w:rFonts w:ascii="Lato Light" w:hAnsi="Lato Light" w:cs="Lato Light"/>
        </w:rPr>
        <w:t xml:space="preserve">miejscowo </w:t>
      </w:r>
      <w:r w:rsidRPr="00C96965">
        <w:rPr>
          <w:rFonts w:ascii="Lato Light" w:hAnsi="Lato Light" w:cs="Lato Light"/>
        </w:rPr>
        <w:t xml:space="preserve">dla </w:t>
      </w:r>
      <w:r w:rsidR="00A40C94" w:rsidRPr="00C96965">
        <w:rPr>
          <w:rFonts w:ascii="Lato Light" w:hAnsi="Lato Light" w:cs="Lato Light"/>
        </w:rPr>
        <w:t xml:space="preserve">siedziby </w:t>
      </w:r>
      <w:r w:rsidRPr="00C96965">
        <w:rPr>
          <w:rFonts w:ascii="Lato Light" w:hAnsi="Lato Light" w:cs="Lato Light"/>
        </w:rPr>
        <w:t xml:space="preserve">OSD. </w:t>
      </w:r>
    </w:p>
    <w:p w14:paraId="21243CE3" w14:textId="77777777" w:rsidR="00D07A35" w:rsidRPr="00C96965" w:rsidRDefault="00841B3E" w:rsidP="00D07A35">
      <w:pPr>
        <w:pStyle w:val="Akapitzlist"/>
        <w:numPr>
          <w:ilvl w:val="0"/>
          <w:numId w:val="52"/>
        </w:numPr>
        <w:jc w:val="both"/>
        <w:rPr>
          <w:rFonts w:ascii="Lato Light" w:hAnsi="Lato Light" w:cs="Lato Light"/>
        </w:rPr>
      </w:pPr>
      <w:r w:rsidRPr="00C96965">
        <w:rPr>
          <w:rFonts w:ascii="Lato Light" w:hAnsi="Lato Light" w:cs="Lato Light"/>
        </w:rPr>
        <w:t>Umowa została sporządzona w 3 (trzech) jednobrzmiących egzemplarzach, w tym jeden dla OK i dwa dla OSD.</w:t>
      </w:r>
    </w:p>
    <w:p w14:paraId="1AF1F0B6" w14:textId="5D271023" w:rsidR="00D07A35" w:rsidRPr="00C96965" w:rsidRDefault="00841B3E" w:rsidP="00D07A35">
      <w:pPr>
        <w:pStyle w:val="Akapitzlist"/>
        <w:numPr>
          <w:ilvl w:val="0"/>
          <w:numId w:val="52"/>
        </w:numPr>
        <w:jc w:val="both"/>
        <w:rPr>
          <w:rFonts w:ascii="Lato Light" w:hAnsi="Lato Light" w:cs="Lato Light"/>
        </w:rPr>
      </w:pPr>
      <w:r w:rsidRPr="00C96965">
        <w:rPr>
          <w:rFonts w:ascii="Lato Light" w:hAnsi="Lato Light" w:cs="Lato Light"/>
        </w:rPr>
        <w:t xml:space="preserve">W przypadku rozbieżności pomiędzy treścią Umowy a </w:t>
      </w:r>
      <w:r w:rsidR="005362EF" w:rsidRPr="00C96965">
        <w:rPr>
          <w:rFonts w:ascii="Lato Light" w:hAnsi="Lato Light" w:cs="Lato Light"/>
        </w:rPr>
        <w:t>Załącznika produktowego,</w:t>
      </w:r>
      <w:r w:rsidRPr="00C96965">
        <w:rPr>
          <w:rFonts w:ascii="Lato Light" w:hAnsi="Lato Light" w:cs="Lato Light"/>
        </w:rPr>
        <w:t xml:space="preserve"> stosuje się postanowienia </w:t>
      </w:r>
      <w:r w:rsidR="005362EF" w:rsidRPr="00C96965">
        <w:rPr>
          <w:rFonts w:ascii="Lato Light" w:hAnsi="Lato Light" w:cs="Lato Light"/>
        </w:rPr>
        <w:t>Załącznika produktowego</w:t>
      </w:r>
      <w:r w:rsidRPr="00C96965">
        <w:rPr>
          <w:rFonts w:ascii="Lato Light" w:hAnsi="Lato Light" w:cs="Lato Light"/>
        </w:rPr>
        <w:t xml:space="preserve">. </w:t>
      </w:r>
    </w:p>
    <w:p w14:paraId="042916C2" w14:textId="77021A44" w:rsidR="00841B3E" w:rsidRPr="00C96965" w:rsidRDefault="00841B3E" w:rsidP="00D07A35">
      <w:pPr>
        <w:pStyle w:val="Akapitzlist"/>
        <w:numPr>
          <w:ilvl w:val="0"/>
          <w:numId w:val="52"/>
        </w:numPr>
        <w:jc w:val="both"/>
        <w:rPr>
          <w:rFonts w:ascii="Lato Light" w:hAnsi="Lato Light" w:cs="Lato Light"/>
        </w:rPr>
      </w:pPr>
      <w:r w:rsidRPr="00C96965">
        <w:rPr>
          <w:rFonts w:ascii="Lato Light" w:hAnsi="Lato Light" w:cs="Lato Light"/>
        </w:rPr>
        <w:t xml:space="preserve">Ilekroć Umowa lub </w:t>
      </w:r>
      <w:r w:rsidR="005362EF" w:rsidRPr="00C96965">
        <w:rPr>
          <w:rFonts w:ascii="Lato Light" w:hAnsi="Lato Light" w:cs="Lato Light"/>
        </w:rPr>
        <w:t>Załącznik produktowy</w:t>
      </w:r>
      <w:r w:rsidRPr="00C96965">
        <w:rPr>
          <w:rFonts w:ascii="Lato Light" w:hAnsi="Lato Light" w:cs="Lato Light"/>
        </w:rPr>
        <w:t xml:space="preserve"> wymaga</w:t>
      </w:r>
      <w:r w:rsidR="005362EF" w:rsidRPr="00C96965">
        <w:rPr>
          <w:rFonts w:ascii="Lato Light" w:hAnsi="Lato Light" w:cs="Lato Light"/>
        </w:rPr>
        <w:t>ją</w:t>
      </w:r>
      <w:r w:rsidRPr="00C96965">
        <w:rPr>
          <w:rFonts w:ascii="Lato Light" w:hAnsi="Lato Light" w:cs="Lato Light"/>
        </w:rPr>
        <w:t xml:space="preserve"> zachowania formy pisemnej, należy przez to rozumieć także formę elektroniczną, z kwalifikowanym podpisem elektronicznym.</w:t>
      </w:r>
    </w:p>
    <w:p w14:paraId="171FF4A8" w14:textId="19085962" w:rsidR="007168E7" w:rsidRPr="00C96965" w:rsidRDefault="007168E7" w:rsidP="00D07A35">
      <w:pPr>
        <w:pStyle w:val="Akapitzlist"/>
        <w:numPr>
          <w:ilvl w:val="0"/>
          <w:numId w:val="52"/>
        </w:numPr>
        <w:jc w:val="both"/>
        <w:rPr>
          <w:rFonts w:ascii="Lato Light" w:hAnsi="Lato Light" w:cs="Lato Light"/>
        </w:rPr>
      </w:pPr>
      <w:r w:rsidRPr="00C96965">
        <w:rPr>
          <w:rFonts w:ascii="Lato Light" w:hAnsi="Lato Light" w:cs="Lato Light"/>
        </w:rPr>
        <w:t>Datą zawarcia Umowy jest data złożenia ostatniego z wymaganych podpisów.</w:t>
      </w:r>
    </w:p>
    <w:p w14:paraId="5E261EE4" w14:textId="77777777" w:rsidR="00486BD7" w:rsidRPr="00C96965" w:rsidRDefault="00486BD7" w:rsidP="00486BD7">
      <w:pPr>
        <w:jc w:val="both"/>
        <w:rPr>
          <w:rFonts w:ascii="Lato Light" w:hAnsi="Lato Light" w:cs="Lato Light"/>
        </w:rPr>
      </w:pPr>
    </w:p>
    <w:p w14:paraId="55F54509" w14:textId="173B8ABA" w:rsidR="00B368E2" w:rsidRPr="00C96965" w:rsidRDefault="00B368E2" w:rsidP="00486BD7">
      <w:pPr>
        <w:jc w:val="both"/>
        <w:rPr>
          <w:rFonts w:ascii="Lato Light" w:hAnsi="Lato Light" w:cs="Lato Light"/>
        </w:rPr>
      </w:pPr>
      <w:r w:rsidRPr="00C96965">
        <w:rPr>
          <w:rFonts w:ascii="Lato Light" w:hAnsi="Lato Light" w:cs="Lato Light"/>
        </w:rPr>
        <w:t>Podpisy:</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368E2" w:rsidRPr="00C96965" w14:paraId="50CBB1E4" w14:textId="77777777" w:rsidTr="00DD56A3">
        <w:tc>
          <w:tcPr>
            <w:tcW w:w="4531" w:type="dxa"/>
          </w:tcPr>
          <w:p w14:paraId="28C13A11" w14:textId="77777777" w:rsidR="00B368E2" w:rsidRPr="00C96965" w:rsidRDefault="00B368E2" w:rsidP="00B368E2">
            <w:pPr>
              <w:rPr>
                <w:rFonts w:ascii="Lato Light" w:hAnsi="Lato Light" w:cs="Lato Light"/>
              </w:rPr>
            </w:pPr>
            <w:r w:rsidRPr="00C96965">
              <w:rPr>
                <w:rFonts w:ascii="Lato Light" w:hAnsi="Lato Light" w:cs="Lato Light"/>
              </w:rPr>
              <w:t>Za OSD:</w:t>
            </w:r>
          </w:p>
          <w:p w14:paraId="231068A2" w14:textId="77777777" w:rsidR="00B368E2" w:rsidRPr="00C96965" w:rsidRDefault="00B368E2" w:rsidP="00B368E2">
            <w:pPr>
              <w:rPr>
                <w:rFonts w:ascii="Lato Light" w:hAnsi="Lato Light" w:cs="Lato Light"/>
              </w:rPr>
            </w:pPr>
          </w:p>
          <w:p w14:paraId="3018B9ED" w14:textId="77777777" w:rsidR="00B368E2" w:rsidRPr="00C96965" w:rsidRDefault="00B368E2" w:rsidP="00B368E2">
            <w:pPr>
              <w:rPr>
                <w:rFonts w:ascii="Lato Light" w:hAnsi="Lato Light" w:cs="Lato Light"/>
              </w:rPr>
            </w:pPr>
            <w:r w:rsidRPr="00C96965">
              <w:rPr>
                <w:rFonts w:ascii="Lato Light" w:hAnsi="Lato Light" w:cs="Lato Light"/>
              </w:rPr>
              <w:t>____________________________________</w:t>
            </w:r>
          </w:p>
          <w:p w14:paraId="0ECBBAE0" w14:textId="77777777" w:rsidR="00B368E2" w:rsidRPr="00C96965" w:rsidRDefault="00B368E2" w:rsidP="00B368E2">
            <w:pPr>
              <w:rPr>
                <w:rFonts w:ascii="Lato Light" w:hAnsi="Lato Light" w:cs="Lato Light"/>
              </w:rPr>
            </w:pPr>
          </w:p>
          <w:p w14:paraId="50C8A2E1" w14:textId="34CBEB75" w:rsidR="00B368E2" w:rsidRPr="00C96965" w:rsidRDefault="007168E7" w:rsidP="007168E7">
            <w:pPr>
              <w:rPr>
                <w:rFonts w:ascii="Lato Light" w:hAnsi="Lato Light" w:cs="Lato Light"/>
              </w:rPr>
            </w:pPr>
            <w:r w:rsidRPr="00C96965">
              <w:rPr>
                <w:rFonts w:ascii="Lato Light" w:hAnsi="Lato Light" w:cs="Lato Light"/>
              </w:rPr>
              <w:t>Data: _______________________________</w:t>
            </w:r>
          </w:p>
        </w:tc>
        <w:tc>
          <w:tcPr>
            <w:tcW w:w="4531" w:type="dxa"/>
          </w:tcPr>
          <w:p w14:paraId="2CB0764D" w14:textId="69FE45A8" w:rsidR="007168E7" w:rsidRPr="00C96965" w:rsidRDefault="007168E7" w:rsidP="007168E7">
            <w:pPr>
              <w:rPr>
                <w:rFonts w:ascii="Lato Light" w:hAnsi="Lato Light" w:cs="Lato Light"/>
              </w:rPr>
            </w:pPr>
            <w:r w:rsidRPr="00C96965">
              <w:rPr>
                <w:rFonts w:ascii="Lato Light" w:hAnsi="Lato Light" w:cs="Lato Light"/>
              </w:rPr>
              <w:t>Za OK:</w:t>
            </w:r>
          </w:p>
          <w:p w14:paraId="08B7445D" w14:textId="77777777" w:rsidR="007168E7" w:rsidRPr="00C96965" w:rsidRDefault="007168E7" w:rsidP="007168E7">
            <w:pPr>
              <w:rPr>
                <w:rFonts w:ascii="Lato Light" w:hAnsi="Lato Light" w:cs="Lato Light"/>
              </w:rPr>
            </w:pPr>
          </w:p>
          <w:p w14:paraId="2ECED833" w14:textId="77777777" w:rsidR="00B368E2" w:rsidRPr="00C96965" w:rsidRDefault="007168E7" w:rsidP="007168E7">
            <w:pPr>
              <w:rPr>
                <w:rFonts w:ascii="Lato Light" w:hAnsi="Lato Light" w:cs="Lato Light"/>
              </w:rPr>
            </w:pPr>
            <w:r w:rsidRPr="00C96965">
              <w:rPr>
                <w:rFonts w:ascii="Lato Light" w:hAnsi="Lato Light" w:cs="Lato Light"/>
              </w:rPr>
              <w:t>____________________________________</w:t>
            </w:r>
          </w:p>
          <w:p w14:paraId="1059B21B" w14:textId="77777777" w:rsidR="007168E7" w:rsidRPr="00C96965" w:rsidRDefault="007168E7" w:rsidP="007168E7">
            <w:pPr>
              <w:rPr>
                <w:rFonts w:ascii="Lato Light" w:hAnsi="Lato Light" w:cs="Lato Light"/>
              </w:rPr>
            </w:pPr>
          </w:p>
          <w:p w14:paraId="3C1D72D9" w14:textId="5C1260BE" w:rsidR="007168E7" w:rsidRPr="00C96965" w:rsidRDefault="007168E7" w:rsidP="007168E7">
            <w:pPr>
              <w:rPr>
                <w:rFonts w:ascii="Lato Light" w:hAnsi="Lato Light" w:cs="Lato Light"/>
              </w:rPr>
            </w:pPr>
            <w:r w:rsidRPr="00C96965">
              <w:rPr>
                <w:rFonts w:ascii="Lato Light" w:hAnsi="Lato Light" w:cs="Lato Light"/>
              </w:rPr>
              <w:t>Data: _______________________________</w:t>
            </w:r>
          </w:p>
        </w:tc>
      </w:tr>
    </w:tbl>
    <w:p w14:paraId="76A7CF64" w14:textId="77777777" w:rsidR="00B368E2" w:rsidRPr="00C96965" w:rsidRDefault="00B368E2" w:rsidP="00B368E2">
      <w:pPr>
        <w:rPr>
          <w:rFonts w:ascii="Lato Light" w:hAnsi="Lato Light" w:cs="Lato Light"/>
          <w:b/>
          <w:bCs/>
        </w:rPr>
      </w:pPr>
    </w:p>
    <w:p w14:paraId="03899B7C" w14:textId="77777777" w:rsidR="00486BD7" w:rsidRPr="00C96965" w:rsidRDefault="00486BD7" w:rsidP="00486BD7">
      <w:pPr>
        <w:jc w:val="both"/>
        <w:rPr>
          <w:rFonts w:ascii="Lato Light" w:hAnsi="Lato Light" w:cs="Lato Light"/>
        </w:rPr>
      </w:pPr>
    </w:p>
    <w:p w14:paraId="7082B08A" w14:textId="70187649" w:rsidR="00221E8E" w:rsidRPr="00C96965" w:rsidRDefault="0073647B" w:rsidP="00221E8E">
      <w:pPr>
        <w:rPr>
          <w:rFonts w:ascii="Lato Light" w:hAnsi="Lato Light" w:cs="Lato Light"/>
        </w:rPr>
      </w:pPr>
      <w:r w:rsidRPr="00C96965">
        <w:rPr>
          <w:rFonts w:ascii="Lato Light" w:hAnsi="Lato Light" w:cs="Lato Light"/>
        </w:rPr>
        <w:t>Załączniki:</w:t>
      </w:r>
    </w:p>
    <w:p w14:paraId="1D5A3A8B" w14:textId="41EA32E2" w:rsidR="0073647B" w:rsidRPr="00C96965" w:rsidRDefault="00B97475" w:rsidP="00221E8E">
      <w:pPr>
        <w:rPr>
          <w:rFonts w:ascii="Lato Light" w:hAnsi="Lato Light" w:cs="Lato Light"/>
        </w:rPr>
      </w:pPr>
      <w:r w:rsidRPr="00C96965">
        <w:rPr>
          <w:rFonts w:ascii="Lato Light" w:hAnsi="Lato Light" w:cs="Lato Light"/>
        </w:rPr>
        <w:t>1. Załącznik produktowy BSA</w:t>
      </w:r>
    </w:p>
    <w:p w14:paraId="1A0814B2" w14:textId="79A78523" w:rsidR="00B97475" w:rsidRPr="00C96965" w:rsidRDefault="00B97475" w:rsidP="00221E8E">
      <w:pPr>
        <w:rPr>
          <w:rFonts w:ascii="Lato Light" w:hAnsi="Lato Light" w:cs="Lato Light"/>
        </w:rPr>
      </w:pPr>
      <w:r w:rsidRPr="00C96965">
        <w:rPr>
          <w:rFonts w:ascii="Lato Light" w:hAnsi="Lato Light" w:cs="Lato Light"/>
        </w:rPr>
        <w:t>2. Załącznik produktowy LLU</w:t>
      </w:r>
    </w:p>
    <w:p w14:paraId="141D0F6E" w14:textId="7C765281" w:rsidR="00150ECF" w:rsidRPr="00C96965" w:rsidRDefault="00150ECF" w:rsidP="00221E8E">
      <w:pPr>
        <w:rPr>
          <w:rFonts w:ascii="Lato Light" w:hAnsi="Lato Light" w:cs="Lato Light"/>
        </w:rPr>
      </w:pPr>
      <w:r w:rsidRPr="00C96965">
        <w:rPr>
          <w:rFonts w:ascii="Lato Light" w:hAnsi="Lato Light" w:cs="Lato Light"/>
        </w:rPr>
        <w:t xml:space="preserve">3. Załącznik produktowy dostęp do Kanalizacji </w:t>
      </w:r>
      <w:r w:rsidR="00385F36" w:rsidRPr="00C96965">
        <w:rPr>
          <w:rFonts w:ascii="Lato Light" w:hAnsi="Lato Light" w:cs="Lato Light"/>
        </w:rPr>
        <w:t>K</w:t>
      </w:r>
      <w:r w:rsidRPr="00C96965">
        <w:rPr>
          <w:rFonts w:ascii="Lato Light" w:hAnsi="Lato Light" w:cs="Lato Light"/>
        </w:rPr>
        <w:t>ablowej</w:t>
      </w:r>
    </w:p>
    <w:p w14:paraId="3057B5F6" w14:textId="0F5909BC" w:rsidR="00385F36" w:rsidRPr="00C96965" w:rsidRDefault="00385F36" w:rsidP="00221E8E">
      <w:pPr>
        <w:rPr>
          <w:rFonts w:ascii="Lato Light" w:hAnsi="Lato Light" w:cs="Lato Light"/>
        </w:rPr>
      </w:pPr>
      <w:r w:rsidRPr="00C96965">
        <w:rPr>
          <w:rFonts w:ascii="Lato Light" w:hAnsi="Lato Light" w:cs="Lato Light"/>
        </w:rPr>
        <w:t>4. Załącznik produktowy dostęp do Ciemnych Włókien</w:t>
      </w:r>
    </w:p>
    <w:p w14:paraId="63BA8FA6" w14:textId="16C8D750" w:rsidR="00385F36" w:rsidRPr="00C96965" w:rsidRDefault="00B8077B" w:rsidP="00221E8E">
      <w:pPr>
        <w:rPr>
          <w:rFonts w:ascii="Lato Light" w:hAnsi="Lato Light" w:cs="Lato Light"/>
        </w:rPr>
      </w:pPr>
      <w:r w:rsidRPr="00C96965">
        <w:rPr>
          <w:rFonts w:ascii="Lato Light" w:hAnsi="Lato Light" w:cs="Lato Light"/>
        </w:rPr>
        <w:t>5. Załącznik produktowy Kolokacja</w:t>
      </w:r>
    </w:p>
    <w:p w14:paraId="6C5E368E" w14:textId="0629FD8D" w:rsidR="00AC7492" w:rsidRDefault="00FC005A" w:rsidP="00221E8E">
      <w:pPr>
        <w:rPr>
          <w:rFonts w:ascii="Lato Light" w:hAnsi="Lato Light" w:cs="Lato Light"/>
        </w:rPr>
      </w:pPr>
      <w:r>
        <w:rPr>
          <w:rFonts w:ascii="Lato Light" w:hAnsi="Lato Light" w:cs="Lato Light"/>
        </w:rPr>
        <w:t>6</w:t>
      </w:r>
      <w:r w:rsidR="003D43C6" w:rsidRPr="00C96965">
        <w:rPr>
          <w:rFonts w:ascii="Lato Light" w:hAnsi="Lato Light" w:cs="Lato Light"/>
        </w:rPr>
        <w:t xml:space="preserve">. </w:t>
      </w:r>
      <w:r w:rsidR="00AC7492">
        <w:rPr>
          <w:rFonts w:ascii="Lato Light" w:hAnsi="Lato Light" w:cs="Lato Light"/>
        </w:rPr>
        <w:t xml:space="preserve">Załącznik produktowy na dostęp do </w:t>
      </w:r>
      <w:r w:rsidR="00854360">
        <w:rPr>
          <w:rFonts w:ascii="Lato Light" w:hAnsi="Lato Light" w:cs="Lato Light"/>
        </w:rPr>
        <w:t>Podbudowy Słupowej, Wież i Masztów</w:t>
      </w:r>
    </w:p>
    <w:p w14:paraId="2B193440" w14:textId="2D9272E6" w:rsidR="003D43C6" w:rsidRPr="00C96965" w:rsidRDefault="00FC005A" w:rsidP="00221E8E">
      <w:pPr>
        <w:rPr>
          <w:rFonts w:ascii="Lato Light" w:hAnsi="Lato Light" w:cs="Lato Light"/>
        </w:rPr>
      </w:pPr>
      <w:r>
        <w:rPr>
          <w:rFonts w:ascii="Lato Light" w:hAnsi="Lato Light" w:cs="Lato Light"/>
        </w:rPr>
        <w:t>7</w:t>
      </w:r>
      <w:r w:rsidR="00AC7492">
        <w:rPr>
          <w:rFonts w:ascii="Lato Light" w:hAnsi="Lato Light" w:cs="Lato Light"/>
        </w:rPr>
        <w:t xml:space="preserve">. </w:t>
      </w:r>
      <w:r w:rsidR="003D43C6" w:rsidRPr="00C96965">
        <w:rPr>
          <w:rFonts w:ascii="Lato Light" w:hAnsi="Lato Light" w:cs="Lato Light"/>
        </w:rPr>
        <w:t>Cennik</w:t>
      </w:r>
    </w:p>
    <w:p w14:paraId="48B57265" w14:textId="2EFDA56C" w:rsidR="00150ECF" w:rsidRPr="00476CC0" w:rsidRDefault="00FC005A" w:rsidP="00221E8E">
      <w:pPr>
        <w:rPr>
          <w:rFonts w:ascii="Lato Light" w:hAnsi="Lato Light" w:cs="Lato Light"/>
        </w:rPr>
      </w:pPr>
      <w:r>
        <w:rPr>
          <w:rFonts w:ascii="Lato Light" w:hAnsi="Lato Light" w:cs="Lato Light"/>
        </w:rPr>
        <w:t>8</w:t>
      </w:r>
      <w:r w:rsidR="003D43C6" w:rsidRPr="00C96965">
        <w:rPr>
          <w:rFonts w:ascii="Lato Light" w:hAnsi="Lato Light" w:cs="Lato Light"/>
        </w:rPr>
        <w:t>. Lista Osób Upoważnionych</w:t>
      </w:r>
    </w:p>
    <w:sectPr w:rsidR="00150ECF" w:rsidRPr="00476CC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9CE326" w14:textId="77777777" w:rsidR="00F324DE" w:rsidRDefault="00F324DE" w:rsidP="00496A11">
      <w:pPr>
        <w:spacing w:after="0" w:line="240" w:lineRule="auto"/>
      </w:pPr>
      <w:r>
        <w:separator/>
      </w:r>
    </w:p>
  </w:endnote>
  <w:endnote w:type="continuationSeparator" w:id="0">
    <w:p w14:paraId="1F3B11C6" w14:textId="77777777" w:rsidR="00F324DE" w:rsidRDefault="00F324DE" w:rsidP="00496A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Lato Light">
    <w:altName w:val="Segoe UI"/>
    <w:panose1 w:val="020F0302020204030203"/>
    <w:charset w:val="00"/>
    <w:family w:val="swiss"/>
    <w:pitch w:val="variable"/>
    <w:sig w:usb0="E10002FF" w:usb1="5000ECFF" w:usb2="00000029" w:usb3="00000000" w:csb0="0000019F" w:csb1="00000000"/>
  </w:font>
  <w:font w:name="Cambria Math">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Lato Light" w:hAnsi="Lato Light"/>
      </w:rPr>
      <w:id w:val="-1434282501"/>
      <w:docPartObj>
        <w:docPartGallery w:val="Page Numbers (Bottom of Page)"/>
        <w:docPartUnique/>
      </w:docPartObj>
    </w:sdtPr>
    <w:sdtContent>
      <w:sdt>
        <w:sdtPr>
          <w:rPr>
            <w:rFonts w:ascii="Lato Light" w:hAnsi="Lato Light"/>
          </w:rPr>
          <w:id w:val="-1769616900"/>
          <w:docPartObj>
            <w:docPartGallery w:val="Page Numbers (Top of Page)"/>
            <w:docPartUnique/>
          </w:docPartObj>
        </w:sdtPr>
        <w:sdtContent>
          <w:p w14:paraId="53DB698D" w14:textId="78B6500B" w:rsidR="00496A11" w:rsidRPr="00C66DC9" w:rsidRDefault="00496A11">
            <w:pPr>
              <w:pStyle w:val="Stopka"/>
              <w:jc w:val="right"/>
              <w:rPr>
                <w:rFonts w:ascii="Lato Light" w:hAnsi="Lato Light"/>
              </w:rPr>
            </w:pPr>
            <w:r w:rsidRPr="00C66DC9">
              <w:rPr>
                <w:rFonts w:ascii="Lato Light" w:hAnsi="Lato Light"/>
              </w:rPr>
              <w:t xml:space="preserve">Strona </w:t>
            </w:r>
            <w:r w:rsidRPr="00C66DC9">
              <w:rPr>
                <w:rFonts w:ascii="Lato Light" w:hAnsi="Lato Light"/>
                <w:b/>
                <w:bCs/>
                <w:sz w:val="24"/>
                <w:szCs w:val="24"/>
              </w:rPr>
              <w:fldChar w:fldCharType="begin"/>
            </w:r>
            <w:r w:rsidRPr="00C66DC9">
              <w:rPr>
                <w:rFonts w:ascii="Lato Light" w:hAnsi="Lato Light"/>
                <w:b/>
                <w:bCs/>
              </w:rPr>
              <w:instrText>PAGE</w:instrText>
            </w:r>
            <w:r w:rsidRPr="00C66DC9">
              <w:rPr>
                <w:rFonts w:ascii="Lato Light" w:hAnsi="Lato Light"/>
                <w:b/>
                <w:bCs/>
                <w:sz w:val="24"/>
                <w:szCs w:val="24"/>
              </w:rPr>
              <w:fldChar w:fldCharType="separate"/>
            </w:r>
            <w:r w:rsidRPr="00C66DC9">
              <w:rPr>
                <w:rFonts w:ascii="Lato Light" w:hAnsi="Lato Light"/>
                <w:b/>
                <w:bCs/>
              </w:rPr>
              <w:t>2</w:t>
            </w:r>
            <w:r w:rsidRPr="00C66DC9">
              <w:rPr>
                <w:rFonts w:ascii="Lato Light" w:hAnsi="Lato Light"/>
                <w:b/>
                <w:bCs/>
                <w:sz w:val="24"/>
                <w:szCs w:val="24"/>
              </w:rPr>
              <w:fldChar w:fldCharType="end"/>
            </w:r>
            <w:r w:rsidRPr="00C66DC9">
              <w:rPr>
                <w:rFonts w:ascii="Lato Light" w:hAnsi="Lato Light"/>
              </w:rPr>
              <w:t xml:space="preserve"> z </w:t>
            </w:r>
            <w:r w:rsidRPr="00C66DC9">
              <w:rPr>
                <w:rFonts w:ascii="Lato Light" w:hAnsi="Lato Light"/>
                <w:b/>
                <w:bCs/>
                <w:sz w:val="24"/>
                <w:szCs w:val="24"/>
              </w:rPr>
              <w:fldChar w:fldCharType="begin"/>
            </w:r>
            <w:r w:rsidRPr="00C66DC9">
              <w:rPr>
                <w:rFonts w:ascii="Lato Light" w:hAnsi="Lato Light"/>
                <w:b/>
                <w:bCs/>
              </w:rPr>
              <w:instrText>NUMPAGES</w:instrText>
            </w:r>
            <w:r w:rsidRPr="00C66DC9">
              <w:rPr>
                <w:rFonts w:ascii="Lato Light" w:hAnsi="Lato Light"/>
                <w:b/>
                <w:bCs/>
                <w:sz w:val="24"/>
                <w:szCs w:val="24"/>
              </w:rPr>
              <w:fldChar w:fldCharType="separate"/>
            </w:r>
            <w:r w:rsidRPr="00C66DC9">
              <w:rPr>
                <w:rFonts w:ascii="Lato Light" w:hAnsi="Lato Light"/>
                <w:b/>
                <w:bCs/>
              </w:rPr>
              <w:t>2</w:t>
            </w:r>
            <w:r w:rsidRPr="00C66DC9">
              <w:rPr>
                <w:rFonts w:ascii="Lato Light" w:hAnsi="Lato Light"/>
                <w:b/>
                <w:bCs/>
                <w:sz w:val="24"/>
                <w:szCs w:val="24"/>
              </w:rPr>
              <w:fldChar w:fldCharType="end"/>
            </w:r>
          </w:p>
        </w:sdtContent>
      </w:sdt>
    </w:sdtContent>
  </w:sdt>
  <w:p w14:paraId="50C74DED" w14:textId="77777777" w:rsidR="00496A11" w:rsidRPr="00C66DC9" w:rsidRDefault="00496A11">
    <w:pPr>
      <w:pStyle w:val="Stopka"/>
      <w:rPr>
        <w:rFonts w:ascii="Lato Light" w:hAnsi="Lato Ligh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29A1FE" w14:textId="77777777" w:rsidR="00F324DE" w:rsidRDefault="00F324DE" w:rsidP="00496A11">
      <w:pPr>
        <w:spacing w:after="0" w:line="240" w:lineRule="auto"/>
      </w:pPr>
      <w:r>
        <w:separator/>
      </w:r>
    </w:p>
  </w:footnote>
  <w:footnote w:type="continuationSeparator" w:id="0">
    <w:p w14:paraId="49A2FCBA" w14:textId="77777777" w:rsidR="00F324DE" w:rsidRDefault="00F324DE" w:rsidP="00496A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A4498"/>
    <w:multiLevelType w:val="hybridMultilevel"/>
    <w:tmpl w:val="45C2810A"/>
    <w:lvl w:ilvl="0" w:tplc="474A608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33E0AB3"/>
    <w:multiLevelType w:val="hybridMultilevel"/>
    <w:tmpl w:val="3F782C4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B28EF"/>
    <w:multiLevelType w:val="hybridMultilevel"/>
    <w:tmpl w:val="0DDC1CA0"/>
    <w:lvl w:ilvl="0" w:tplc="8D58D06A">
      <w:start w:val="1"/>
      <w:numFmt w:val="decimal"/>
      <w:lvlText w:val="%1."/>
      <w:lvlJc w:val="left"/>
      <w:pPr>
        <w:ind w:left="502" w:hanging="360"/>
      </w:pPr>
      <w:rPr>
        <w:rFonts w:hint="default"/>
      </w:rPr>
    </w:lvl>
    <w:lvl w:ilvl="1" w:tplc="04150019">
      <w:start w:val="1"/>
      <w:numFmt w:val="lowerLetter"/>
      <w:lvlText w:val="%2."/>
      <w:lvlJc w:val="left"/>
      <w:pPr>
        <w:ind w:left="927"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69D785F"/>
    <w:multiLevelType w:val="hybridMultilevel"/>
    <w:tmpl w:val="9E52176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75D2940"/>
    <w:multiLevelType w:val="hybridMultilevel"/>
    <w:tmpl w:val="9CCCDC30"/>
    <w:lvl w:ilvl="0" w:tplc="0598DFC8">
      <w:start w:val="1"/>
      <w:numFmt w:val="decimal"/>
      <w:lvlText w:val="%1."/>
      <w:lvlJc w:val="left"/>
      <w:pPr>
        <w:ind w:left="360" w:hanging="360"/>
      </w:pPr>
      <w:rPr>
        <w:rFonts w:hint="default"/>
      </w:rPr>
    </w:lvl>
    <w:lvl w:ilvl="1" w:tplc="04150019">
      <w:start w:val="1"/>
      <w:numFmt w:val="lowerLetter"/>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89F62AE"/>
    <w:multiLevelType w:val="multilevel"/>
    <w:tmpl w:val="068A17D0"/>
    <w:lvl w:ilvl="0">
      <w:start w:val="1"/>
      <w:numFmt w:val="decimal"/>
      <w:lvlText w:val="%1."/>
      <w:lvlJc w:val="left"/>
      <w:pPr>
        <w:ind w:left="360" w:hanging="360"/>
      </w:pPr>
      <w:rPr>
        <w:rFonts w:asciiTheme="minorHAnsi" w:hAnsiTheme="minorHAnsi" w:cstheme="minorHAnsi" w:hint="default"/>
        <w:b w:val="0"/>
        <w:bCs w:val="0"/>
      </w:rPr>
    </w:lvl>
    <w:lvl w:ilvl="1">
      <w:start w:val="1"/>
      <w:numFmt w:val="lowerLetter"/>
      <w:lvlText w:val="%2."/>
      <w:lvlJc w:val="left"/>
      <w:pPr>
        <w:ind w:left="786" w:hanging="360"/>
      </w:pPr>
      <w:rPr>
        <w:rFonts w:hint="default"/>
        <w:b w:val="0"/>
        <w:bCs/>
      </w:rPr>
    </w:lvl>
    <w:lvl w:ilvl="2">
      <w:start w:val="1"/>
      <w:numFmt w:val="lowerRoman"/>
      <w:lvlText w:val="%3."/>
      <w:lvlJc w:val="right"/>
      <w:pPr>
        <w:ind w:left="1031"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BF570C8"/>
    <w:multiLevelType w:val="multilevel"/>
    <w:tmpl w:val="8610AE0C"/>
    <w:lvl w:ilvl="0">
      <w:start w:val="1"/>
      <w:numFmt w:val="decimal"/>
      <w:lvlText w:val="%1."/>
      <w:lvlJc w:val="left"/>
      <w:pPr>
        <w:ind w:left="360" w:hanging="360"/>
      </w:pPr>
      <w:rPr>
        <w:rFonts w:ascii="Calibri" w:hAnsi="Calibri" w:cs="Calibri" w:hint="default"/>
      </w:rPr>
    </w:lvl>
    <w:lvl w:ilvl="1">
      <w:start w:val="1"/>
      <w:numFmt w:val="decimal"/>
      <w:lvlText w:val="%2)"/>
      <w:lvlJc w:val="left"/>
      <w:pPr>
        <w:ind w:left="643" w:hanging="360"/>
      </w:pPr>
      <w:rPr>
        <w:rFonts w:hint="default"/>
        <w:b w:val="0"/>
        <w:bCs w:val="0"/>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15:restartNumberingAfterBreak="0">
    <w:nsid w:val="0E592E36"/>
    <w:multiLevelType w:val="hybridMultilevel"/>
    <w:tmpl w:val="C7C8F080"/>
    <w:lvl w:ilvl="0" w:tplc="E4ECE3C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10EA1DBB"/>
    <w:multiLevelType w:val="hybridMultilevel"/>
    <w:tmpl w:val="3052302A"/>
    <w:lvl w:ilvl="0" w:tplc="0415000F">
      <w:start w:val="1"/>
      <w:numFmt w:val="decimal"/>
      <w:lvlText w:val="%1."/>
      <w:lvlJc w:val="left"/>
      <w:pPr>
        <w:ind w:left="360" w:hanging="360"/>
      </w:pPr>
      <w:rPr>
        <w:rFonts w:hint="default"/>
      </w:rPr>
    </w:lvl>
    <w:lvl w:ilvl="1" w:tplc="04150019">
      <w:start w:val="1"/>
      <w:numFmt w:val="lowerLetter"/>
      <w:lvlText w:val="%2."/>
      <w:lvlJc w:val="left"/>
      <w:pPr>
        <w:ind w:left="786"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3A43FAC"/>
    <w:multiLevelType w:val="hybridMultilevel"/>
    <w:tmpl w:val="A642AD24"/>
    <w:lvl w:ilvl="0" w:tplc="5D68D67A">
      <w:start w:val="1"/>
      <w:numFmt w:val="decimal"/>
      <w:lvlText w:val="%1."/>
      <w:lvlJc w:val="left"/>
      <w:pPr>
        <w:ind w:left="502" w:hanging="360"/>
      </w:pPr>
      <w:rPr>
        <w:rFonts w:hint="default"/>
      </w:rPr>
    </w:lvl>
    <w:lvl w:ilvl="1" w:tplc="04150019">
      <w:start w:val="1"/>
      <w:numFmt w:val="lowerLetter"/>
      <w:lvlText w:val="%2."/>
      <w:lvlJc w:val="left"/>
      <w:pPr>
        <w:ind w:left="927"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15ED5C61"/>
    <w:multiLevelType w:val="hybridMultilevel"/>
    <w:tmpl w:val="44EED990"/>
    <w:lvl w:ilvl="0" w:tplc="0415000F">
      <w:start w:val="1"/>
      <w:numFmt w:val="decimal"/>
      <w:lvlText w:val="%1."/>
      <w:lvlJc w:val="left"/>
      <w:pPr>
        <w:ind w:left="502" w:hanging="360"/>
      </w:pPr>
      <w:rPr>
        <w:rFonts w:hint="default"/>
      </w:rPr>
    </w:lvl>
    <w:lvl w:ilvl="1" w:tplc="04150019">
      <w:start w:val="1"/>
      <w:numFmt w:val="lowerLetter"/>
      <w:lvlText w:val="%2."/>
      <w:lvlJc w:val="left"/>
      <w:pPr>
        <w:ind w:left="927"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16323AD1"/>
    <w:multiLevelType w:val="hybridMultilevel"/>
    <w:tmpl w:val="BE9CFB12"/>
    <w:lvl w:ilvl="0" w:tplc="A1C0E7D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1A474A83"/>
    <w:multiLevelType w:val="hybridMultilevel"/>
    <w:tmpl w:val="AACA99F4"/>
    <w:lvl w:ilvl="0" w:tplc="0415000F">
      <w:start w:val="1"/>
      <w:numFmt w:val="decimal"/>
      <w:lvlText w:val="%1."/>
      <w:lvlJc w:val="left"/>
      <w:pPr>
        <w:ind w:left="502" w:hanging="360"/>
      </w:pPr>
      <w:rPr>
        <w:rFonts w:hint="default"/>
      </w:rPr>
    </w:lvl>
    <w:lvl w:ilvl="1" w:tplc="04150019">
      <w:start w:val="1"/>
      <w:numFmt w:val="lowerLetter"/>
      <w:lvlText w:val="%2."/>
      <w:lvlJc w:val="left"/>
      <w:pPr>
        <w:ind w:left="927"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20284EF2"/>
    <w:multiLevelType w:val="hybridMultilevel"/>
    <w:tmpl w:val="69EACEB8"/>
    <w:lvl w:ilvl="0" w:tplc="0415000F">
      <w:start w:val="1"/>
      <w:numFmt w:val="decimal"/>
      <w:lvlText w:val="%1."/>
      <w:lvlJc w:val="left"/>
      <w:pPr>
        <w:ind w:left="360" w:hanging="360"/>
      </w:pPr>
      <w:rPr>
        <w:rFonts w:hint="default"/>
      </w:rPr>
    </w:lvl>
    <w:lvl w:ilvl="1" w:tplc="04150019">
      <w:start w:val="1"/>
      <w:numFmt w:val="lowerLetter"/>
      <w:lvlText w:val="%2."/>
      <w:lvlJc w:val="left"/>
      <w:pPr>
        <w:ind w:left="786"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29603D1"/>
    <w:multiLevelType w:val="hybridMultilevel"/>
    <w:tmpl w:val="D79AA62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9C6010"/>
    <w:multiLevelType w:val="hybridMultilevel"/>
    <w:tmpl w:val="3418EA0A"/>
    <w:lvl w:ilvl="0" w:tplc="0415000F">
      <w:start w:val="1"/>
      <w:numFmt w:val="decimal"/>
      <w:lvlText w:val="%1."/>
      <w:lvlJc w:val="left"/>
      <w:pPr>
        <w:ind w:left="360" w:hanging="360"/>
      </w:pPr>
      <w:rPr>
        <w:rFonts w:hint="default"/>
      </w:rPr>
    </w:lvl>
    <w:lvl w:ilvl="1" w:tplc="04150019">
      <w:start w:val="1"/>
      <w:numFmt w:val="lowerLetter"/>
      <w:lvlText w:val="%2."/>
      <w:lvlJc w:val="left"/>
      <w:pPr>
        <w:ind w:left="644"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307703"/>
    <w:multiLevelType w:val="hybridMultilevel"/>
    <w:tmpl w:val="3B48C07A"/>
    <w:lvl w:ilvl="0" w:tplc="D166BB8A">
      <w:start w:val="1"/>
      <w:numFmt w:val="decimal"/>
      <w:lvlText w:val="%1."/>
      <w:lvlJc w:val="left"/>
      <w:pPr>
        <w:ind w:left="502" w:hanging="360"/>
      </w:pPr>
      <w:rPr>
        <w:rFonts w:hint="default"/>
      </w:rPr>
    </w:lvl>
    <w:lvl w:ilvl="1" w:tplc="04150019">
      <w:start w:val="1"/>
      <w:numFmt w:val="lowerLetter"/>
      <w:lvlText w:val="%2."/>
      <w:lvlJc w:val="left"/>
      <w:pPr>
        <w:ind w:left="927"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287A09DB"/>
    <w:multiLevelType w:val="hybridMultilevel"/>
    <w:tmpl w:val="17B01A2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91D043D"/>
    <w:multiLevelType w:val="hybridMultilevel"/>
    <w:tmpl w:val="A704C3E4"/>
    <w:lvl w:ilvl="0" w:tplc="0415000F">
      <w:start w:val="1"/>
      <w:numFmt w:val="decimal"/>
      <w:lvlText w:val="%1."/>
      <w:lvlJc w:val="left"/>
      <w:pPr>
        <w:ind w:left="360" w:hanging="360"/>
      </w:pPr>
      <w:rPr>
        <w:rFonts w:hint="default"/>
      </w:rPr>
    </w:lvl>
    <w:lvl w:ilvl="1" w:tplc="04150019">
      <w:start w:val="1"/>
      <w:numFmt w:val="lowerLetter"/>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AB509A5"/>
    <w:multiLevelType w:val="hybridMultilevel"/>
    <w:tmpl w:val="21ECA2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71493D"/>
    <w:multiLevelType w:val="hybridMultilevel"/>
    <w:tmpl w:val="E1529822"/>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2CA32FEF"/>
    <w:multiLevelType w:val="multilevel"/>
    <w:tmpl w:val="068A17D0"/>
    <w:lvl w:ilvl="0">
      <w:start w:val="1"/>
      <w:numFmt w:val="decimal"/>
      <w:lvlText w:val="%1."/>
      <w:lvlJc w:val="left"/>
      <w:pPr>
        <w:ind w:left="502" w:hanging="360"/>
      </w:pPr>
      <w:rPr>
        <w:rFonts w:asciiTheme="minorHAnsi" w:hAnsiTheme="minorHAnsi" w:cstheme="minorHAnsi" w:hint="default"/>
        <w:b w:val="0"/>
        <w:bCs w:val="0"/>
      </w:rPr>
    </w:lvl>
    <w:lvl w:ilvl="1">
      <w:start w:val="1"/>
      <w:numFmt w:val="lowerLetter"/>
      <w:lvlText w:val="%2."/>
      <w:lvlJc w:val="left"/>
      <w:pPr>
        <w:ind w:left="928" w:hanging="360"/>
      </w:pPr>
      <w:rPr>
        <w:rFonts w:hint="default"/>
        <w:b w:val="0"/>
        <w:bCs/>
      </w:rPr>
    </w:lvl>
    <w:lvl w:ilvl="2">
      <w:start w:val="1"/>
      <w:numFmt w:val="lowerRoman"/>
      <w:lvlText w:val="%3."/>
      <w:lvlJc w:val="right"/>
      <w:pPr>
        <w:ind w:left="1173"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2" w15:restartNumberingAfterBreak="0">
    <w:nsid w:val="2EEC5311"/>
    <w:multiLevelType w:val="hybridMultilevel"/>
    <w:tmpl w:val="7228EB68"/>
    <w:lvl w:ilvl="0" w:tplc="0415000F">
      <w:start w:val="1"/>
      <w:numFmt w:val="decimal"/>
      <w:lvlText w:val="%1."/>
      <w:lvlJc w:val="left"/>
      <w:pPr>
        <w:ind w:left="502" w:hanging="360"/>
      </w:pPr>
      <w:rPr>
        <w:rFonts w:hint="default"/>
      </w:rPr>
    </w:lvl>
    <w:lvl w:ilvl="1" w:tplc="04150019">
      <w:start w:val="1"/>
      <w:numFmt w:val="lowerLetter"/>
      <w:lvlText w:val="%2."/>
      <w:lvlJc w:val="left"/>
      <w:pPr>
        <w:ind w:left="927"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2FE35FF1"/>
    <w:multiLevelType w:val="hybridMultilevel"/>
    <w:tmpl w:val="49744264"/>
    <w:lvl w:ilvl="0" w:tplc="0415000F">
      <w:start w:val="1"/>
      <w:numFmt w:val="decimal"/>
      <w:lvlText w:val="%1."/>
      <w:lvlJc w:val="left"/>
      <w:pPr>
        <w:ind w:left="360" w:hanging="360"/>
      </w:pPr>
      <w:rPr>
        <w:rFonts w:hint="default"/>
      </w:rPr>
    </w:lvl>
    <w:lvl w:ilvl="1" w:tplc="04150019">
      <w:start w:val="1"/>
      <w:numFmt w:val="lowerLetter"/>
      <w:lvlText w:val="%2."/>
      <w:lvlJc w:val="left"/>
      <w:pPr>
        <w:ind w:left="785"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08C1F4F"/>
    <w:multiLevelType w:val="multilevel"/>
    <w:tmpl w:val="068A17D0"/>
    <w:lvl w:ilvl="0">
      <w:start w:val="1"/>
      <w:numFmt w:val="decimal"/>
      <w:lvlText w:val="%1."/>
      <w:lvlJc w:val="left"/>
      <w:pPr>
        <w:ind w:left="360" w:hanging="360"/>
      </w:pPr>
      <w:rPr>
        <w:rFonts w:asciiTheme="minorHAnsi" w:hAnsiTheme="minorHAnsi" w:cstheme="minorHAnsi" w:hint="default"/>
        <w:b w:val="0"/>
        <w:bCs w:val="0"/>
      </w:rPr>
    </w:lvl>
    <w:lvl w:ilvl="1">
      <w:start w:val="1"/>
      <w:numFmt w:val="lowerLetter"/>
      <w:lvlText w:val="%2."/>
      <w:lvlJc w:val="left"/>
      <w:pPr>
        <w:ind w:left="786" w:hanging="360"/>
      </w:pPr>
      <w:rPr>
        <w:rFonts w:hint="default"/>
        <w:b w:val="0"/>
        <w:bCs/>
      </w:rPr>
    </w:lvl>
    <w:lvl w:ilvl="2">
      <w:start w:val="1"/>
      <w:numFmt w:val="lowerRoman"/>
      <w:lvlText w:val="%3."/>
      <w:lvlJc w:val="right"/>
      <w:pPr>
        <w:ind w:left="1031"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1816F7A"/>
    <w:multiLevelType w:val="hybridMultilevel"/>
    <w:tmpl w:val="ABEE351A"/>
    <w:lvl w:ilvl="0" w:tplc="9904D9A2">
      <w:start w:val="1"/>
      <w:numFmt w:val="decimal"/>
      <w:lvlText w:val="%1."/>
      <w:lvlJc w:val="left"/>
      <w:pPr>
        <w:ind w:left="360" w:hanging="360"/>
      </w:pPr>
      <w:rPr>
        <w:rFonts w:hint="default"/>
      </w:rPr>
    </w:lvl>
    <w:lvl w:ilvl="1" w:tplc="04150019">
      <w:start w:val="1"/>
      <w:numFmt w:val="lowerLetter"/>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2E07238"/>
    <w:multiLevelType w:val="hybridMultilevel"/>
    <w:tmpl w:val="572C91C0"/>
    <w:lvl w:ilvl="0" w:tplc="0415000F">
      <w:start w:val="1"/>
      <w:numFmt w:val="decimal"/>
      <w:lvlText w:val="%1."/>
      <w:lvlJc w:val="left"/>
      <w:pPr>
        <w:ind w:left="502" w:hanging="360"/>
      </w:pPr>
      <w:rPr>
        <w:rFonts w:hint="default"/>
      </w:rPr>
    </w:lvl>
    <w:lvl w:ilvl="1" w:tplc="04150019">
      <w:start w:val="1"/>
      <w:numFmt w:val="lowerLetter"/>
      <w:lvlText w:val="%2."/>
      <w:lvlJc w:val="left"/>
      <w:pPr>
        <w:ind w:left="927"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34AC7967"/>
    <w:multiLevelType w:val="hybridMultilevel"/>
    <w:tmpl w:val="4F54C408"/>
    <w:lvl w:ilvl="0" w:tplc="0415000F">
      <w:start w:val="1"/>
      <w:numFmt w:val="decimal"/>
      <w:lvlText w:val="%1."/>
      <w:lvlJc w:val="left"/>
      <w:pPr>
        <w:ind w:left="502" w:hanging="360"/>
      </w:pPr>
      <w:rPr>
        <w:rFonts w:hint="default"/>
      </w:rPr>
    </w:lvl>
    <w:lvl w:ilvl="1" w:tplc="04150019">
      <w:start w:val="1"/>
      <w:numFmt w:val="lowerLetter"/>
      <w:lvlText w:val="%2."/>
      <w:lvlJc w:val="left"/>
      <w:pPr>
        <w:ind w:left="927" w:hanging="360"/>
      </w:pPr>
    </w:lvl>
    <w:lvl w:ilvl="2" w:tplc="0415001B">
      <w:start w:val="1"/>
      <w:numFmt w:val="lowerRoman"/>
      <w:lvlText w:val="%3."/>
      <w:lvlJc w:val="right"/>
      <w:pPr>
        <w:ind w:left="1173"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37A204E6"/>
    <w:multiLevelType w:val="hybridMultilevel"/>
    <w:tmpl w:val="17B01A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E605EE"/>
    <w:multiLevelType w:val="hybridMultilevel"/>
    <w:tmpl w:val="CEF62BAC"/>
    <w:lvl w:ilvl="0" w:tplc="031496C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3AA342DA"/>
    <w:multiLevelType w:val="hybridMultilevel"/>
    <w:tmpl w:val="063CA7E6"/>
    <w:lvl w:ilvl="0" w:tplc="0415000F">
      <w:start w:val="1"/>
      <w:numFmt w:val="decimal"/>
      <w:lvlText w:val="%1."/>
      <w:lvlJc w:val="left"/>
      <w:pPr>
        <w:ind w:left="360" w:hanging="360"/>
      </w:pPr>
      <w:rPr>
        <w:rFonts w:hint="default"/>
      </w:rPr>
    </w:lvl>
    <w:lvl w:ilvl="1" w:tplc="04150019">
      <w:start w:val="1"/>
      <w:numFmt w:val="lowerLetter"/>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C4D1125"/>
    <w:multiLevelType w:val="hybridMultilevel"/>
    <w:tmpl w:val="EB3E2E6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DC15055"/>
    <w:multiLevelType w:val="hybridMultilevel"/>
    <w:tmpl w:val="2E90CC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0B59BA"/>
    <w:multiLevelType w:val="hybridMultilevel"/>
    <w:tmpl w:val="EFBE0574"/>
    <w:lvl w:ilvl="0" w:tplc="0415000F">
      <w:start w:val="1"/>
      <w:numFmt w:val="decimal"/>
      <w:lvlText w:val="%1."/>
      <w:lvlJc w:val="left"/>
      <w:pPr>
        <w:ind w:left="502" w:hanging="360"/>
      </w:pPr>
      <w:rPr>
        <w:rFonts w:hint="default"/>
      </w:rPr>
    </w:lvl>
    <w:lvl w:ilvl="1" w:tplc="04150019">
      <w:start w:val="1"/>
      <w:numFmt w:val="lowerLetter"/>
      <w:lvlText w:val="%2."/>
      <w:lvlJc w:val="left"/>
      <w:pPr>
        <w:ind w:left="927"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4776410E"/>
    <w:multiLevelType w:val="hybridMultilevel"/>
    <w:tmpl w:val="7EB8EE2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92F6576"/>
    <w:multiLevelType w:val="hybridMultilevel"/>
    <w:tmpl w:val="4EF230AC"/>
    <w:lvl w:ilvl="0" w:tplc="0415000F">
      <w:start w:val="1"/>
      <w:numFmt w:val="decimal"/>
      <w:lvlText w:val="%1."/>
      <w:lvlJc w:val="left"/>
      <w:pPr>
        <w:ind w:left="360" w:hanging="360"/>
      </w:pPr>
      <w:rPr>
        <w:rFonts w:hint="default"/>
      </w:rPr>
    </w:lvl>
    <w:lvl w:ilvl="1" w:tplc="04150019">
      <w:start w:val="1"/>
      <w:numFmt w:val="lowerLetter"/>
      <w:lvlText w:val="%2."/>
      <w:lvlJc w:val="left"/>
      <w:pPr>
        <w:ind w:left="786"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CF10369"/>
    <w:multiLevelType w:val="hybridMultilevel"/>
    <w:tmpl w:val="A948C4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ED2193E"/>
    <w:multiLevelType w:val="hybridMultilevel"/>
    <w:tmpl w:val="472A919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A0557A"/>
    <w:multiLevelType w:val="hybridMultilevel"/>
    <w:tmpl w:val="4490B64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527673"/>
    <w:multiLevelType w:val="hybridMultilevel"/>
    <w:tmpl w:val="B0D8DA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1FD2DE2"/>
    <w:multiLevelType w:val="hybridMultilevel"/>
    <w:tmpl w:val="3E8E23C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E53479"/>
    <w:multiLevelType w:val="multilevel"/>
    <w:tmpl w:val="068A17D0"/>
    <w:lvl w:ilvl="0">
      <w:start w:val="1"/>
      <w:numFmt w:val="decimal"/>
      <w:lvlText w:val="%1."/>
      <w:lvlJc w:val="left"/>
      <w:pPr>
        <w:ind w:left="360" w:hanging="360"/>
      </w:pPr>
      <w:rPr>
        <w:rFonts w:asciiTheme="minorHAnsi" w:hAnsiTheme="minorHAnsi" w:cstheme="minorHAnsi" w:hint="default"/>
        <w:b w:val="0"/>
        <w:bCs w:val="0"/>
      </w:rPr>
    </w:lvl>
    <w:lvl w:ilvl="1">
      <w:start w:val="1"/>
      <w:numFmt w:val="lowerLetter"/>
      <w:lvlText w:val="%2."/>
      <w:lvlJc w:val="left"/>
      <w:pPr>
        <w:ind w:left="786" w:hanging="360"/>
      </w:pPr>
      <w:rPr>
        <w:rFonts w:hint="default"/>
        <w:b w:val="0"/>
        <w:bCs/>
      </w:rPr>
    </w:lvl>
    <w:lvl w:ilvl="2">
      <w:start w:val="1"/>
      <w:numFmt w:val="lowerRoman"/>
      <w:lvlText w:val="%3."/>
      <w:lvlJc w:val="right"/>
      <w:pPr>
        <w:ind w:left="1031"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A1D47C1"/>
    <w:multiLevelType w:val="hybridMultilevel"/>
    <w:tmpl w:val="F7B444A4"/>
    <w:lvl w:ilvl="0" w:tplc="0415000F">
      <w:start w:val="1"/>
      <w:numFmt w:val="decimal"/>
      <w:lvlText w:val="%1."/>
      <w:lvlJc w:val="left"/>
      <w:pPr>
        <w:ind w:left="360" w:hanging="360"/>
      </w:pPr>
      <w:rPr>
        <w:rFonts w:hint="default"/>
      </w:rPr>
    </w:lvl>
    <w:lvl w:ilvl="1" w:tplc="04150019">
      <w:start w:val="1"/>
      <w:numFmt w:val="lowerLetter"/>
      <w:lvlText w:val="%2."/>
      <w:lvlJc w:val="left"/>
      <w:pPr>
        <w:ind w:left="708" w:hanging="360"/>
      </w:pPr>
    </w:lvl>
    <w:lvl w:ilvl="2" w:tplc="0415001B">
      <w:start w:val="1"/>
      <w:numFmt w:val="lowerRoman"/>
      <w:lvlText w:val="%3."/>
      <w:lvlJc w:val="right"/>
      <w:pPr>
        <w:ind w:left="954"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CC538C3"/>
    <w:multiLevelType w:val="hybridMultilevel"/>
    <w:tmpl w:val="324AA538"/>
    <w:lvl w:ilvl="0" w:tplc="31D07844">
      <w:start w:val="1"/>
      <w:numFmt w:val="decimal"/>
      <w:lvlText w:val="%1."/>
      <w:lvlJc w:val="left"/>
      <w:pPr>
        <w:ind w:left="502" w:hanging="360"/>
      </w:pPr>
      <w:rPr>
        <w:rFonts w:hint="default"/>
      </w:rPr>
    </w:lvl>
    <w:lvl w:ilvl="1" w:tplc="04150019">
      <w:start w:val="1"/>
      <w:numFmt w:val="lowerLetter"/>
      <w:lvlText w:val="%2."/>
      <w:lvlJc w:val="left"/>
      <w:pPr>
        <w:ind w:left="927"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4" w15:restartNumberingAfterBreak="0">
    <w:nsid w:val="5DA42ED6"/>
    <w:multiLevelType w:val="multilevel"/>
    <w:tmpl w:val="068A17D0"/>
    <w:lvl w:ilvl="0">
      <w:start w:val="1"/>
      <w:numFmt w:val="decimal"/>
      <w:lvlText w:val="%1."/>
      <w:lvlJc w:val="left"/>
      <w:pPr>
        <w:ind w:left="360" w:hanging="360"/>
      </w:pPr>
      <w:rPr>
        <w:rFonts w:asciiTheme="minorHAnsi" w:hAnsiTheme="minorHAnsi" w:cstheme="minorHAnsi" w:hint="default"/>
        <w:b w:val="0"/>
        <w:bCs w:val="0"/>
      </w:rPr>
    </w:lvl>
    <w:lvl w:ilvl="1">
      <w:start w:val="1"/>
      <w:numFmt w:val="lowerLetter"/>
      <w:lvlText w:val="%2."/>
      <w:lvlJc w:val="left"/>
      <w:pPr>
        <w:ind w:left="786" w:hanging="360"/>
      </w:pPr>
      <w:rPr>
        <w:rFonts w:hint="default"/>
        <w:b w:val="0"/>
        <w:bCs/>
      </w:rPr>
    </w:lvl>
    <w:lvl w:ilvl="2">
      <w:start w:val="1"/>
      <w:numFmt w:val="lowerRoman"/>
      <w:lvlText w:val="%3."/>
      <w:lvlJc w:val="right"/>
      <w:pPr>
        <w:ind w:left="1031"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698D0A51"/>
    <w:multiLevelType w:val="multilevel"/>
    <w:tmpl w:val="068A17D0"/>
    <w:lvl w:ilvl="0">
      <w:start w:val="1"/>
      <w:numFmt w:val="decimal"/>
      <w:lvlText w:val="%1."/>
      <w:lvlJc w:val="left"/>
      <w:pPr>
        <w:ind w:left="502" w:hanging="360"/>
      </w:pPr>
      <w:rPr>
        <w:rFonts w:asciiTheme="minorHAnsi" w:hAnsiTheme="minorHAnsi" w:cstheme="minorHAnsi" w:hint="default"/>
        <w:b w:val="0"/>
        <w:bCs w:val="0"/>
      </w:rPr>
    </w:lvl>
    <w:lvl w:ilvl="1">
      <w:start w:val="1"/>
      <w:numFmt w:val="lowerLetter"/>
      <w:lvlText w:val="%2."/>
      <w:lvlJc w:val="left"/>
      <w:pPr>
        <w:ind w:left="928" w:hanging="360"/>
      </w:pPr>
      <w:rPr>
        <w:rFonts w:hint="default"/>
        <w:b w:val="0"/>
        <w:bCs/>
      </w:rPr>
    </w:lvl>
    <w:lvl w:ilvl="2">
      <w:start w:val="1"/>
      <w:numFmt w:val="lowerRoman"/>
      <w:lvlText w:val="%3."/>
      <w:lvlJc w:val="right"/>
      <w:pPr>
        <w:ind w:left="1173"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46" w15:restartNumberingAfterBreak="0">
    <w:nsid w:val="6BF01C8C"/>
    <w:multiLevelType w:val="hybridMultilevel"/>
    <w:tmpl w:val="30E4E0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8046C0"/>
    <w:multiLevelType w:val="multilevel"/>
    <w:tmpl w:val="068A17D0"/>
    <w:lvl w:ilvl="0">
      <w:start w:val="1"/>
      <w:numFmt w:val="decimal"/>
      <w:lvlText w:val="%1."/>
      <w:lvlJc w:val="left"/>
      <w:pPr>
        <w:ind w:left="360" w:hanging="360"/>
      </w:pPr>
      <w:rPr>
        <w:rFonts w:asciiTheme="minorHAnsi" w:hAnsiTheme="minorHAnsi" w:cstheme="minorHAnsi" w:hint="default"/>
        <w:b w:val="0"/>
        <w:bCs w:val="0"/>
      </w:rPr>
    </w:lvl>
    <w:lvl w:ilvl="1">
      <w:start w:val="1"/>
      <w:numFmt w:val="lowerLetter"/>
      <w:lvlText w:val="%2."/>
      <w:lvlJc w:val="left"/>
      <w:pPr>
        <w:ind w:left="786" w:hanging="360"/>
      </w:pPr>
      <w:rPr>
        <w:rFonts w:hint="default"/>
        <w:b w:val="0"/>
        <w:bCs/>
      </w:rPr>
    </w:lvl>
    <w:lvl w:ilvl="2">
      <w:start w:val="1"/>
      <w:numFmt w:val="lowerRoman"/>
      <w:lvlText w:val="%3."/>
      <w:lvlJc w:val="right"/>
      <w:pPr>
        <w:ind w:left="1031"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6E9648F5"/>
    <w:multiLevelType w:val="hybridMultilevel"/>
    <w:tmpl w:val="0FD6C300"/>
    <w:lvl w:ilvl="0" w:tplc="0415000F">
      <w:start w:val="1"/>
      <w:numFmt w:val="decimal"/>
      <w:lvlText w:val="%1."/>
      <w:lvlJc w:val="left"/>
      <w:pPr>
        <w:ind w:left="360" w:hanging="360"/>
      </w:pPr>
      <w:rPr>
        <w:rFonts w:hint="default"/>
      </w:rPr>
    </w:lvl>
    <w:lvl w:ilvl="1" w:tplc="04150019">
      <w:start w:val="1"/>
      <w:numFmt w:val="lowerLetter"/>
      <w:lvlText w:val="%2."/>
      <w:lvlJc w:val="left"/>
      <w:pPr>
        <w:ind w:left="786"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06F2D65"/>
    <w:multiLevelType w:val="hybridMultilevel"/>
    <w:tmpl w:val="1E76001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21D2133"/>
    <w:multiLevelType w:val="hybridMultilevel"/>
    <w:tmpl w:val="B32E9312"/>
    <w:lvl w:ilvl="0" w:tplc="0415000F">
      <w:start w:val="1"/>
      <w:numFmt w:val="decimal"/>
      <w:lvlText w:val="%1."/>
      <w:lvlJc w:val="left"/>
      <w:pPr>
        <w:ind w:left="502" w:hanging="360"/>
      </w:pPr>
      <w:rPr>
        <w:rFonts w:hint="default"/>
      </w:rPr>
    </w:lvl>
    <w:lvl w:ilvl="1" w:tplc="04150019">
      <w:start w:val="1"/>
      <w:numFmt w:val="lowerLetter"/>
      <w:lvlText w:val="%2."/>
      <w:lvlJc w:val="left"/>
      <w:pPr>
        <w:ind w:left="927"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1" w15:restartNumberingAfterBreak="0">
    <w:nsid w:val="77CE5EBB"/>
    <w:multiLevelType w:val="hybridMultilevel"/>
    <w:tmpl w:val="519AD852"/>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C370A64"/>
    <w:multiLevelType w:val="hybridMultilevel"/>
    <w:tmpl w:val="118449C6"/>
    <w:lvl w:ilvl="0" w:tplc="0415000F">
      <w:start w:val="1"/>
      <w:numFmt w:val="decimal"/>
      <w:lvlText w:val="%1."/>
      <w:lvlJc w:val="left"/>
      <w:pPr>
        <w:ind w:left="360" w:hanging="360"/>
      </w:pPr>
      <w:rPr>
        <w:rFonts w:hint="default"/>
      </w:rPr>
    </w:lvl>
    <w:lvl w:ilvl="1" w:tplc="04150019">
      <w:start w:val="1"/>
      <w:numFmt w:val="lowerLetter"/>
      <w:lvlText w:val="%2."/>
      <w:lvlJc w:val="left"/>
      <w:pPr>
        <w:ind w:left="786" w:hanging="360"/>
      </w:pPr>
    </w:lvl>
    <w:lvl w:ilvl="2" w:tplc="0415001B">
      <w:start w:val="1"/>
      <w:numFmt w:val="lowerRoman"/>
      <w:lvlText w:val="%3."/>
      <w:lvlJc w:val="right"/>
      <w:pPr>
        <w:ind w:left="1173"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EDC056B"/>
    <w:multiLevelType w:val="hybridMultilevel"/>
    <w:tmpl w:val="0FD6C300"/>
    <w:lvl w:ilvl="0" w:tplc="FFFFFFFF">
      <w:start w:val="1"/>
      <w:numFmt w:val="decimal"/>
      <w:lvlText w:val="%1."/>
      <w:lvlJc w:val="left"/>
      <w:pPr>
        <w:ind w:left="502" w:hanging="360"/>
      </w:pPr>
      <w:rPr>
        <w:rFonts w:hint="default"/>
      </w:rPr>
    </w:lvl>
    <w:lvl w:ilvl="1" w:tplc="FFFFFFFF">
      <w:start w:val="1"/>
      <w:numFmt w:val="lowerLetter"/>
      <w:lvlText w:val="%2."/>
      <w:lvlJc w:val="left"/>
      <w:pPr>
        <w:ind w:left="927"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num w:numId="1" w16cid:durableId="796797053">
    <w:abstractNumId w:val="52"/>
  </w:num>
  <w:num w:numId="2" w16cid:durableId="969627435">
    <w:abstractNumId w:val="39"/>
  </w:num>
  <w:num w:numId="3" w16cid:durableId="219558641">
    <w:abstractNumId w:val="8"/>
  </w:num>
  <w:num w:numId="4" w16cid:durableId="1925340426">
    <w:abstractNumId w:val="49"/>
  </w:num>
  <w:num w:numId="5" w16cid:durableId="8921841">
    <w:abstractNumId w:val="22"/>
  </w:num>
  <w:num w:numId="6" w16cid:durableId="324162235">
    <w:abstractNumId w:val="23"/>
  </w:num>
  <w:num w:numId="7" w16cid:durableId="657540071">
    <w:abstractNumId w:val="35"/>
  </w:num>
  <w:num w:numId="8" w16cid:durableId="1705786699">
    <w:abstractNumId w:val="27"/>
  </w:num>
  <w:num w:numId="9" w16cid:durableId="1991640755">
    <w:abstractNumId w:val="10"/>
  </w:num>
  <w:num w:numId="10" w16cid:durableId="947346167">
    <w:abstractNumId w:val="30"/>
  </w:num>
  <w:num w:numId="11" w16cid:durableId="1417704644">
    <w:abstractNumId w:val="3"/>
  </w:num>
  <w:num w:numId="12" w16cid:durableId="228662720">
    <w:abstractNumId w:val="42"/>
  </w:num>
  <w:num w:numId="13" w16cid:durableId="891159445">
    <w:abstractNumId w:val="48"/>
  </w:num>
  <w:num w:numId="14" w16cid:durableId="202526185">
    <w:abstractNumId w:val="53"/>
  </w:num>
  <w:num w:numId="15" w16cid:durableId="995914231">
    <w:abstractNumId w:val="18"/>
  </w:num>
  <w:num w:numId="16" w16cid:durableId="247159846">
    <w:abstractNumId w:val="36"/>
  </w:num>
  <w:num w:numId="17" w16cid:durableId="62413076">
    <w:abstractNumId w:val="51"/>
  </w:num>
  <w:num w:numId="18" w16cid:durableId="1039092251">
    <w:abstractNumId w:val="13"/>
  </w:num>
  <w:num w:numId="19" w16cid:durableId="907300936">
    <w:abstractNumId w:val="38"/>
  </w:num>
  <w:num w:numId="20" w16cid:durableId="1843617202">
    <w:abstractNumId w:val="34"/>
  </w:num>
  <w:num w:numId="21" w16cid:durableId="357003080">
    <w:abstractNumId w:val="20"/>
  </w:num>
  <w:num w:numId="22" w16cid:durableId="96173972">
    <w:abstractNumId w:val="26"/>
  </w:num>
  <w:num w:numId="23" w16cid:durableId="506017227">
    <w:abstractNumId w:val="33"/>
  </w:num>
  <w:num w:numId="24" w16cid:durableId="35742825">
    <w:abstractNumId w:val="12"/>
  </w:num>
  <w:num w:numId="25" w16cid:durableId="978925566">
    <w:abstractNumId w:val="50"/>
  </w:num>
  <w:num w:numId="26" w16cid:durableId="1919827821">
    <w:abstractNumId w:val="29"/>
  </w:num>
  <w:num w:numId="27" w16cid:durableId="785580903">
    <w:abstractNumId w:val="0"/>
  </w:num>
  <w:num w:numId="28" w16cid:durableId="1454523236">
    <w:abstractNumId w:val="43"/>
  </w:num>
  <w:num w:numId="29" w16cid:durableId="1481121188">
    <w:abstractNumId w:val="2"/>
  </w:num>
  <w:num w:numId="30" w16cid:durableId="1882933645">
    <w:abstractNumId w:val="16"/>
  </w:num>
  <w:num w:numId="31" w16cid:durableId="183829663">
    <w:abstractNumId w:val="4"/>
  </w:num>
  <w:num w:numId="32" w16cid:durableId="1158232396">
    <w:abstractNumId w:val="25"/>
  </w:num>
  <w:num w:numId="33" w16cid:durableId="1803183103">
    <w:abstractNumId w:val="7"/>
  </w:num>
  <w:num w:numId="34" w16cid:durableId="568080923">
    <w:abstractNumId w:val="11"/>
  </w:num>
  <w:num w:numId="35" w16cid:durableId="2012370653">
    <w:abstractNumId w:val="9"/>
  </w:num>
  <w:num w:numId="36" w16cid:durableId="1352216873">
    <w:abstractNumId w:val="28"/>
  </w:num>
  <w:num w:numId="37" w16cid:durableId="1361128200">
    <w:abstractNumId w:val="17"/>
  </w:num>
  <w:num w:numId="38" w16cid:durableId="125632627">
    <w:abstractNumId w:val="14"/>
  </w:num>
  <w:num w:numId="39" w16cid:durableId="1267155846">
    <w:abstractNumId w:val="1"/>
  </w:num>
  <w:num w:numId="40" w16cid:durableId="138621151">
    <w:abstractNumId w:val="40"/>
  </w:num>
  <w:num w:numId="41" w16cid:durableId="1063021215">
    <w:abstractNumId w:val="46"/>
  </w:num>
  <w:num w:numId="42" w16cid:durableId="737289744">
    <w:abstractNumId w:val="31"/>
  </w:num>
  <w:num w:numId="43" w16cid:durableId="2139568168">
    <w:abstractNumId w:val="19"/>
  </w:num>
  <w:num w:numId="44" w16cid:durableId="1222516571">
    <w:abstractNumId w:val="32"/>
  </w:num>
  <w:num w:numId="45" w16cid:durableId="1124688332">
    <w:abstractNumId w:val="37"/>
  </w:num>
  <w:num w:numId="46" w16cid:durableId="2033919973">
    <w:abstractNumId w:val="6"/>
  </w:num>
  <w:num w:numId="47" w16cid:durableId="1576696854">
    <w:abstractNumId w:val="15"/>
  </w:num>
  <w:num w:numId="48" w16cid:durableId="1635990202">
    <w:abstractNumId w:val="21"/>
  </w:num>
  <w:num w:numId="49" w16cid:durableId="1605528435">
    <w:abstractNumId w:val="45"/>
  </w:num>
  <w:num w:numId="50" w16cid:durableId="1151218236">
    <w:abstractNumId w:val="41"/>
  </w:num>
  <w:num w:numId="51" w16cid:durableId="2029092164">
    <w:abstractNumId w:val="47"/>
  </w:num>
  <w:num w:numId="52" w16cid:durableId="589773819">
    <w:abstractNumId w:val="44"/>
  </w:num>
  <w:num w:numId="53" w16cid:durableId="1946033224">
    <w:abstractNumId w:val="24"/>
  </w:num>
  <w:num w:numId="54" w16cid:durableId="745878674">
    <w:abstractNumId w:val="5"/>
  </w:num>
  <w:numIdMacAtCleanup w:val="4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ciej Jankowski KPM">
    <w15:presenceInfo w15:providerId="AD" w15:userId="S::maciej.jankowski@kancelaria.media.pl::9b33a0dc-0143-4ae7-8708-8304e74ac5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BFA"/>
    <w:rsid w:val="0000000D"/>
    <w:rsid w:val="000000C0"/>
    <w:rsid w:val="000009B3"/>
    <w:rsid w:val="0000236B"/>
    <w:rsid w:val="0000333E"/>
    <w:rsid w:val="00003D06"/>
    <w:rsid w:val="00005874"/>
    <w:rsid w:val="00006EF9"/>
    <w:rsid w:val="00007BDA"/>
    <w:rsid w:val="00010CBA"/>
    <w:rsid w:val="000117A0"/>
    <w:rsid w:val="00013C62"/>
    <w:rsid w:val="00016EEF"/>
    <w:rsid w:val="0001717C"/>
    <w:rsid w:val="00022FAA"/>
    <w:rsid w:val="00024025"/>
    <w:rsid w:val="00027862"/>
    <w:rsid w:val="000308CA"/>
    <w:rsid w:val="00032CB2"/>
    <w:rsid w:val="00032DBA"/>
    <w:rsid w:val="00034E90"/>
    <w:rsid w:val="0004170A"/>
    <w:rsid w:val="000448E7"/>
    <w:rsid w:val="00045585"/>
    <w:rsid w:val="000466A2"/>
    <w:rsid w:val="00046F15"/>
    <w:rsid w:val="000477F1"/>
    <w:rsid w:val="00047EDC"/>
    <w:rsid w:val="000502B1"/>
    <w:rsid w:val="000543E2"/>
    <w:rsid w:val="000565E1"/>
    <w:rsid w:val="000570D0"/>
    <w:rsid w:val="000572A9"/>
    <w:rsid w:val="00057CA7"/>
    <w:rsid w:val="00061560"/>
    <w:rsid w:val="0006610B"/>
    <w:rsid w:val="000661E6"/>
    <w:rsid w:val="00066D6C"/>
    <w:rsid w:val="000673C8"/>
    <w:rsid w:val="0007466E"/>
    <w:rsid w:val="00080303"/>
    <w:rsid w:val="000838AB"/>
    <w:rsid w:val="00085FC6"/>
    <w:rsid w:val="00087B2C"/>
    <w:rsid w:val="000900BD"/>
    <w:rsid w:val="00092940"/>
    <w:rsid w:val="0009690F"/>
    <w:rsid w:val="000A0F11"/>
    <w:rsid w:val="000A1C55"/>
    <w:rsid w:val="000A2CAD"/>
    <w:rsid w:val="000A39E6"/>
    <w:rsid w:val="000A4B5A"/>
    <w:rsid w:val="000A50ED"/>
    <w:rsid w:val="000A586E"/>
    <w:rsid w:val="000B0359"/>
    <w:rsid w:val="000B059F"/>
    <w:rsid w:val="000B1B06"/>
    <w:rsid w:val="000B50ED"/>
    <w:rsid w:val="000B657E"/>
    <w:rsid w:val="000B712C"/>
    <w:rsid w:val="000B768C"/>
    <w:rsid w:val="000B7EFD"/>
    <w:rsid w:val="000C116F"/>
    <w:rsid w:val="000C12A3"/>
    <w:rsid w:val="000C1729"/>
    <w:rsid w:val="000C5023"/>
    <w:rsid w:val="000C5BB8"/>
    <w:rsid w:val="000C76BC"/>
    <w:rsid w:val="000D1713"/>
    <w:rsid w:val="000D7C82"/>
    <w:rsid w:val="000E15C8"/>
    <w:rsid w:val="000E2154"/>
    <w:rsid w:val="000E2A3B"/>
    <w:rsid w:val="000E7E9B"/>
    <w:rsid w:val="000F2D26"/>
    <w:rsid w:val="000F645F"/>
    <w:rsid w:val="000F64E4"/>
    <w:rsid w:val="00102431"/>
    <w:rsid w:val="00102DA7"/>
    <w:rsid w:val="00103004"/>
    <w:rsid w:val="00103F24"/>
    <w:rsid w:val="0011232F"/>
    <w:rsid w:val="00114593"/>
    <w:rsid w:val="00115CC0"/>
    <w:rsid w:val="001200D3"/>
    <w:rsid w:val="001205BA"/>
    <w:rsid w:val="00121461"/>
    <w:rsid w:val="00122764"/>
    <w:rsid w:val="00123FE6"/>
    <w:rsid w:val="00130655"/>
    <w:rsid w:val="001337ED"/>
    <w:rsid w:val="0013592D"/>
    <w:rsid w:val="00135FD5"/>
    <w:rsid w:val="00144108"/>
    <w:rsid w:val="00146A40"/>
    <w:rsid w:val="00147D18"/>
    <w:rsid w:val="00150ECF"/>
    <w:rsid w:val="00155080"/>
    <w:rsid w:val="00155185"/>
    <w:rsid w:val="00155AA9"/>
    <w:rsid w:val="00157A22"/>
    <w:rsid w:val="00162D19"/>
    <w:rsid w:val="00163836"/>
    <w:rsid w:val="0016741A"/>
    <w:rsid w:val="0017134A"/>
    <w:rsid w:val="00171748"/>
    <w:rsid w:val="00173247"/>
    <w:rsid w:val="00182A6B"/>
    <w:rsid w:val="00182F39"/>
    <w:rsid w:val="001843B1"/>
    <w:rsid w:val="00184D1F"/>
    <w:rsid w:val="00185C59"/>
    <w:rsid w:val="00186326"/>
    <w:rsid w:val="00192245"/>
    <w:rsid w:val="001A07AD"/>
    <w:rsid w:val="001A373A"/>
    <w:rsid w:val="001A402B"/>
    <w:rsid w:val="001A5534"/>
    <w:rsid w:val="001B0A5A"/>
    <w:rsid w:val="001B1B57"/>
    <w:rsid w:val="001B29E9"/>
    <w:rsid w:val="001B48EF"/>
    <w:rsid w:val="001B544E"/>
    <w:rsid w:val="001B57F1"/>
    <w:rsid w:val="001B71CF"/>
    <w:rsid w:val="001C0B43"/>
    <w:rsid w:val="001C1272"/>
    <w:rsid w:val="001C41AD"/>
    <w:rsid w:val="001C53AC"/>
    <w:rsid w:val="001C5978"/>
    <w:rsid w:val="001C5BB3"/>
    <w:rsid w:val="001D0819"/>
    <w:rsid w:val="001D208A"/>
    <w:rsid w:val="001D2BCD"/>
    <w:rsid w:val="001D394A"/>
    <w:rsid w:val="001D3A52"/>
    <w:rsid w:val="001D7190"/>
    <w:rsid w:val="001E37CC"/>
    <w:rsid w:val="001E4D67"/>
    <w:rsid w:val="001E5434"/>
    <w:rsid w:val="001E77DC"/>
    <w:rsid w:val="001E7B32"/>
    <w:rsid w:val="001E7EF2"/>
    <w:rsid w:val="001F3229"/>
    <w:rsid w:val="001F35AF"/>
    <w:rsid w:val="001F4CBC"/>
    <w:rsid w:val="001F5D41"/>
    <w:rsid w:val="001F7536"/>
    <w:rsid w:val="0020021C"/>
    <w:rsid w:val="0020132F"/>
    <w:rsid w:val="00203C0B"/>
    <w:rsid w:val="00206034"/>
    <w:rsid w:val="002078FE"/>
    <w:rsid w:val="00210CE6"/>
    <w:rsid w:val="00214CCE"/>
    <w:rsid w:val="00217837"/>
    <w:rsid w:val="00217D3C"/>
    <w:rsid w:val="00217F1F"/>
    <w:rsid w:val="00221E8E"/>
    <w:rsid w:val="00224D72"/>
    <w:rsid w:val="00226213"/>
    <w:rsid w:val="00227636"/>
    <w:rsid w:val="002317EF"/>
    <w:rsid w:val="0023315D"/>
    <w:rsid w:val="00233E8B"/>
    <w:rsid w:val="002431B2"/>
    <w:rsid w:val="0024720D"/>
    <w:rsid w:val="00250688"/>
    <w:rsid w:val="00250E7D"/>
    <w:rsid w:val="002523F6"/>
    <w:rsid w:val="0025497B"/>
    <w:rsid w:val="00255247"/>
    <w:rsid w:val="00255285"/>
    <w:rsid w:val="00256757"/>
    <w:rsid w:val="00256806"/>
    <w:rsid w:val="0025793D"/>
    <w:rsid w:val="00257D3A"/>
    <w:rsid w:val="00260A2A"/>
    <w:rsid w:val="002659DB"/>
    <w:rsid w:val="002672B5"/>
    <w:rsid w:val="00267DC4"/>
    <w:rsid w:val="00267E6C"/>
    <w:rsid w:val="00272540"/>
    <w:rsid w:val="00273430"/>
    <w:rsid w:val="0027361B"/>
    <w:rsid w:val="00273B45"/>
    <w:rsid w:val="002814BF"/>
    <w:rsid w:val="002820ED"/>
    <w:rsid w:val="00287B34"/>
    <w:rsid w:val="002907B9"/>
    <w:rsid w:val="00291991"/>
    <w:rsid w:val="002A35A4"/>
    <w:rsid w:val="002A5FF6"/>
    <w:rsid w:val="002A69A5"/>
    <w:rsid w:val="002B188F"/>
    <w:rsid w:val="002B1F69"/>
    <w:rsid w:val="002B2729"/>
    <w:rsid w:val="002B4277"/>
    <w:rsid w:val="002B4AC6"/>
    <w:rsid w:val="002B68F1"/>
    <w:rsid w:val="002C00E0"/>
    <w:rsid w:val="002C0C0F"/>
    <w:rsid w:val="002C1789"/>
    <w:rsid w:val="002C2ACA"/>
    <w:rsid w:val="002C4077"/>
    <w:rsid w:val="002C449A"/>
    <w:rsid w:val="002D0EC8"/>
    <w:rsid w:val="002D1D44"/>
    <w:rsid w:val="002D1F94"/>
    <w:rsid w:val="002E0DE3"/>
    <w:rsid w:val="002E1795"/>
    <w:rsid w:val="002E1A5B"/>
    <w:rsid w:val="002E48B5"/>
    <w:rsid w:val="002E60EB"/>
    <w:rsid w:val="002F0301"/>
    <w:rsid w:val="002F05D4"/>
    <w:rsid w:val="002F1CC0"/>
    <w:rsid w:val="002F31A3"/>
    <w:rsid w:val="002F417A"/>
    <w:rsid w:val="002F56B6"/>
    <w:rsid w:val="002F6191"/>
    <w:rsid w:val="002F766D"/>
    <w:rsid w:val="003011DF"/>
    <w:rsid w:val="003029AF"/>
    <w:rsid w:val="00303089"/>
    <w:rsid w:val="00304341"/>
    <w:rsid w:val="00305810"/>
    <w:rsid w:val="00305931"/>
    <w:rsid w:val="00310F88"/>
    <w:rsid w:val="00311379"/>
    <w:rsid w:val="0031208F"/>
    <w:rsid w:val="0031389F"/>
    <w:rsid w:val="0031552A"/>
    <w:rsid w:val="00321D17"/>
    <w:rsid w:val="00321DD9"/>
    <w:rsid w:val="003220AF"/>
    <w:rsid w:val="00322A57"/>
    <w:rsid w:val="003230DB"/>
    <w:rsid w:val="0032680E"/>
    <w:rsid w:val="00327A87"/>
    <w:rsid w:val="0033129B"/>
    <w:rsid w:val="00332FB9"/>
    <w:rsid w:val="00333815"/>
    <w:rsid w:val="00336DF9"/>
    <w:rsid w:val="00340FF3"/>
    <w:rsid w:val="0034113E"/>
    <w:rsid w:val="003418B9"/>
    <w:rsid w:val="0034192C"/>
    <w:rsid w:val="00341EDD"/>
    <w:rsid w:val="00345387"/>
    <w:rsid w:val="0035183F"/>
    <w:rsid w:val="00352DD2"/>
    <w:rsid w:val="00356592"/>
    <w:rsid w:val="003606CE"/>
    <w:rsid w:val="00364958"/>
    <w:rsid w:val="003654DD"/>
    <w:rsid w:val="00367CEA"/>
    <w:rsid w:val="0037003C"/>
    <w:rsid w:val="00370B5B"/>
    <w:rsid w:val="00370FBA"/>
    <w:rsid w:val="003713A0"/>
    <w:rsid w:val="003720E1"/>
    <w:rsid w:val="00375D04"/>
    <w:rsid w:val="00376759"/>
    <w:rsid w:val="00383275"/>
    <w:rsid w:val="00385F36"/>
    <w:rsid w:val="00387B62"/>
    <w:rsid w:val="00387DD6"/>
    <w:rsid w:val="00393DD1"/>
    <w:rsid w:val="003941E7"/>
    <w:rsid w:val="00395E9C"/>
    <w:rsid w:val="003964FC"/>
    <w:rsid w:val="003A0332"/>
    <w:rsid w:val="003A12B7"/>
    <w:rsid w:val="003A12D1"/>
    <w:rsid w:val="003A1C35"/>
    <w:rsid w:val="003A59C0"/>
    <w:rsid w:val="003B2931"/>
    <w:rsid w:val="003B3402"/>
    <w:rsid w:val="003B3A7C"/>
    <w:rsid w:val="003B52DD"/>
    <w:rsid w:val="003B5459"/>
    <w:rsid w:val="003B76BB"/>
    <w:rsid w:val="003B7A1A"/>
    <w:rsid w:val="003C1204"/>
    <w:rsid w:val="003C4059"/>
    <w:rsid w:val="003C41E9"/>
    <w:rsid w:val="003C4962"/>
    <w:rsid w:val="003C50FC"/>
    <w:rsid w:val="003D1268"/>
    <w:rsid w:val="003D1CFA"/>
    <w:rsid w:val="003D22C3"/>
    <w:rsid w:val="003D37F9"/>
    <w:rsid w:val="003D3F88"/>
    <w:rsid w:val="003D43C6"/>
    <w:rsid w:val="003D4B75"/>
    <w:rsid w:val="003E1083"/>
    <w:rsid w:val="003E7EF9"/>
    <w:rsid w:val="003F1825"/>
    <w:rsid w:val="003F1C30"/>
    <w:rsid w:val="003F25F3"/>
    <w:rsid w:val="003F30BF"/>
    <w:rsid w:val="003F67D4"/>
    <w:rsid w:val="0040399F"/>
    <w:rsid w:val="00406580"/>
    <w:rsid w:val="00406C39"/>
    <w:rsid w:val="00407725"/>
    <w:rsid w:val="0040772E"/>
    <w:rsid w:val="004127E1"/>
    <w:rsid w:val="00413ED6"/>
    <w:rsid w:val="0041601B"/>
    <w:rsid w:val="00416550"/>
    <w:rsid w:val="00420181"/>
    <w:rsid w:val="004229DD"/>
    <w:rsid w:val="00424017"/>
    <w:rsid w:val="00427305"/>
    <w:rsid w:val="00434BBF"/>
    <w:rsid w:val="00436A6F"/>
    <w:rsid w:val="0044188A"/>
    <w:rsid w:val="00442185"/>
    <w:rsid w:val="004437B8"/>
    <w:rsid w:val="00450862"/>
    <w:rsid w:val="00453179"/>
    <w:rsid w:val="0046000F"/>
    <w:rsid w:val="004603C4"/>
    <w:rsid w:val="00461F9B"/>
    <w:rsid w:val="00462AE5"/>
    <w:rsid w:val="00463727"/>
    <w:rsid w:val="004641A4"/>
    <w:rsid w:val="0046590D"/>
    <w:rsid w:val="004672DC"/>
    <w:rsid w:val="00473E2B"/>
    <w:rsid w:val="00476CC0"/>
    <w:rsid w:val="00477BCF"/>
    <w:rsid w:val="004854A5"/>
    <w:rsid w:val="00485C17"/>
    <w:rsid w:val="00486BD7"/>
    <w:rsid w:val="0049250F"/>
    <w:rsid w:val="00495075"/>
    <w:rsid w:val="00496A11"/>
    <w:rsid w:val="004A3056"/>
    <w:rsid w:val="004A3C2D"/>
    <w:rsid w:val="004A3D31"/>
    <w:rsid w:val="004A4C5E"/>
    <w:rsid w:val="004A4F8D"/>
    <w:rsid w:val="004B3D77"/>
    <w:rsid w:val="004B5C99"/>
    <w:rsid w:val="004B7408"/>
    <w:rsid w:val="004C2EBF"/>
    <w:rsid w:val="004C476D"/>
    <w:rsid w:val="004C4A18"/>
    <w:rsid w:val="004C63CB"/>
    <w:rsid w:val="004C65BF"/>
    <w:rsid w:val="004C6F2A"/>
    <w:rsid w:val="004C71D0"/>
    <w:rsid w:val="004D0746"/>
    <w:rsid w:val="004D2899"/>
    <w:rsid w:val="004D2C56"/>
    <w:rsid w:val="004D3A03"/>
    <w:rsid w:val="004D46FE"/>
    <w:rsid w:val="004D4AE9"/>
    <w:rsid w:val="004D561B"/>
    <w:rsid w:val="004D6DEC"/>
    <w:rsid w:val="004E7A15"/>
    <w:rsid w:val="004F158A"/>
    <w:rsid w:val="004F1BAF"/>
    <w:rsid w:val="004F2BE3"/>
    <w:rsid w:val="004F3099"/>
    <w:rsid w:val="004F4BDA"/>
    <w:rsid w:val="004F5DF8"/>
    <w:rsid w:val="0050284B"/>
    <w:rsid w:val="0050667B"/>
    <w:rsid w:val="00507009"/>
    <w:rsid w:val="00511315"/>
    <w:rsid w:val="00512871"/>
    <w:rsid w:val="005138A0"/>
    <w:rsid w:val="005139DE"/>
    <w:rsid w:val="00516333"/>
    <w:rsid w:val="00522BA4"/>
    <w:rsid w:val="00523975"/>
    <w:rsid w:val="00523F00"/>
    <w:rsid w:val="00525D91"/>
    <w:rsid w:val="00531731"/>
    <w:rsid w:val="00531E32"/>
    <w:rsid w:val="00532350"/>
    <w:rsid w:val="00535592"/>
    <w:rsid w:val="005362EF"/>
    <w:rsid w:val="005378DE"/>
    <w:rsid w:val="00537DBC"/>
    <w:rsid w:val="00544BFC"/>
    <w:rsid w:val="0054530A"/>
    <w:rsid w:val="005455CD"/>
    <w:rsid w:val="00547C42"/>
    <w:rsid w:val="00547D5E"/>
    <w:rsid w:val="005504BB"/>
    <w:rsid w:val="00555840"/>
    <w:rsid w:val="00561CB0"/>
    <w:rsid w:val="00561D6B"/>
    <w:rsid w:val="005623C0"/>
    <w:rsid w:val="005629D5"/>
    <w:rsid w:val="005673AB"/>
    <w:rsid w:val="00567917"/>
    <w:rsid w:val="00570F60"/>
    <w:rsid w:val="00571928"/>
    <w:rsid w:val="00572AC2"/>
    <w:rsid w:val="00574BF8"/>
    <w:rsid w:val="00584A58"/>
    <w:rsid w:val="00586555"/>
    <w:rsid w:val="005865FB"/>
    <w:rsid w:val="005869C9"/>
    <w:rsid w:val="00590F1F"/>
    <w:rsid w:val="00591864"/>
    <w:rsid w:val="00593F8B"/>
    <w:rsid w:val="005947C0"/>
    <w:rsid w:val="00597545"/>
    <w:rsid w:val="005A1214"/>
    <w:rsid w:val="005A5FEB"/>
    <w:rsid w:val="005A6193"/>
    <w:rsid w:val="005A6F9C"/>
    <w:rsid w:val="005A7350"/>
    <w:rsid w:val="005A7F73"/>
    <w:rsid w:val="005B0854"/>
    <w:rsid w:val="005B3FC6"/>
    <w:rsid w:val="005B6D97"/>
    <w:rsid w:val="005C1D98"/>
    <w:rsid w:val="005C2CFA"/>
    <w:rsid w:val="005C3518"/>
    <w:rsid w:val="005C3650"/>
    <w:rsid w:val="005C37F7"/>
    <w:rsid w:val="005C39C5"/>
    <w:rsid w:val="005C492C"/>
    <w:rsid w:val="005C4F90"/>
    <w:rsid w:val="005C5F70"/>
    <w:rsid w:val="005C665E"/>
    <w:rsid w:val="005C66ED"/>
    <w:rsid w:val="005C7A6A"/>
    <w:rsid w:val="005D00E7"/>
    <w:rsid w:val="005D4567"/>
    <w:rsid w:val="005D6590"/>
    <w:rsid w:val="005E332E"/>
    <w:rsid w:val="005E45C3"/>
    <w:rsid w:val="005E5A7D"/>
    <w:rsid w:val="005E5E77"/>
    <w:rsid w:val="005E7475"/>
    <w:rsid w:val="005F2EBA"/>
    <w:rsid w:val="005F316C"/>
    <w:rsid w:val="005F439B"/>
    <w:rsid w:val="005F473B"/>
    <w:rsid w:val="005F5163"/>
    <w:rsid w:val="005F69E3"/>
    <w:rsid w:val="005F756D"/>
    <w:rsid w:val="005F75E8"/>
    <w:rsid w:val="006006D2"/>
    <w:rsid w:val="00601ADE"/>
    <w:rsid w:val="0060423B"/>
    <w:rsid w:val="006068D0"/>
    <w:rsid w:val="00611ACD"/>
    <w:rsid w:val="006154BE"/>
    <w:rsid w:val="0061714F"/>
    <w:rsid w:val="00617BF9"/>
    <w:rsid w:val="00617C69"/>
    <w:rsid w:val="00621A05"/>
    <w:rsid w:val="00623C7E"/>
    <w:rsid w:val="00625715"/>
    <w:rsid w:val="00626B91"/>
    <w:rsid w:val="00627568"/>
    <w:rsid w:val="00630EEB"/>
    <w:rsid w:val="0063147D"/>
    <w:rsid w:val="00640405"/>
    <w:rsid w:val="006406DB"/>
    <w:rsid w:val="00640BF1"/>
    <w:rsid w:val="00641537"/>
    <w:rsid w:val="00643395"/>
    <w:rsid w:val="00643D37"/>
    <w:rsid w:val="006451C9"/>
    <w:rsid w:val="00646467"/>
    <w:rsid w:val="0065212A"/>
    <w:rsid w:val="00653C10"/>
    <w:rsid w:val="00657529"/>
    <w:rsid w:val="00662275"/>
    <w:rsid w:val="00666D52"/>
    <w:rsid w:val="00667A78"/>
    <w:rsid w:val="00675D09"/>
    <w:rsid w:val="0067617E"/>
    <w:rsid w:val="00677518"/>
    <w:rsid w:val="00677895"/>
    <w:rsid w:val="006817CB"/>
    <w:rsid w:val="00682B02"/>
    <w:rsid w:val="00684560"/>
    <w:rsid w:val="006918A6"/>
    <w:rsid w:val="0069298E"/>
    <w:rsid w:val="00694017"/>
    <w:rsid w:val="00695031"/>
    <w:rsid w:val="00695EF0"/>
    <w:rsid w:val="0069755E"/>
    <w:rsid w:val="006A59B2"/>
    <w:rsid w:val="006B0AFE"/>
    <w:rsid w:val="006B46E5"/>
    <w:rsid w:val="006B651A"/>
    <w:rsid w:val="006B6D3D"/>
    <w:rsid w:val="006B7B43"/>
    <w:rsid w:val="006B7E0E"/>
    <w:rsid w:val="006C0D19"/>
    <w:rsid w:val="006C142A"/>
    <w:rsid w:val="006C152F"/>
    <w:rsid w:val="006D00AA"/>
    <w:rsid w:val="006D672A"/>
    <w:rsid w:val="006D6951"/>
    <w:rsid w:val="006E1324"/>
    <w:rsid w:val="006E1780"/>
    <w:rsid w:val="006E2B88"/>
    <w:rsid w:val="006E3D04"/>
    <w:rsid w:val="006E7BF4"/>
    <w:rsid w:val="006E7FF1"/>
    <w:rsid w:val="006F3131"/>
    <w:rsid w:val="006F64FA"/>
    <w:rsid w:val="006F7053"/>
    <w:rsid w:val="0070101E"/>
    <w:rsid w:val="00703C7D"/>
    <w:rsid w:val="00705760"/>
    <w:rsid w:val="00706B9F"/>
    <w:rsid w:val="007121C6"/>
    <w:rsid w:val="00712387"/>
    <w:rsid w:val="00713DA5"/>
    <w:rsid w:val="00715F37"/>
    <w:rsid w:val="007168E7"/>
    <w:rsid w:val="00717907"/>
    <w:rsid w:val="00717A7A"/>
    <w:rsid w:val="00720A61"/>
    <w:rsid w:val="0072161A"/>
    <w:rsid w:val="0072688B"/>
    <w:rsid w:val="0072764E"/>
    <w:rsid w:val="007306CD"/>
    <w:rsid w:val="00733962"/>
    <w:rsid w:val="00733F73"/>
    <w:rsid w:val="0073647B"/>
    <w:rsid w:val="00736480"/>
    <w:rsid w:val="00742EF1"/>
    <w:rsid w:val="007471B3"/>
    <w:rsid w:val="00747930"/>
    <w:rsid w:val="007500E3"/>
    <w:rsid w:val="00751629"/>
    <w:rsid w:val="007518C4"/>
    <w:rsid w:val="0075500A"/>
    <w:rsid w:val="00756A57"/>
    <w:rsid w:val="00757C2D"/>
    <w:rsid w:val="00761238"/>
    <w:rsid w:val="00763EFA"/>
    <w:rsid w:val="0076472A"/>
    <w:rsid w:val="00765779"/>
    <w:rsid w:val="0076586A"/>
    <w:rsid w:val="0076588F"/>
    <w:rsid w:val="00765B25"/>
    <w:rsid w:val="007665F5"/>
    <w:rsid w:val="00766CAA"/>
    <w:rsid w:val="00767694"/>
    <w:rsid w:val="0077042F"/>
    <w:rsid w:val="00773C47"/>
    <w:rsid w:val="007741FE"/>
    <w:rsid w:val="00775113"/>
    <w:rsid w:val="00775A93"/>
    <w:rsid w:val="00775CBA"/>
    <w:rsid w:val="00776531"/>
    <w:rsid w:val="00776D64"/>
    <w:rsid w:val="00777EB7"/>
    <w:rsid w:val="007835A6"/>
    <w:rsid w:val="007839E5"/>
    <w:rsid w:val="00787692"/>
    <w:rsid w:val="00791D85"/>
    <w:rsid w:val="007920D8"/>
    <w:rsid w:val="00794EEA"/>
    <w:rsid w:val="007A0DD6"/>
    <w:rsid w:val="007A310D"/>
    <w:rsid w:val="007A5C65"/>
    <w:rsid w:val="007B0EA1"/>
    <w:rsid w:val="007B1B30"/>
    <w:rsid w:val="007B6517"/>
    <w:rsid w:val="007B6ADE"/>
    <w:rsid w:val="007C2B90"/>
    <w:rsid w:val="007C419D"/>
    <w:rsid w:val="007C6EC1"/>
    <w:rsid w:val="007D5358"/>
    <w:rsid w:val="007E1E78"/>
    <w:rsid w:val="007F1692"/>
    <w:rsid w:val="007F1DDA"/>
    <w:rsid w:val="007F2F56"/>
    <w:rsid w:val="00801EA0"/>
    <w:rsid w:val="008036DE"/>
    <w:rsid w:val="00804B78"/>
    <w:rsid w:val="0080606F"/>
    <w:rsid w:val="00807C91"/>
    <w:rsid w:val="00807F4A"/>
    <w:rsid w:val="00810E45"/>
    <w:rsid w:val="00810F07"/>
    <w:rsid w:val="0081214F"/>
    <w:rsid w:val="00814728"/>
    <w:rsid w:val="00814D9D"/>
    <w:rsid w:val="00814DAF"/>
    <w:rsid w:val="00814E8B"/>
    <w:rsid w:val="00816056"/>
    <w:rsid w:val="00820928"/>
    <w:rsid w:val="00820B93"/>
    <w:rsid w:val="00821E4F"/>
    <w:rsid w:val="0082351D"/>
    <w:rsid w:val="00823ECF"/>
    <w:rsid w:val="00823F25"/>
    <w:rsid w:val="00824C67"/>
    <w:rsid w:val="008319B5"/>
    <w:rsid w:val="0083354D"/>
    <w:rsid w:val="008360F7"/>
    <w:rsid w:val="008402A3"/>
    <w:rsid w:val="008407E7"/>
    <w:rsid w:val="008419FF"/>
    <w:rsid w:val="00841B3E"/>
    <w:rsid w:val="00843129"/>
    <w:rsid w:val="00843BB4"/>
    <w:rsid w:val="0084463D"/>
    <w:rsid w:val="00846FEE"/>
    <w:rsid w:val="00850DA7"/>
    <w:rsid w:val="00852954"/>
    <w:rsid w:val="00854360"/>
    <w:rsid w:val="00854788"/>
    <w:rsid w:val="0085488D"/>
    <w:rsid w:val="008560C8"/>
    <w:rsid w:val="00856F95"/>
    <w:rsid w:val="0086274C"/>
    <w:rsid w:val="008639C9"/>
    <w:rsid w:val="00864874"/>
    <w:rsid w:val="0086693C"/>
    <w:rsid w:val="008713AB"/>
    <w:rsid w:val="008811FD"/>
    <w:rsid w:val="00882B7D"/>
    <w:rsid w:val="008868C3"/>
    <w:rsid w:val="008918F4"/>
    <w:rsid w:val="00893353"/>
    <w:rsid w:val="00894A40"/>
    <w:rsid w:val="00894CAD"/>
    <w:rsid w:val="00894E87"/>
    <w:rsid w:val="00897070"/>
    <w:rsid w:val="008A001E"/>
    <w:rsid w:val="008A0206"/>
    <w:rsid w:val="008A04AA"/>
    <w:rsid w:val="008A381A"/>
    <w:rsid w:val="008A5487"/>
    <w:rsid w:val="008A5C94"/>
    <w:rsid w:val="008A77E2"/>
    <w:rsid w:val="008B0886"/>
    <w:rsid w:val="008B2303"/>
    <w:rsid w:val="008B360C"/>
    <w:rsid w:val="008B425F"/>
    <w:rsid w:val="008B4F5D"/>
    <w:rsid w:val="008B5D07"/>
    <w:rsid w:val="008C034E"/>
    <w:rsid w:val="008C0E0F"/>
    <w:rsid w:val="008C1919"/>
    <w:rsid w:val="008C26F1"/>
    <w:rsid w:val="008C4059"/>
    <w:rsid w:val="008C50ED"/>
    <w:rsid w:val="008C650D"/>
    <w:rsid w:val="008D232C"/>
    <w:rsid w:val="008D31D9"/>
    <w:rsid w:val="008D56DD"/>
    <w:rsid w:val="008D579E"/>
    <w:rsid w:val="008D5E96"/>
    <w:rsid w:val="008D5FF9"/>
    <w:rsid w:val="008D6AEC"/>
    <w:rsid w:val="008E1509"/>
    <w:rsid w:val="008E1FAB"/>
    <w:rsid w:val="008E2515"/>
    <w:rsid w:val="008E49AF"/>
    <w:rsid w:val="008E6710"/>
    <w:rsid w:val="008E6B0A"/>
    <w:rsid w:val="008F3E20"/>
    <w:rsid w:val="008F5210"/>
    <w:rsid w:val="008F649E"/>
    <w:rsid w:val="009027FE"/>
    <w:rsid w:val="00902FAA"/>
    <w:rsid w:val="00903F7F"/>
    <w:rsid w:val="00904387"/>
    <w:rsid w:val="00906701"/>
    <w:rsid w:val="00907C04"/>
    <w:rsid w:val="00910577"/>
    <w:rsid w:val="009137CA"/>
    <w:rsid w:val="009157FC"/>
    <w:rsid w:val="00915894"/>
    <w:rsid w:val="009164A3"/>
    <w:rsid w:val="009165EA"/>
    <w:rsid w:val="00920DA3"/>
    <w:rsid w:val="00922F96"/>
    <w:rsid w:val="00923DE1"/>
    <w:rsid w:val="00927B4C"/>
    <w:rsid w:val="00931663"/>
    <w:rsid w:val="0093201A"/>
    <w:rsid w:val="009332D0"/>
    <w:rsid w:val="00937555"/>
    <w:rsid w:val="00937AD2"/>
    <w:rsid w:val="00944B81"/>
    <w:rsid w:val="00950C2E"/>
    <w:rsid w:val="0095245D"/>
    <w:rsid w:val="009540C5"/>
    <w:rsid w:val="00954F10"/>
    <w:rsid w:val="009550D1"/>
    <w:rsid w:val="00955135"/>
    <w:rsid w:val="00956023"/>
    <w:rsid w:val="009569D4"/>
    <w:rsid w:val="00962B4E"/>
    <w:rsid w:val="00962D67"/>
    <w:rsid w:val="009645BD"/>
    <w:rsid w:val="009648E9"/>
    <w:rsid w:val="00964A22"/>
    <w:rsid w:val="00974CD8"/>
    <w:rsid w:val="00975CDB"/>
    <w:rsid w:val="00977D62"/>
    <w:rsid w:val="009808E8"/>
    <w:rsid w:val="00981008"/>
    <w:rsid w:val="0098395E"/>
    <w:rsid w:val="0098781E"/>
    <w:rsid w:val="00987D47"/>
    <w:rsid w:val="0099094A"/>
    <w:rsid w:val="00991DF2"/>
    <w:rsid w:val="009926B1"/>
    <w:rsid w:val="00992AB3"/>
    <w:rsid w:val="00993518"/>
    <w:rsid w:val="00993BEE"/>
    <w:rsid w:val="00993E53"/>
    <w:rsid w:val="00995D08"/>
    <w:rsid w:val="00995E0C"/>
    <w:rsid w:val="009976E3"/>
    <w:rsid w:val="00997D6A"/>
    <w:rsid w:val="009A1C7F"/>
    <w:rsid w:val="009A61D3"/>
    <w:rsid w:val="009A7877"/>
    <w:rsid w:val="009B1D85"/>
    <w:rsid w:val="009B3105"/>
    <w:rsid w:val="009B460C"/>
    <w:rsid w:val="009C0150"/>
    <w:rsid w:val="009C0545"/>
    <w:rsid w:val="009C1B3A"/>
    <w:rsid w:val="009C1D98"/>
    <w:rsid w:val="009C5A9B"/>
    <w:rsid w:val="009C601B"/>
    <w:rsid w:val="009C769D"/>
    <w:rsid w:val="009D0DB8"/>
    <w:rsid w:val="009D1A9B"/>
    <w:rsid w:val="009D3CA1"/>
    <w:rsid w:val="009D52E2"/>
    <w:rsid w:val="009D7BFA"/>
    <w:rsid w:val="009D7C90"/>
    <w:rsid w:val="009E1012"/>
    <w:rsid w:val="009E1ED4"/>
    <w:rsid w:val="009E24DB"/>
    <w:rsid w:val="009E4598"/>
    <w:rsid w:val="009E5D24"/>
    <w:rsid w:val="009E6C6D"/>
    <w:rsid w:val="009F21CD"/>
    <w:rsid w:val="00A01E94"/>
    <w:rsid w:val="00A021BC"/>
    <w:rsid w:val="00A02490"/>
    <w:rsid w:val="00A02594"/>
    <w:rsid w:val="00A03C14"/>
    <w:rsid w:val="00A07C88"/>
    <w:rsid w:val="00A12413"/>
    <w:rsid w:val="00A12BE2"/>
    <w:rsid w:val="00A15880"/>
    <w:rsid w:val="00A239E5"/>
    <w:rsid w:val="00A27329"/>
    <w:rsid w:val="00A30E2F"/>
    <w:rsid w:val="00A319AA"/>
    <w:rsid w:val="00A32AD8"/>
    <w:rsid w:val="00A34336"/>
    <w:rsid w:val="00A35BCF"/>
    <w:rsid w:val="00A37B22"/>
    <w:rsid w:val="00A40596"/>
    <w:rsid w:val="00A40C94"/>
    <w:rsid w:val="00A43161"/>
    <w:rsid w:val="00A505EA"/>
    <w:rsid w:val="00A50A31"/>
    <w:rsid w:val="00A5104D"/>
    <w:rsid w:val="00A51F91"/>
    <w:rsid w:val="00A52010"/>
    <w:rsid w:val="00A52A1D"/>
    <w:rsid w:val="00A57C08"/>
    <w:rsid w:val="00A6265D"/>
    <w:rsid w:val="00A63643"/>
    <w:rsid w:val="00A64244"/>
    <w:rsid w:val="00A65537"/>
    <w:rsid w:val="00A66C4F"/>
    <w:rsid w:val="00A7321A"/>
    <w:rsid w:val="00A7745A"/>
    <w:rsid w:val="00A77C24"/>
    <w:rsid w:val="00A8603C"/>
    <w:rsid w:val="00A86D9C"/>
    <w:rsid w:val="00A87E29"/>
    <w:rsid w:val="00A91B15"/>
    <w:rsid w:val="00A92CC7"/>
    <w:rsid w:val="00A9690A"/>
    <w:rsid w:val="00A97180"/>
    <w:rsid w:val="00AA1DAE"/>
    <w:rsid w:val="00AA3019"/>
    <w:rsid w:val="00AB0E09"/>
    <w:rsid w:val="00AB4677"/>
    <w:rsid w:val="00AB528C"/>
    <w:rsid w:val="00AB5A1E"/>
    <w:rsid w:val="00AB62EB"/>
    <w:rsid w:val="00AC03D1"/>
    <w:rsid w:val="00AC644F"/>
    <w:rsid w:val="00AC6BA2"/>
    <w:rsid w:val="00AC7492"/>
    <w:rsid w:val="00AC7FBF"/>
    <w:rsid w:val="00AD18C8"/>
    <w:rsid w:val="00AD1C48"/>
    <w:rsid w:val="00AD1D95"/>
    <w:rsid w:val="00AD44CB"/>
    <w:rsid w:val="00AD79E8"/>
    <w:rsid w:val="00AE0824"/>
    <w:rsid w:val="00AF067A"/>
    <w:rsid w:val="00AF48B9"/>
    <w:rsid w:val="00B01C1E"/>
    <w:rsid w:val="00B068CE"/>
    <w:rsid w:val="00B070DB"/>
    <w:rsid w:val="00B1046A"/>
    <w:rsid w:val="00B13D31"/>
    <w:rsid w:val="00B13F41"/>
    <w:rsid w:val="00B14148"/>
    <w:rsid w:val="00B146F2"/>
    <w:rsid w:val="00B15C36"/>
    <w:rsid w:val="00B168C5"/>
    <w:rsid w:val="00B16CBD"/>
    <w:rsid w:val="00B201A0"/>
    <w:rsid w:val="00B20EE9"/>
    <w:rsid w:val="00B2237C"/>
    <w:rsid w:val="00B2334B"/>
    <w:rsid w:val="00B269E3"/>
    <w:rsid w:val="00B30619"/>
    <w:rsid w:val="00B3071F"/>
    <w:rsid w:val="00B314D4"/>
    <w:rsid w:val="00B3568A"/>
    <w:rsid w:val="00B368E2"/>
    <w:rsid w:val="00B36EFE"/>
    <w:rsid w:val="00B3739A"/>
    <w:rsid w:val="00B446AB"/>
    <w:rsid w:val="00B45A8E"/>
    <w:rsid w:val="00B460E8"/>
    <w:rsid w:val="00B468B3"/>
    <w:rsid w:val="00B505D8"/>
    <w:rsid w:val="00B5414F"/>
    <w:rsid w:val="00B55806"/>
    <w:rsid w:val="00B57F39"/>
    <w:rsid w:val="00B62880"/>
    <w:rsid w:val="00B62FBD"/>
    <w:rsid w:val="00B6313A"/>
    <w:rsid w:val="00B648A2"/>
    <w:rsid w:val="00B6557B"/>
    <w:rsid w:val="00B6662F"/>
    <w:rsid w:val="00B67F0E"/>
    <w:rsid w:val="00B7372C"/>
    <w:rsid w:val="00B73ADB"/>
    <w:rsid w:val="00B73B8C"/>
    <w:rsid w:val="00B74CE8"/>
    <w:rsid w:val="00B765F6"/>
    <w:rsid w:val="00B77A36"/>
    <w:rsid w:val="00B802A9"/>
    <w:rsid w:val="00B8077B"/>
    <w:rsid w:val="00B858E3"/>
    <w:rsid w:val="00B86102"/>
    <w:rsid w:val="00B90AE7"/>
    <w:rsid w:val="00B94E37"/>
    <w:rsid w:val="00B97475"/>
    <w:rsid w:val="00B9795F"/>
    <w:rsid w:val="00BA1557"/>
    <w:rsid w:val="00BA3AE8"/>
    <w:rsid w:val="00BA6CC3"/>
    <w:rsid w:val="00BB5025"/>
    <w:rsid w:val="00BC1D50"/>
    <w:rsid w:val="00BC210B"/>
    <w:rsid w:val="00BC6A8D"/>
    <w:rsid w:val="00BC6BCB"/>
    <w:rsid w:val="00BC7F62"/>
    <w:rsid w:val="00BD0F9C"/>
    <w:rsid w:val="00BD385B"/>
    <w:rsid w:val="00BD5DB5"/>
    <w:rsid w:val="00BE2013"/>
    <w:rsid w:val="00BE4E41"/>
    <w:rsid w:val="00BE4EC3"/>
    <w:rsid w:val="00BE53CE"/>
    <w:rsid w:val="00BE548B"/>
    <w:rsid w:val="00BE5543"/>
    <w:rsid w:val="00BE72BB"/>
    <w:rsid w:val="00BF0F64"/>
    <w:rsid w:val="00BF5176"/>
    <w:rsid w:val="00BF5CA8"/>
    <w:rsid w:val="00C02ECC"/>
    <w:rsid w:val="00C03453"/>
    <w:rsid w:val="00C03DFE"/>
    <w:rsid w:val="00C047D6"/>
    <w:rsid w:val="00C051B7"/>
    <w:rsid w:val="00C06FDE"/>
    <w:rsid w:val="00C07945"/>
    <w:rsid w:val="00C079AC"/>
    <w:rsid w:val="00C10D6C"/>
    <w:rsid w:val="00C11852"/>
    <w:rsid w:val="00C11BA4"/>
    <w:rsid w:val="00C14701"/>
    <w:rsid w:val="00C14A96"/>
    <w:rsid w:val="00C15323"/>
    <w:rsid w:val="00C15899"/>
    <w:rsid w:val="00C16597"/>
    <w:rsid w:val="00C20DA4"/>
    <w:rsid w:val="00C230FE"/>
    <w:rsid w:val="00C23191"/>
    <w:rsid w:val="00C23A3A"/>
    <w:rsid w:val="00C265F0"/>
    <w:rsid w:val="00C3041C"/>
    <w:rsid w:val="00C310BD"/>
    <w:rsid w:val="00C320D1"/>
    <w:rsid w:val="00C35718"/>
    <w:rsid w:val="00C35F9B"/>
    <w:rsid w:val="00C36A6A"/>
    <w:rsid w:val="00C376BC"/>
    <w:rsid w:val="00C40A97"/>
    <w:rsid w:val="00C42271"/>
    <w:rsid w:val="00C422AC"/>
    <w:rsid w:val="00C44F30"/>
    <w:rsid w:val="00C46DD3"/>
    <w:rsid w:val="00C472F4"/>
    <w:rsid w:val="00C518BF"/>
    <w:rsid w:val="00C53104"/>
    <w:rsid w:val="00C5322C"/>
    <w:rsid w:val="00C54B4E"/>
    <w:rsid w:val="00C57084"/>
    <w:rsid w:val="00C57A04"/>
    <w:rsid w:val="00C57A15"/>
    <w:rsid w:val="00C639DB"/>
    <w:rsid w:val="00C63F74"/>
    <w:rsid w:val="00C66DC9"/>
    <w:rsid w:val="00C72B43"/>
    <w:rsid w:val="00C73044"/>
    <w:rsid w:val="00C74CCA"/>
    <w:rsid w:val="00C75476"/>
    <w:rsid w:val="00C81676"/>
    <w:rsid w:val="00C81685"/>
    <w:rsid w:val="00C845E0"/>
    <w:rsid w:val="00C92FAB"/>
    <w:rsid w:val="00C93DEF"/>
    <w:rsid w:val="00C95D22"/>
    <w:rsid w:val="00C95F31"/>
    <w:rsid w:val="00C96965"/>
    <w:rsid w:val="00CA0032"/>
    <w:rsid w:val="00CA01C1"/>
    <w:rsid w:val="00CA074F"/>
    <w:rsid w:val="00CA0838"/>
    <w:rsid w:val="00CA4590"/>
    <w:rsid w:val="00CB5285"/>
    <w:rsid w:val="00CB5328"/>
    <w:rsid w:val="00CB5B86"/>
    <w:rsid w:val="00CB5F83"/>
    <w:rsid w:val="00CC0A62"/>
    <w:rsid w:val="00CC1D7C"/>
    <w:rsid w:val="00CC3B25"/>
    <w:rsid w:val="00CC3C49"/>
    <w:rsid w:val="00CC5093"/>
    <w:rsid w:val="00CC5C90"/>
    <w:rsid w:val="00CC6D33"/>
    <w:rsid w:val="00CD5EAD"/>
    <w:rsid w:val="00CD6BAD"/>
    <w:rsid w:val="00CD7B39"/>
    <w:rsid w:val="00CE305B"/>
    <w:rsid w:val="00CE599A"/>
    <w:rsid w:val="00CF13E3"/>
    <w:rsid w:val="00CF2A90"/>
    <w:rsid w:val="00CF50BC"/>
    <w:rsid w:val="00D01C94"/>
    <w:rsid w:val="00D029D6"/>
    <w:rsid w:val="00D02A76"/>
    <w:rsid w:val="00D0686E"/>
    <w:rsid w:val="00D07742"/>
    <w:rsid w:val="00D07A35"/>
    <w:rsid w:val="00D16D38"/>
    <w:rsid w:val="00D20A28"/>
    <w:rsid w:val="00D213B4"/>
    <w:rsid w:val="00D21F43"/>
    <w:rsid w:val="00D2206C"/>
    <w:rsid w:val="00D27F16"/>
    <w:rsid w:val="00D311E4"/>
    <w:rsid w:val="00D32698"/>
    <w:rsid w:val="00D34435"/>
    <w:rsid w:val="00D34CB4"/>
    <w:rsid w:val="00D34CD8"/>
    <w:rsid w:val="00D358BE"/>
    <w:rsid w:val="00D36C8F"/>
    <w:rsid w:val="00D37297"/>
    <w:rsid w:val="00D43694"/>
    <w:rsid w:val="00D44549"/>
    <w:rsid w:val="00D44A18"/>
    <w:rsid w:val="00D5130B"/>
    <w:rsid w:val="00D51ABC"/>
    <w:rsid w:val="00D54754"/>
    <w:rsid w:val="00D56AEF"/>
    <w:rsid w:val="00D57E64"/>
    <w:rsid w:val="00D57EB0"/>
    <w:rsid w:val="00D608B9"/>
    <w:rsid w:val="00D6111A"/>
    <w:rsid w:val="00D61927"/>
    <w:rsid w:val="00D74772"/>
    <w:rsid w:val="00D76160"/>
    <w:rsid w:val="00D76194"/>
    <w:rsid w:val="00D76EB8"/>
    <w:rsid w:val="00D81F2F"/>
    <w:rsid w:val="00D82EB6"/>
    <w:rsid w:val="00D857DD"/>
    <w:rsid w:val="00D8652E"/>
    <w:rsid w:val="00D90992"/>
    <w:rsid w:val="00D909C1"/>
    <w:rsid w:val="00D91EFE"/>
    <w:rsid w:val="00D94B0C"/>
    <w:rsid w:val="00D95ED6"/>
    <w:rsid w:val="00D96151"/>
    <w:rsid w:val="00D96184"/>
    <w:rsid w:val="00D964D7"/>
    <w:rsid w:val="00DA00C3"/>
    <w:rsid w:val="00DA0967"/>
    <w:rsid w:val="00DA2693"/>
    <w:rsid w:val="00DA4B20"/>
    <w:rsid w:val="00DA5486"/>
    <w:rsid w:val="00DA669D"/>
    <w:rsid w:val="00DA7D50"/>
    <w:rsid w:val="00DB0AC7"/>
    <w:rsid w:val="00DB0B07"/>
    <w:rsid w:val="00DB35E0"/>
    <w:rsid w:val="00DC2018"/>
    <w:rsid w:val="00DC2827"/>
    <w:rsid w:val="00DC4BD6"/>
    <w:rsid w:val="00DC55F9"/>
    <w:rsid w:val="00DC6328"/>
    <w:rsid w:val="00DC7D67"/>
    <w:rsid w:val="00DD163A"/>
    <w:rsid w:val="00DD1F05"/>
    <w:rsid w:val="00DD239A"/>
    <w:rsid w:val="00DD56A3"/>
    <w:rsid w:val="00DD7E26"/>
    <w:rsid w:val="00DE5949"/>
    <w:rsid w:val="00DE702C"/>
    <w:rsid w:val="00DE750F"/>
    <w:rsid w:val="00DE7CB4"/>
    <w:rsid w:val="00DF0A0A"/>
    <w:rsid w:val="00DF1B5E"/>
    <w:rsid w:val="00DF394C"/>
    <w:rsid w:val="00DF6C63"/>
    <w:rsid w:val="00E0275F"/>
    <w:rsid w:val="00E0525E"/>
    <w:rsid w:val="00E052D3"/>
    <w:rsid w:val="00E0561D"/>
    <w:rsid w:val="00E069BC"/>
    <w:rsid w:val="00E06EBA"/>
    <w:rsid w:val="00E07545"/>
    <w:rsid w:val="00E11394"/>
    <w:rsid w:val="00E129FD"/>
    <w:rsid w:val="00E12FF8"/>
    <w:rsid w:val="00E130B3"/>
    <w:rsid w:val="00E14D35"/>
    <w:rsid w:val="00E17B54"/>
    <w:rsid w:val="00E20473"/>
    <w:rsid w:val="00E20E16"/>
    <w:rsid w:val="00E23030"/>
    <w:rsid w:val="00E24B44"/>
    <w:rsid w:val="00E25B4C"/>
    <w:rsid w:val="00E277BA"/>
    <w:rsid w:val="00E27805"/>
    <w:rsid w:val="00E30C01"/>
    <w:rsid w:val="00E30E1A"/>
    <w:rsid w:val="00E35995"/>
    <w:rsid w:val="00E35E65"/>
    <w:rsid w:val="00E36387"/>
    <w:rsid w:val="00E37711"/>
    <w:rsid w:val="00E40ED6"/>
    <w:rsid w:val="00E418EB"/>
    <w:rsid w:val="00E447FE"/>
    <w:rsid w:val="00E45A26"/>
    <w:rsid w:val="00E470A6"/>
    <w:rsid w:val="00E53D3E"/>
    <w:rsid w:val="00E579A9"/>
    <w:rsid w:val="00E62863"/>
    <w:rsid w:val="00E63AF3"/>
    <w:rsid w:val="00E64043"/>
    <w:rsid w:val="00E64308"/>
    <w:rsid w:val="00E662C4"/>
    <w:rsid w:val="00E74237"/>
    <w:rsid w:val="00E755F5"/>
    <w:rsid w:val="00E7572E"/>
    <w:rsid w:val="00E75AA0"/>
    <w:rsid w:val="00E77685"/>
    <w:rsid w:val="00E77B09"/>
    <w:rsid w:val="00E805F3"/>
    <w:rsid w:val="00E80843"/>
    <w:rsid w:val="00E85999"/>
    <w:rsid w:val="00E85EF2"/>
    <w:rsid w:val="00E91CD9"/>
    <w:rsid w:val="00E92213"/>
    <w:rsid w:val="00E95A49"/>
    <w:rsid w:val="00E96FE9"/>
    <w:rsid w:val="00EA0386"/>
    <w:rsid w:val="00EA0C9A"/>
    <w:rsid w:val="00EA0D24"/>
    <w:rsid w:val="00EA1181"/>
    <w:rsid w:val="00EA13EA"/>
    <w:rsid w:val="00EA2AB1"/>
    <w:rsid w:val="00EA38C2"/>
    <w:rsid w:val="00EA517A"/>
    <w:rsid w:val="00EA5EE6"/>
    <w:rsid w:val="00EB017C"/>
    <w:rsid w:val="00EB3307"/>
    <w:rsid w:val="00EB5CC8"/>
    <w:rsid w:val="00EB772E"/>
    <w:rsid w:val="00EC0A82"/>
    <w:rsid w:val="00ED116C"/>
    <w:rsid w:val="00ED1192"/>
    <w:rsid w:val="00EE0893"/>
    <w:rsid w:val="00EE2959"/>
    <w:rsid w:val="00EE7A28"/>
    <w:rsid w:val="00EF246B"/>
    <w:rsid w:val="00EF3770"/>
    <w:rsid w:val="00EF63B0"/>
    <w:rsid w:val="00F04A9F"/>
    <w:rsid w:val="00F13A55"/>
    <w:rsid w:val="00F154F5"/>
    <w:rsid w:val="00F157B3"/>
    <w:rsid w:val="00F15B3D"/>
    <w:rsid w:val="00F21006"/>
    <w:rsid w:val="00F212D7"/>
    <w:rsid w:val="00F221DD"/>
    <w:rsid w:val="00F2241F"/>
    <w:rsid w:val="00F22EDC"/>
    <w:rsid w:val="00F23BFF"/>
    <w:rsid w:val="00F304EC"/>
    <w:rsid w:val="00F30CAA"/>
    <w:rsid w:val="00F314C6"/>
    <w:rsid w:val="00F317FB"/>
    <w:rsid w:val="00F31F88"/>
    <w:rsid w:val="00F324DE"/>
    <w:rsid w:val="00F3599E"/>
    <w:rsid w:val="00F35B69"/>
    <w:rsid w:val="00F402A5"/>
    <w:rsid w:val="00F45776"/>
    <w:rsid w:val="00F460D7"/>
    <w:rsid w:val="00F471BE"/>
    <w:rsid w:val="00F50209"/>
    <w:rsid w:val="00F52B7E"/>
    <w:rsid w:val="00F52E79"/>
    <w:rsid w:val="00F54D34"/>
    <w:rsid w:val="00F57D74"/>
    <w:rsid w:val="00F600AD"/>
    <w:rsid w:val="00F62950"/>
    <w:rsid w:val="00F62EF6"/>
    <w:rsid w:val="00F63D53"/>
    <w:rsid w:val="00F679FD"/>
    <w:rsid w:val="00F67A6A"/>
    <w:rsid w:val="00F74D36"/>
    <w:rsid w:val="00F75482"/>
    <w:rsid w:val="00F81358"/>
    <w:rsid w:val="00F81880"/>
    <w:rsid w:val="00F818F9"/>
    <w:rsid w:val="00F85451"/>
    <w:rsid w:val="00F855FC"/>
    <w:rsid w:val="00F8769F"/>
    <w:rsid w:val="00F877AE"/>
    <w:rsid w:val="00F920D3"/>
    <w:rsid w:val="00F946ED"/>
    <w:rsid w:val="00F96785"/>
    <w:rsid w:val="00F96DD2"/>
    <w:rsid w:val="00FA03DE"/>
    <w:rsid w:val="00FA0C77"/>
    <w:rsid w:val="00FA7B98"/>
    <w:rsid w:val="00FA7C91"/>
    <w:rsid w:val="00FB0145"/>
    <w:rsid w:val="00FB1318"/>
    <w:rsid w:val="00FB71E7"/>
    <w:rsid w:val="00FC005A"/>
    <w:rsid w:val="00FC01F7"/>
    <w:rsid w:val="00FC1423"/>
    <w:rsid w:val="00FC2111"/>
    <w:rsid w:val="00FC2442"/>
    <w:rsid w:val="00FC36BE"/>
    <w:rsid w:val="00FC4B4B"/>
    <w:rsid w:val="00FC538F"/>
    <w:rsid w:val="00FD01C7"/>
    <w:rsid w:val="00FD0D1F"/>
    <w:rsid w:val="00FD3832"/>
    <w:rsid w:val="00FD4226"/>
    <w:rsid w:val="00FD76CD"/>
    <w:rsid w:val="00FE4032"/>
    <w:rsid w:val="00FE556A"/>
    <w:rsid w:val="00FE71AB"/>
    <w:rsid w:val="00FF4324"/>
    <w:rsid w:val="00FF53FD"/>
    <w:rsid w:val="00FF5412"/>
    <w:rsid w:val="00FF5CEA"/>
    <w:rsid w:val="00FF73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B17E02"/>
  <w15:chartTrackingRefBased/>
  <w15:docId w15:val="{15344F01-1D2F-47F5-9C0A-CAC31222F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D7B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9D7B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9D7BF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D7BF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D7BF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D7BF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D7BF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D7BF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D7BF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D7BF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9D7BF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9D7BF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D7BF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D7BF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D7BF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D7BF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D7BF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D7BFA"/>
    <w:rPr>
      <w:rFonts w:eastAsiaTheme="majorEastAsia" w:cstheme="majorBidi"/>
      <w:color w:val="272727" w:themeColor="text1" w:themeTint="D8"/>
    </w:rPr>
  </w:style>
  <w:style w:type="paragraph" w:styleId="Tytu">
    <w:name w:val="Title"/>
    <w:basedOn w:val="Normalny"/>
    <w:next w:val="Normalny"/>
    <w:link w:val="TytuZnak"/>
    <w:uiPriority w:val="10"/>
    <w:qFormat/>
    <w:rsid w:val="009D7B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D7BF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D7BF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D7BF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D7BFA"/>
    <w:pPr>
      <w:spacing w:before="160"/>
      <w:jc w:val="center"/>
    </w:pPr>
    <w:rPr>
      <w:i/>
      <w:iCs/>
      <w:color w:val="404040" w:themeColor="text1" w:themeTint="BF"/>
    </w:rPr>
  </w:style>
  <w:style w:type="character" w:customStyle="1" w:styleId="CytatZnak">
    <w:name w:val="Cytat Znak"/>
    <w:basedOn w:val="Domylnaczcionkaakapitu"/>
    <w:link w:val="Cytat"/>
    <w:uiPriority w:val="29"/>
    <w:rsid w:val="009D7BFA"/>
    <w:rPr>
      <w:i/>
      <w:iCs/>
      <w:color w:val="404040" w:themeColor="text1" w:themeTint="BF"/>
    </w:rPr>
  </w:style>
  <w:style w:type="paragraph" w:styleId="Akapitzlist">
    <w:name w:val="List Paragraph"/>
    <w:basedOn w:val="Normalny"/>
    <w:uiPriority w:val="34"/>
    <w:qFormat/>
    <w:rsid w:val="009D7BFA"/>
    <w:pPr>
      <w:ind w:left="720"/>
      <w:contextualSpacing/>
    </w:pPr>
  </w:style>
  <w:style w:type="character" w:styleId="Wyrnienieintensywne">
    <w:name w:val="Intense Emphasis"/>
    <w:basedOn w:val="Domylnaczcionkaakapitu"/>
    <w:uiPriority w:val="21"/>
    <w:qFormat/>
    <w:rsid w:val="009D7BFA"/>
    <w:rPr>
      <w:i/>
      <w:iCs/>
      <w:color w:val="0F4761" w:themeColor="accent1" w:themeShade="BF"/>
    </w:rPr>
  </w:style>
  <w:style w:type="paragraph" w:styleId="Cytatintensywny">
    <w:name w:val="Intense Quote"/>
    <w:basedOn w:val="Normalny"/>
    <w:next w:val="Normalny"/>
    <w:link w:val="CytatintensywnyZnak"/>
    <w:uiPriority w:val="30"/>
    <w:qFormat/>
    <w:rsid w:val="009D7B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D7BFA"/>
    <w:rPr>
      <w:i/>
      <w:iCs/>
      <w:color w:val="0F4761" w:themeColor="accent1" w:themeShade="BF"/>
    </w:rPr>
  </w:style>
  <w:style w:type="character" w:styleId="Odwoanieintensywne">
    <w:name w:val="Intense Reference"/>
    <w:basedOn w:val="Domylnaczcionkaakapitu"/>
    <w:uiPriority w:val="32"/>
    <w:qFormat/>
    <w:rsid w:val="009D7BFA"/>
    <w:rPr>
      <w:b/>
      <w:bCs/>
      <w:smallCaps/>
      <w:color w:val="0F4761" w:themeColor="accent1" w:themeShade="BF"/>
      <w:spacing w:val="5"/>
    </w:rPr>
  </w:style>
  <w:style w:type="character" w:styleId="Hipercze">
    <w:name w:val="Hyperlink"/>
    <w:basedOn w:val="Domylnaczcionkaakapitu"/>
    <w:uiPriority w:val="99"/>
    <w:unhideWhenUsed/>
    <w:rsid w:val="00FC01F7"/>
    <w:rPr>
      <w:color w:val="467886" w:themeColor="hyperlink"/>
      <w:u w:val="single"/>
    </w:rPr>
  </w:style>
  <w:style w:type="character" w:styleId="Nierozpoznanawzmianka">
    <w:name w:val="Unresolved Mention"/>
    <w:basedOn w:val="Domylnaczcionkaakapitu"/>
    <w:uiPriority w:val="99"/>
    <w:semiHidden/>
    <w:unhideWhenUsed/>
    <w:rsid w:val="00FC01F7"/>
    <w:rPr>
      <w:color w:val="605E5C"/>
      <w:shd w:val="clear" w:color="auto" w:fill="E1DFDD"/>
    </w:rPr>
  </w:style>
  <w:style w:type="character" w:styleId="Odwoaniedokomentarza">
    <w:name w:val="annotation reference"/>
    <w:basedOn w:val="Domylnaczcionkaakapitu"/>
    <w:uiPriority w:val="99"/>
    <w:semiHidden/>
    <w:unhideWhenUsed/>
    <w:rsid w:val="002B188F"/>
    <w:rPr>
      <w:sz w:val="16"/>
      <w:szCs w:val="16"/>
    </w:rPr>
  </w:style>
  <w:style w:type="paragraph" w:styleId="Tekstkomentarza">
    <w:name w:val="annotation text"/>
    <w:basedOn w:val="Normalny"/>
    <w:link w:val="TekstkomentarzaZnak"/>
    <w:uiPriority w:val="99"/>
    <w:unhideWhenUsed/>
    <w:rsid w:val="002B188F"/>
    <w:pPr>
      <w:spacing w:line="240" w:lineRule="auto"/>
    </w:pPr>
    <w:rPr>
      <w:sz w:val="20"/>
      <w:szCs w:val="20"/>
    </w:rPr>
  </w:style>
  <w:style w:type="character" w:customStyle="1" w:styleId="TekstkomentarzaZnak">
    <w:name w:val="Tekst komentarza Znak"/>
    <w:basedOn w:val="Domylnaczcionkaakapitu"/>
    <w:link w:val="Tekstkomentarza"/>
    <w:uiPriority w:val="99"/>
    <w:rsid w:val="002B188F"/>
    <w:rPr>
      <w:sz w:val="20"/>
      <w:szCs w:val="20"/>
    </w:rPr>
  </w:style>
  <w:style w:type="paragraph" w:styleId="Tematkomentarza">
    <w:name w:val="annotation subject"/>
    <w:basedOn w:val="Tekstkomentarza"/>
    <w:next w:val="Tekstkomentarza"/>
    <w:link w:val="TematkomentarzaZnak"/>
    <w:uiPriority w:val="99"/>
    <w:semiHidden/>
    <w:unhideWhenUsed/>
    <w:rsid w:val="002B188F"/>
    <w:rPr>
      <w:b/>
      <w:bCs/>
    </w:rPr>
  </w:style>
  <w:style w:type="character" w:customStyle="1" w:styleId="TematkomentarzaZnak">
    <w:name w:val="Temat komentarza Znak"/>
    <w:basedOn w:val="TekstkomentarzaZnak"/>
    <w:link w:val="Tematkomentarza"/>
    <w:uiPriority w:val="99"/>
    <w:semiHidden/>
    <w:rsid w:val="002B188F"/>
    <w:rPr>
      <w:b/>
      <w:bCs/>
      <w:sz w:val="20"/>
      <w:szCs w:val="20"/>
    </w:rPr>
  </w:style>
  <w:style w:type="table" w:styleId="Tabela-Siatka">
    <w:name w:val="Table Grid"/>
    <w:basedOn w:val="Standardowy"/>
    <w:uiPriority w:val="39"/>
    <w:rsid w:val="00B368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820B93"/>
    <w:pPr>
      <w:spacing w:before="240" w:after="0"/>
      <w:outlineLvl w:val="9"/>
    </w:pPr>
    <w:rPr>
      <w:kern w:val="0"/>
      <w:sz w:val="32"/>
      <w:szCs w:val="32"/>
      <w:lang w:eastAsia="pl-PL"/>
      <w14:ligatures w14:val="none"/>
    </w:rPr>
  </w:style>
  <w:style w:type="paragraph" w:styleId="Spistreci1">
    <w:name w:val="toc 1"/>
    <w:basedOn w:val="Normalny"/>
    <w:next w:val="Normalny"/>
    <w:autoRedefine/>
    <w:uiPriority w:val="39"/>
    <w:unhideWhenUsed/>
    <w:rsid w:val="00820B93"/>
    <w:pPr>
      <w:spacing w:after="100"/>
    </w:pPr>
  </w:style>
  <w:style w:type="paragraph" w:styleId="Spistreci2">
    <w:name w:val="toc 2"/>
    <w:basedOn w:val="Normalny"/>
    <w:next w:val="Normalny"/>
    <w:autoRedefine/>
    <w:uiPriority w:val="39"/>
    <w:unhideWhenUsed/>
    <w:rsid w:val="00820B93"/>
    <w:pPr>
      <w:spacing w:after="100"/>
      <w:ind w:left="220"/>
    </w:pPr>
  </w:style>
  <w:style w:type="paragraph" w:styleId="Spistreci3">
    <w:name w:val="toc 3"/>
    <w:basedOn w:val="Normalny"/>
    <w:next w:val="Normalny"/>
    <w:autoRedefine/>
    <w:uiPriority w:val="39"/>
    <w:unhideWhenUsed/>
    <w:rsid w:val="00820B93"/>
    <w:pPr>
      <w:spacing w:after="100"/>
      <w:ind w:left="440"/>
    </w:pPr>
  </w:style>
  <w:style w:type="paragraph" w:styleId="Poprawka">
    <w:name w:val="Revision"/>
    <w:hidden/>
    <w:uiPriority w:val="99"/>
    <w:semiHidden/>
    <w:rsid w:val="00333815"/>
    <w:pPr>
      <w:spacing w:after="0" w:line="240" w:lineRule="auto"/>
    </w:pPr>
  </w:style>
  <w:style w:type="paragraph" w:styleId="Nagwek">
    <w:name w:val="header"/>
    <w:basedOn w:val="Normalny"/>
    <w:link w:val="NagwekZnak"/>
    <w:uiPriority w:val="99"/>
    <w:unhideWhenUsed/>
    <w:rsid w:val="00496A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6A11"/>
  </w:style>
  <w:style w:type="paragraph" w:styleId="Stopka">
    <w:name w:val="footer"/>
    <w:basedOn w:val="Normalny"/>
    <w:link w:val="StopkaZnak"/>
    <w:uiPriority w:val="99"/>
    <w:unhideWhenUsed/>
    <w:rsid w:val="00496A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6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urt@kamnet.pl"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hurt.kamnet.pl" TargetMode="External"/><Relationship Id="rId4" Type="http://schemas.openxmlformats.org/officeDocument/2006/relationships/settings" Target="settings.xml"/><Relationship Id="rId9" Type="http://schemas.openxmlformats.org/officeDocument/2006/relationships/hyperlink" Target="mailto:hurt@hurt.kamnet.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6F7F0-7843-4B3A-8975-3AC4DD7A8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41</Pages>
  <Words>17346</Words>
  <Characters>104082</Characters>
  <Application>Microsoft Office Word</Application>
  <DocSecurity>0</DocSecurity>
  <Lines>867</Lines>
  <Paragraphs>242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Jankowski KPM</dc:creator>
  <cp:keywords/>
  <dc:description/>
  <cp:lastModifiedBy>Maciej Jankowski KPM</cp:lastModifiedBy>
  <cp:revision>10</cp:revision>
  <cp:lastPrinted>2024-06-05T12:06:00Z</cp:lastPrinted>
  <dcterms:created xsi:type="dcterms:W3CDTF">2024-11-29T11:42:00Z</dcterms:created>
  <dcterms:modified xsi:type="dcterms:W3CDTF">2025-03-10T14:32:00Z</dcterms:modified>
</cp:coreProperties>
</file>