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4A5645" w14:textId="77777777" w:rsidR="00957E64" w:rsidRDefault="00957E64" w:rsidP="002C4F84">
      <w:pPr>
        <w:jc w:val="center"/>
        <w:rPr>
          <w:rFonts w:ascii="Lato Light" w:hAnsi="Lato Light" w:cs="Lato Light"/>
          <w:b/>
          <w:bCs/>
          <w:sz w:val="22"/>
          <w:szCs w:val="22"/>
        </w:rPr>
      </w:pPr>
    </w:p>
    <w:p w14:paraId="7E2DC759" w14:textId="48DC9D00" w:rsidR="0043709D" w:rsidRPr="00956CAC" w:rsidRDefault="0043709D" w:rsidP="002C4F84">
      <w:pPr>
        <w:jc w:val="center"/>
        <w:rPr>
          <w:rFonts w:ascii="Lato Light" w:hAnsi="Lato Light" w:cs="Lato Light"/>
          <w:sz w:val="22"/>
          <w:szCs w:val="22"/>
        </w:rPr>
      </w:pPr>
      <w:r w:rsidRPr="00957E64">
        <w:rPr>
          <w:rFonts w:ascii="Lato Light" w:hAnsi="Lato Light" w:cs="Lato Light"/>
          <w:b/>
          <w:bCs/>
          <w:sz w:val="22"/>
          <w:szCs w:val="22"/>
        </w:rPr>
        <w:t xml:space="preserve">ZAŁĄCZNIK PRODUKTOWY </w:t>
      </w:r>
      <w:r w:rsidR="00013C14">
        <w:rPr>
          <w:rFonts w:ascii="Lato Light" w:hAnsi="Lato Light" w:cs="Lato Light"/>
          <w:b/>
          <w:bCs/>
          <w:sz w:val="22"/>
          <w:szCs w:val="22"/>
        </w:rPr>
        <w:t>DOSTĘP DO KANALIZACJI KABLOWEJ</w:t>
      </w:r>
    </w:p>
    <w:p w14:paraId="0A0012FB" w14:textId="77777777" w:rsidR="00674EC7" w:rsidRPr="00957E64" w:rsidRDefault="00674EC7" w:rsidP="002C4F84">
      <w:pPr>
        <w:rPr>
          <w:rFonts w:ascii="Lato Light" w:hAnsi="Lato Light" w:cs="Lato Light"/>
          <w:sz w:val="22"/>
          <w:szCs w:val="22"/>
        </w:rPr>
      </w:pPr>
    </w:p>
    <w:p w14:paraId="15EA2D45" w14:textId="1EA1C63C" w:rsidR="00F937FF" w:rsidRPr="00957E64" w:rsidRDefault="00A53A98" w:rsidP="002C4F84">
      <w:pPr>
        <w:jc w:val="center"/>
        <w:rPr>
          <w:rFonts w:ascii="Lato Light" w:hAnsi="Lato Light" w:cs="Lato Light"/>
          <w:b/>
          <w:bCs/>
          <w:sz w:val="22"/>
          <w:szCs w:val="22"/>
        </w:rPr>
      </w:pPr>
      <w:r w:rsidRPr="00957E64">
        <w:rPr>
          <w:rFonts w:ascii="Lato Light" w:hAnsi="Lato Light" w:cs="Lato Light"/>
          <w:b/>
          <w:bCs/>
          <w:sz w:val="22"/>
          <w:szCs w:val="22"/>
        </w:rPr>
        <w:t>§1.</w:t>
      </w:r>
      <w:r w:rsidR="00F937FF" w:rsidRPr="00957E64">
        <w:rPr>
          <w:rFonts w:ascii="Lato Light" w:hAnsi="Lato Light" w:cs="Lato Light"/>
          <w:b/>
          <w:bCs/>
          <w:sz w:val="22"/>
          <w:szCs w:val="22"/>
        </w:rPr>
        <w:t xml:space="preserve">Przedmiot </w:t>
      </w:r>
      <w:r w:rsidR="007D73EA">
        <w:rPr>
          <w:rFonts w:ascii="Lato Light" w:hAnsi="Lato Light" w:cs="Lato Light"/>
          <w:b/>
          <w:bCs/>
          <w:sz w:val="22"/>
          <w:szCs w:val="22"/>
        </w:rPr>
        <w:t>Załącznika produktowego</w:t>
      </w:r>
    </w:p>
    <w:p w14:paraId="53D76ABC" w14:textId="687C52FF" w:rsidR="00F937FF" w:rsidRPr="00957E64" w:rsidRDefault="00F937FF" w:rsidP="002C4F84">
      <w:pPr>
        <w:pStyle w:val="Akapitzlist"/>
        <w:numPr>
          <w:ilvl w:val="0"/>
          <w:numId w:val="1"/>
        </w:numPr>
        <w:suppressAutoHyphens w:val="0"/>
        <w:ind w:left="284"/>
        <w:rPr>
          <w:rStyle w:val="textbf"/>
          <w:rFonts w:ascii="Lato Light" w:eastAsia="DejaVu Sans" w:hAnsi="Lato Light" w:cs="Lato Light"/>
          <w:b w:val="0"/>
          <w:color w:val="000000"/>
          <w:kern w:val="3"/>
          <w:sz w:val="22"/>
          <w:szCs w:val="22"/>
          <w:lang w:bidi="en-US"/>
        </w:rPr>
      </w:pPr>
      <w:r w:rsidRPr="00957E64">
        <w:rPr>
          <w:rStyle w:val="textbf"/>
          <w:rFonts w:ascii="Lato Light" w:eastAsia="DejaVu Sans" w:hAnsi="Lato Light" w:cs="Lato Light"/>
          <w:b w:val="0"/>
          <w:bCs/>
          <w:color w:val="000000"/>
          <w:kern w:val="3"/>
          <w:sz w:val="22"/>
          <w:szCs w:val="22"/>
          <w:lang w:bidi="en-US"/>
        </w:rPr>
        <w:t>Niniejsz</w:t>
      </w:r>
      <w:r w:rsidR="00A523C1">
        <w:rPr>
          <w:rStyle w:val="textbf"/>
          <w:rFonts w:ascii="Lato Light" w:eastAsia="DejaVu Sans" w:hAnsi="Lato Light" w:cs="Lato Light"/>
          <w:b w:val="0"/>
          <w:bCs/>
          <w:color w:val="000000"/>
          <w:kern w:val="3"/>
          <w:sz w:val="22"/>
          <w:szCs w:val="22"/>
          <w:lang w:bidi="en-US"/>
        </w:rPr>
        <w:t>y</w:t>
      </w:r>
      <w:r w:rsidRPr="00957E64">
        <w:rPr>
          <w:rStyle w:val="textbf"/>
          <w:rFonts w:ascii="Lato Light" w:eastAsia="DejaVu Sans" w:hAnsi="Lato Light" w:cs="Lato Light"/>
          <w:b w:val="0"/>
          <w:bCs/>
          <w:color w:val="000000"/>
          <w:kern w:val="3"/>
          <w:sz w:val="22"/>
          <w:szCs w:val="22"/>
          <w:lang w:bidi="en-US"/>
        </w:rPr>
        <w:t xml:space="preserve"> </w:t>
      </w:r>
      <w:r w:rsidR="00957E64">
        <w:rPr>
          <w:rStyle w:val="textbf"/>
          <w:rFonts w:ascii="Lato Light" w:eastAsia="DejaVu Sans" w:hAnsi="Lato Light" w:cs="Lato Light"/>
          <w:b w:val="0"/>
          <w:bCs/>
          <w:color w:val="000000"/>
          <w:kern w:val="3"/>
          <w:sz w:val="22"/>
          <w:szCs w:val="22"/>
          <w:lang w:bidi="en-US"/>
        </w:rPr>
        <w:t>dokument</w:t>
      </w:r>
      <w:r w:rsidRPr="00957E64">
        <w:rPr>
          <w:rStyle w:val="textbf"/>
          <w:rFonts w:ascii="Lato Light" w:eastAsia="DejaVu Sans" w:hAnsi="Lato Light" w:cs="Lato Light"/>
          <w:color w:val="000000"/>
          <w:kern w:val="3"/>
          <w:sz w:val="22"/>
          <w:szCs w:val="22"/>
          <w:lang w:bidi="en-US"/>
        </w:rPr>
        <w:t xml:space="preserve"> </w:t>
      </w:r>
      <w:r w:rsidRPr="00957E64">
        <w:rPr>
          <w:rStyle w:val="textbf"/>
          <w:rFonts w:ascii="Lato Light" w:eastAsia="DejaVu Sans" w:hAnsi="Lato Light" w:cs="Lato Light"/>
          <w:b w:val="0"/>
          <w:color w:val="000000"/>
          <w:kern w:val="3"/>
          <w:sz w:val="22"/>
          <w:szCs w:val="22"/>
          <w:lang w:bidi="en-US"/>
        </w:rPr>
        <w:t xml:space="preserve">określa zasady świadczenia </w:t>
      </w:r>
      <w:r w:rsidR="00013C14">
        <w:rPr>
          <w:rStyle w:val="textbf"/>
          <w:rFonts w:ascii="Lato Light" w:eastAsia="DejaVu Sans" w:hAnsi="Lato Light" w:cs="Lato Light"/>
          <w:b w:val="0"/>
          <w:color w:val="000000"/>
          <w:kern w:val="3"/>
          <w:sz w:val="22"/>
          <w:szCs w:val="22"/>
          <w:lang w:bidi="en-US"/>
        </w:rPr>
        <w:t>u</w:t>
      </w:r>
      <w:r w:rsidRPr="00957E64">
        <w:rPr>
          <w:rStyle w:val="textbf"/>
          <w:rFonts w:ascii="Lato Light" w:eastAsia="DejaVu Sans" w:hAnsi="Lato Light" w:cs="Lato Light"/>
          <w:b w:val="0"/>
          <w:color w:val="000000"/>
          <w:kern w:val="3"/>
          <w:sz w:val="22"/>
          <w:szCs w:val="22"/>
          <w:lang w:bidi="en-US"/>
        </w:rPr>
        <w:t xml:space="preserve">sługi </w:t>
      </w:r>
      <w:r w:rsidR="00013C14">
        <w:rPr>
          <w:rStyle w:val="textbf"/>
          <w:rFonts w:ascii="Lato Light" w:eastAsia="DejaVu Sans" w:hAnsi="Lato Light" w:cs="Lato Light"/>
          <w:b w:val="0"/>
          <w:color w:val="000000"/>
          <w:kern w:val="3"/>
          <w:sz w:val="22"/>
          <w:szCs w:val="22"/>
          <w:lang w:bidi="en-US"/>
        </w:rPr>
        <w:t xml:space="preserve">dostępu do Kanalizacji Kablowej w Sieci FS </w:t>
      </w:r>
      <w:r w:rsidRPr="00957E64">
        <w:rPr>
          <w:rStyle w:val="textbf"/>
          <w:rFonts w:ascii="Lato Light" w:eastAsia="DejaVu Sans" w:hAnsi="Lato Light" w:cs="Lato Light"/>
          <w:b w:val="0"/>
          <w:color w:val="000000"/>
          <w:kern w:val="3"/>
          <w:sz w:val="22"/>
          <w:szCs w:val="22"/>
          <w:lang w:bidi="en-US"/>
        </w:rPr>
        <w:t xml:space="preserve">i stanowi uzupełnienie Umowy </w:t>
      </w:r>
      <w:r w:rsidR="00957E64">
        <w:rPr>
          <w:rStyle w:val="textbf"/>
          <w:rFonts w:ascii="Lato Light" w:eastAsia="DejaVu Sans" w:hAnsi="Lato Light" w:cs="Lato Light"/>
          <w:b w:val="0"/>
          <w:color w:val="000000"/>
          <w:kern w:val="3"/>
          <w:sz w:val="22"/>
          <w:szCs w:val="22"/>
          <w:lang w:bidi="en-US"/>
        </w:rPr>
        <w:t>r</w:t>
      </w:r>
      <w:r w:rsidRPr="00957E64">
        <w:rPr>
          <w:rStyle w:val="textbf"/>
          <w:rFonts w:ascii="Lato Light" w:eastAsia="DejaVu Sans" w:hAnsi="Lato Light" w:cs="Lato Light"/>
          <w:b w:val="0"/>
          <w:color w:val="000000"/>
          <w:kern w:val="3"/>
          <w:sz w:val="22"/>
          <w:szCs w:val="22"/>
          <w:lang w:bidi="en-US"/>
        </w:rPr>
        <w:t xml:space="preserve">amowej w zakresie dostępu do Sieci </w:t>
      </w:r>
      <w:r w:rsidR="00957E64">
        <w:rPr>
          <w:rStyle w:val="textbf"/>
          <w:rFonts w:ascii="Lato Light" w:eastAsia="DejaVu Sans" w:hAnsi="Lato Light" w:cs="Lato Light"/>
          <w:b w:val="0"/>
          <w:color w:val="000000"/>
          <w:kern w:val="3"/>
          <w:sz w:val="22"/>
          <w:szCs w:val="22"/>
          <w:lang w:bidi="en-US"/>
        </w:rPr>
        <w:t>FS, udziela</w:t>
      </w:r>
      <w:r w:rsidR="00F249F3">
        <w:rPr>
          <w:rStyle w:val="textbf"/>
          <w:rFonts w:ascii="Lato Light" w:eastAsia="DejaVu Sans" w:hAnsi="Lato Light" w:cs="Lato Light"/>
          <w:b w:val="0"/>
          <w:color w:val="000000"/>
          <w:kern w:val="3"/>
          <w:sz w:val="22"/>
          <w:szCs w:val="22"/>
          <w:lang w:bidi="en-US"/>
        </w:rPr>
        <w:t xml:space="preserve">nego przez: </w:t>
      </w:r>
      <w:r w:rsidR="00F249F3" w:rsidRPr="00F249F3">
        <w:rPr>
          <w:rStyle w:val="textbf"/>
          <w:rFonts w:ascii="Lato Light" w:eastAsia="DejaVu Sans" w:hAnsi="Lato Light" w:cs="Lato Light"/>
          <w:b w:val="0"/>
          <w:color w:val="000000"/>
          <w:kern w:val="3"/>
          <w:sz w:val="22"/>
          <w:szCs w:val="22"/>
          <w:lang w:bidi="en-US"/>
        </w:rPr>
        <w:t>Kamil Turoń, prowadzący działalność gospodarczą pod firmą KAMNET TUROŃ KAMIL</w:t>
      </w:r>
      <w:r w:rsidRPr="00957E64">
        <w:rPr>
          <w:rStyle w:val="textbf"/>
          <w:rFonts w:ascii="Lato Light" w:eastAsia="DejaVu Sans" w:hAnsi="Lato Light" w:cs="Lato Light"/>
          <w:color w:val="000000"/>
          <w:kern w:val="3"/>
          <w:sz w:val="22"/>
          <w:szCs w:val="22"/>
          <w:lang w:bidi="en-US"/>
        </w:rPr>
        <w:t>.</w:t>
      </w:r>
    </w:p>
    <w:p w14:paraId="125B468C" w14:textId="55C16F83" w:rsidR="00F937FF" w:rsidRPr="008C5E35" w:rsidRDefault="00F937FF" w:rsidP="002C4F84">
      <w:pPr>
        <w:pStyle w:val="Style1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957E64">
        <w:rPr>
          <w:rFonts w:ascii="Lato Light" w:hAnsi="Lato Light" w:cs="Lato Light"/>
          <w:sz w:val="22"/>
          <w:szCs w:val="22"/>
          <w:lang w:val="pl-PL"/>
        </w:rPr>
        <w:t xml:space="preserve">Terminy pisane z wielkiej litery mają znaczenie nadane im w Umowie </w:t>
      </w:r>
      <w:r w:rsidR="00F249F3">
        <w:rPr>
          <w:rFonts w:ascii="Lato Light" w:hAnsi="Lato Light" w:cs="Lato Light"/>
          <w:sz w:val="22"/>
          <w:szCs w:val="22"/>
          <w:lang w:val="pl-PL"/>
        </w:rPr>
        <w:t>r</w:t>
      </w:r>
      <w:r w:rsidRPr="00957E64">
        <w:rPr>
          <w:rFonts w:ascii="Lato Light" w:hAnsi="Lato Light" w:cs="Lato Light"/>
          <w:sz w:val="22"/>
          <w:szCs w:val="22"/>
          <w:lang w:val="pl-PL"/>
        </w:rPr>
        <w:t xml:space="preserve">amowej, chyba że </w:t>
      </w:r>
      <w:r w:rsidR="000132A4">
        <w:rPr>
          <w:rFonts w:ascii="Lato Light" w:hAnsi="Lato Light" w:cs="Lato Light"/>
          <w:sz w:val="22"/>
          <w:szCs w:val="22"/>
          <w:lang w:val="pl-PL"/>
        </w:rPr>
        <w:t xml:space="preserve">niniejszy dokument definiuje </w:t>
      </w:r>
      <w:r w:rsidRPr="00957E64">
        <w:rPr>
          <w:rFonts w:ascii="Lato Light" w:hAnsi="Lato Light" w:cs="Lato Light"/>
          <w:sz w:val="22"/>
          <w:szCs w:val="22"/>
          <w:lang w:val="pl-PL"/>
        </w:rPr>
        <w:t>je odmiennie.</w:t>
      </w:r>
    </w:p>
    <w:p w14:paraId="65140476" w14:textId="77777777" w:rsidR="00DC14C2" w:rsidRDefault="00DC14C2" w:rsidP="002C4F84">
      <w:pPr>
        <w:pStyle w:val="Style1"/>
        <w:spacing w:after="120" w:line="276" w:lineRule="auto"/>
        <w:jc w:val="center"/>
        <w:rPr>
          <w:rFonts w:ascii="Lato Light" w:hAnsi="Lato Light" w:cs="Lato Light"/>
          <w:sz w:val="22"/>
          <w:szCs w:val="22"/>
          <w:lang w:val="pl-PL"/>
        </w:rPr>
      </w:pPr>
    </w:p>
    <w:p w14:paraId="6D53EACD" w14:textId="3C48AE1C" w:rsidR="00C73DE3" w:rsidRPr="00957E64" w:rsidRDefault="00C73DE3" w:rsidP="002C4F84">
      <w:pPr>
        <w:pStyle w:val="Style1"/>
        <w:spacing w:after="120" w:line="276" w:lineRule="auto"/>
        <w:jc w:val="center"/>
        <w:rPr>
          <w:rFonts w:ascii="Lato Light" w:hAnsi="Lato Light" w:cs="Lato Light"/>
          <w:b/>
          <w:bCs/>
          <w:sz w:val="22"/>
          <w:szCs w:val="22"/>
          <w:lang w:val="pl-PL"/>
        </w:rPr>
      </w:pPr>
      <w:r w:rsidRPr="00957E64">
        <w:rPr>
          <w:rFonts w:ascii="Lato Light" w:hAnsi="Lato Light" w:cs="Lato Light"/>
          <w:b/>
          <w:bCs/>
          <w:sz w:val="22"/>
          <w:szCs w:val="22"/>
          <w:lang w:val="pl-PL"/>
        </w:rPr>
        <w:t xml:space="preserve">§2. </w:t>
      </w:r>
      <w:r w:rsidR="007D73EA">
        <w:rPr>
          <w:rFonts w:ascii="Lato Light" w:hAnsi="Lato Light" w:cs="Lato Light"/>
          <w:b/>
          <w:bCs/>
          <w:sz w:val="22"/>
          <w:szCs w:val="22"/>
          <w:lang w:val="pl-PL"/>
        </w:rPr>
        <w:t xml:space="preserve">Zasady świadczenia </w:t>
      </w:r>
      <w:r w:rsidR="00A531A3">
        <w:rPr>
          <w:rFonts w:ascii="Lato Light" w:hAnsi="Lato Light" w:cs="Lato Light"/>
          <w:b/>
          <w:bCs/>
          <w:sz w:val="22"/>
          <w:szCs w:val="22"/>
          <w:lang w:val="pl-PL"/>
        </w:rPr>
        <w:t>dostępu do Kanalizacji Kablowej</w:t>
      </w:r>
    </w:p>
    <w:p w14:paraId="75031E88" w14:textId="302796A1" w:rsidR="00582C13" w:rsidRPr="00957E64" w:rsidRDefault="003C6856" w:rsidP="002C4F84">
      <w:pPr>
        <w:pStyle w:val="Style1"/>
        <w:numPr>
          <w:ilvl w:val="0"/>
          <w:numId w:val="2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3C6856">
        <w:rPr>
          <w:rFonts w:ascii="Lato Light" w:hAnsi="Lato Light" w:cs="Lato Light"/>
          <w:sz w:val="22"/>
          <w:szCs w:val="22"/>
          <w:lang w:val="pl-PL"/>
        </w:rPr>
        <w:t xml:space="preserve">Usługa Kanalizacji kablowej obejmuje dzierżawę miejsca na ułożenie kabli telekomunikacyjnych, </w:t>
      </w:r>
      <w:proofErr w:type="spellStart"/>
      <w:r w:rsidRPr="003C6856">
        <w:rPr>
          <w:rFonts w:ascii="Lato Light" w:hAnsi="Lato Light" w:cs="Lato Light"/>
          <w:sz w:val="22"/>
          <w:szCs w:val="22"/>
          <w:lang w:val="pl-PL"/>
        </w:rPr>
        <w:t>Mikrokanalizacji</w:t>
      </w:r>
      <w:proofErr w:type="spellEnd"/>
      <w:r w:rsidRPr="003C6856">
        <w:rPr>
          <w:rFonts w:ascii="Lato Light" w:hAnsi="Lato Light" w:cs="Lato Light"/>
          <w:sz w:val="22"/>
          <w:szCs w:val="22"/>
          <w:lang w:val="pl-PL"/>
        </w:rPr>
        <w:t xml:space="preserve"> i Kanalizacji wtórnej w rurze Kanalizacji kablowej. Usługa ta umożliwia OK ułożenie własnych kabli telekomunikacyjnych, rur Kanalizacji wtórnej lub rur </w:t>
      </w:r>
      <w:proofErr w:type="spellStart"/>
      <w:r w:rsidRPr="003C6856">
        <w:rPr>
          <w:rFonts w:ascii="Lato Light" w:hAnsi="Lato Light" w:cs="Lato Light"/>
          <w:sz w:val="22"/>
          <w:szCs w:val="22"/>
          <w:lang w:val="pl-PL"/>
        </w:rPr>
        <w:t>Mikrokanalizacyjnych</w:t>
      </w:r>
      <w:proofErr w:type="spellEnd"/>
      <w:r w:rsidRPr="003C6856">
        <w:rPr>
          <w:rFonts w:ascii="Lato Light" w:hAnsi="Lato Light" w:cs="Lato Light"/>
          <w:sz w:val="22"/>
          <w:szCs w:val="22"/>
          <w:lang w:val="pl-PL"/>
        </w:rPr>
        <w:t xml:space="preserve"> umożliwiających ułożenie wielu kabli telekomunikacyjnych, oraz korzystanie z przełącznic optycznych, studni i zasobników do układania zapasów kabla telekomunikacyjnego oraz realizacji liniowych punktów styku z siecią własną lub sieciami innych operatorów, w Kolokacji, bezpośrednio w studniach kablowych OSD lub mufach kablowych</w:t>
      </w:r>
      <w:r w:rsidR="00582C13" w:rsidRPr="00957E64">
        <w:rPr>
          <w:rFonts w:ascii="Lato Light" w:hAnsi="Lato Light" w:cs="Lato Light"/>
          <w:sz w:val="22"/>
          <w:szCs w:val="22"/>
          <w:lang w:val="pl-PL"/>
        </w:rPr>
        <w:t>.</w:t>
      </w:r>
    </w:p>
    <w:p w14:paraId="36998BFE" w14:textId="0FC65A68" w:rsidR="00B430C4" w:rsidRDefault="007B36CE" w:rsidP="002C4F84">
      <w:pPr>
        <w:pStyle w:val="Style1"/>
        <w:numPr>
          <w:ilvl w:val="0"/>
          <w:numId w:val="2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7B36CE">
        <w:rPr>
          <w:rFonts w:ascii="Lato Light" w:hAnsi="Lato Light" w:cs="Lato Light"/>
          <w:sz w:val="22"/>
          <w:szCs w:val="22"/>
          <w:lang w:val="pl-PL"/>
        </w:rPr>
        <w:t>Wszelkie prace, jakie będą wykonywane przez OK lub podmioty działające w jego imieniu, na Kanalizacji kablowej, w częściowo zajętych otworach, będą zgodne z zaakceptowanym projektem technicznym</w:t>
      </w:r>
      <w:r w:rsidR="00B84B18" w:rsidRPr="007B36CE">
        <w:rPr>
          <w:rFonts w:ascii="Lato Light" w:hAnsi="Lato Light" w:cs="Lato Light"/>
          <w:sz w:val="22"/>
          <w:szCs w:val="22"/>
          <w:lang w:val="pl-PL"/>
        </w:rPr>
        <w:t>.</w:t>
      </w:r>
      <w:r w:rsidR="00CB74CB">
        <w:rPr>
          <w:rFonts w:ascii="Lato Light" w:hAnsi="Lato Light" w:cs="Lato Light"/>
          <w:sz w:val="22"/>
          <w:szCs w:val="22"/>
          <w:lang w:val="pl-PL"/>
        </w:rPr>
        <w:t xml:space="preserve"> </w:t>
      </w:r>
      <w:r w:rsidR="008633C3" w:rsidRPr="008633C3">
        <w:rPr>
          <w:rFonts w:ascii="Lato Light" w:hAnsi="Lato Light" w:cs="Lato Light"/>
          <w:sz w:val="22"/>
          <w:szCs w:val="22"/>
          <w:lang w:val="pl-PL"/>
        </w:rPr>
        <w:t>OK nie może bez uprzedniej</w:t>
      </w:r>
      <w:r w:rsidR="008633C3">
        <w:rPr>
          <w:rFonts w:ascii="Lato Light" w:hAnsi="Lato Light" w:cs="Lato Light"/>
          <w:sz w:val="22"/>
          <w:szCs w:val="22"/>
          <w:lang w:val="pl-PL"/>
        </w:rPr>
        <w:t xml:space="preserve"> </w:t>
      </w:r>
      <w:r w:rsidR="008633C3" w:rsidRPr="008633C3">
        <w:rPr>
          <w:rFonts w:ascii="Lato Light" w:hAnsi="Lato Light" w:cs="Lato Light"/>
          <w:sz w:val="22"/>
          <w:szCs w:val="22"/>
          <w:lang w:val="pl-PL"/>
        </w:rPr>
        <w:t xml:space="preserve">zgody OSD, samowolnie wykonywać przeróbek lub zmian w udostępnionej Kanalizacji </w:t>
      </w:r>
      <w:r w:rsidR="008633C3">
        <w:rPr>
          <w:rFonts w:ascii="Lato Light" w:hAnsi="Lato Light" w:cs="Lato Light"/>
          <w:sz w:val="22"/>
          <w:szCs w:val="22"/>
          <w:lang w:val="pl-PL"/>
        </w:rPr>
        <w:t>K</w:t>
      </w:r>
      <w:r w:rsidR="008633C3" w:rsidRPr="008633C3">
        <w:rPr>
          <w:rFonts w:ascii="Lato Light" w:hAnsi="Lato Light" w:cs="Lato Light"/>
          <w:sz w:val="22"/>
          <w:szCs w:val="22"/>
          <w:lang w:val="pl-PL"/>
        </w:rPr>
        <w:t>ablowej. Wszelkie prace OK na Kanalizacji Kablowej są wykonywane pod nadzorem OSD.</w:t>
      </w:r>
    </w:p>
    <w:p w14:paraId="319FA88E" w14:textId="608A65AD" w:rsidR="00537D56" w:rsidRDefault="00537D56" w:rsidP="002C4F84">
      <w:pPr>
        <w:pStyle w:val="Style1"/>
        <w:numPr>
          <w:ilvl w:val="0"/>
          <w:numId w:val="2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537D56">
        <w:rPr>
          <w:rFonts w:ascii="Lato Light" w:hAnsi="Lato Light" w:cs="Lato Light"/>
          <w:sz w:val="22"/>
          <w:szCs w:val="22"/>
          <w:lang w:val="pl-PL"/>
        </w:rPr>
        <w:t>Cały otwór Kanalizacji kablowej może być udostępniony OK w przypadku, gdy wynika to z sumy średnic kabli lub rur Kanalizacji wtórnej.</w:t>
      </w:r>
    </w:p>
    <w:p w14:paraId="4735EFD5" w14:textId="77777777" w:rsidR="00743DAE" w:rsidRPr="00743DAE" w:rsidRDefault="00743DAE" w:rsidP="002C4F84">
      <w:pPr>
        <w:pStyle w:val="Style1"/>
        <w:numPr>
          <w:ilvl w:val="0"/>
          <w:numId w:val="2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743DAE">
        <w:rPr>
          <w:rFonts w:ascii="Lato Light" w:hAnsi="Lato Light" w:cs="Lato Light"/>
          <w:sz w:val="22"/>
          <w:szCs w:val="22"/>
          <w:lang w:val="pl-PL"/>
        </w:rPr>
        <w:t xml:space="preserve">OSD dopuszcza możliwość umieszczania takich elementów jak: zapasy kabli telekomunikacyjnych, stelaży, złączy/muf OK w studni kablowej OSD. Informacja o zamiarze umieszczania dodatkowych, wymienionych w zdaniu poprzednim elementów sieci powinna być zawarta w składanym do OSD Zamówieniu na Usługę. Umieszczenie dodatkowych elementów nastąpi po sprawdzeniu przez OSD: </w:t>
      </w:r>
    </w:p>
    <w:p w14:paraId="7B3E9EE2" w14:textId="77777777" w:rsidR="00743DAE" w:rsidRPr="00743DAE" w:rsidRDefault="00743DAE" w:rsidP="002C4F84">
      <w:pPr>
        <w:pStyle w:val="Style1"/>
        <w:numPr>
          <w:ilvl w:val="1"/>
          <w:numId w:val="2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743DAE">
        <w:rPr>
          <w:rFonts w:ascii="Lato Light" w:hAnsi="Lato Light" w:cs="Lato Light"/>
          <w:sz w:val="22"/>
          <w:szCs w:val="22"/>
          <w:lang w:val="pl-PL"/>
        </w:rPr>
        <w:t xml:space="preserve">dostępności miejsca w studni kablowej OSD, </w:t>
      </w:r>
    </w:p>
    <w:p w14:paraId="2C624282" w14:textId="77777777" w:rsidR="00743DAE" w:rsidRPr="00743DAE" w:rsidRDefault="00743DAE" w:rsidP="002C4F84">
      <w:pPr>
        <w:pStyle w:val="Style1"/>
        <w:numPr>
          <w:ilvl w:val="1"/>
          <w:numId w:val="2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743DAE">
        <w:rPr>
          <w:rFonts w:ascii="Lato Light" w:hAnsi="Lato Light" w:cs="Lato Light"/>
          <w:sz w:val="22"/>
          <w:szCs w:val="22"/>
          <w:lang w:val="pl-PL"/>
        </w:rPr>
        <w:t xml:space="preserve">możliwości technicznych, </w:t>
      </w:r>
    </w:p>
    <w:p w14:paraId="509E3930" w14:textId="77777777" w:rsidR="00743DAE" w:rsidRPr="00743DAE" w:rsidRDefault="00743DAE" w:rsidP="002C4F84">
      <w:pPr>
        <w:pStyle w:val="Style1"/>
        <w:numPr>
          <w:ilvl w:val="1"/>
          <w:numId w:val="2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743DAE">
        <w:rPr>
          <w:rFonts w:ascii="Lato Light" w:hAnsi="Lato Light" w:cs="Lato Light"/>
          <w:sz w:val="22"/>
          <w:szCs w:val="22"/>
          <w:lang w:val="pl-PL"/>
        </w:rPr>
        <w:t>planów rozwojowych OSD.</w:t>
      </w:r>
    </w:p>
    <w:p w14:paraId="6104B69C" w14:textId="50201790" w:rsidR="00743DAE" w:rsidRDefault="00743DAE" w:rsidP="002C4F84">
      <w:pPr>
        <w:pStyle w:val="Style1"/>
        <w:numPr>
          <w:ilvl w:val="0"/>
          <w:numId w:val="2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743DAE">
        <w:rPr>
          <w:rFonts w:ascii="Lato Light" w:hAnsi="Lato Light" w:cs="Lato Light"/>
          <w:sz w:val="22"/>
          <w:szCs w:val="22"/>
          <w:lang w:val="pl-PL"/>
        </w:rPr>
        <w:t>Informacja o zamiarze umieszczenia dodatkowych elementów powinna zostać wyraźnie zaznaczona w Zamówieniu. W przypadku odmowy umieszczenia dodatkowych elementów w danej studni OSD wskaże najbliższą studnię, w której takie umieszczenie jest możliwe</w:t>
      </w:r>
      <w:r w:rsidR="00D11842">
        <w:rPr>
          <w:rFonts w:ascii="Lato Light" w:hAnsi="Lato Light" w:cs="Lato Light"/>
          <w:sz w:val="22"/>
          <w:szCs w:val="22"/>
          <w:lang w:val="pl-PL"/>
        </w:rPr>
        <w:t>.</w:t>
      </w:r>
    </w:p>
    <w:p w14:paraId="61498050" w14:textId="3611503D" w:rsidR="00431938" w:rsidRPr="00431938" w:rsidRDefault="00431938" w:rsidP="002C4F84">
      <w:pPr>
        <w:pStyle w:val="Style1"/>
        <w:numPr>
          <w:ilvl w:val="0"/>
          <w:numId w:val="2"/>
        </w:numPr>
        <w:spacing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431938">
        <w:rPr>
          <w:rFonts w:ascii="Lato Light" w:hAnsi="Lato Light" w:cs="Lato Light"/>
          <w:sz w:val="22"/>
          <w:szCs w:val="22"/>
          <w:lang w:val="pl-PL"/>
        </w:rPr>
        <w:t xml:space="preserve">OSD, na prośbę OK, przekazuje dodatkowe materiały, w tym mapy i szkic przebiegu Kanalizacji Kablowej, niezbędne do wykonania projektu technicznego, niezwłocznie, ale nie </w:t>
      </w:r>
      <w:r w:rsidRPr="00431938">
        <w:rPr>
          <w:rFonts w:ascii="Lato Light" w:hAnsi="Lato Light" w:cs="Lato Light"/>
          <w:sz w:val="22"/>
          <w:szCs w:val="22"/>
          <w:lang w:val="pl-PL"/>
        </w:rPr>
        <w:lastRenderedPageBreak/>
        <w:t>później niż w terminie 7 (siedmiu) DR od dnia zgłoszenia takiej prośby.</w:t>
      </w:r>
    </w:p>
    <w:p w14:paraId="5BCC5853" w14:textId="1F18A230" w:rsidR="00431938" w:rsidRPr="00431938" w:rsidRDefault="00431938" w:rsidP="002C4F84">
      <w:pPr>
        <w:pStyle w:val="Style1"/>
        <w:numPr>
          <w:ilvl w:val="0"/>
          <w:numId w:val="2"/>
        </w:numPr>
        <w:spacing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431938">
        <w:rPr>
          <w:rFonts w:ascii="Lato Light" w:hAnsi="Lato Light" w:cs="Lato Light"/>
          <w:sz w:val="22"/>
          <w:szCs w:val="22"/>
          <w:lang w:val="pl-PL"/>
        </w:rPr>
        <w:t>OK zobowiązany jest do:</w:t>
      </w:r>
    </w:p>
    <w:p w14:paraId="49654B22" w14:textId="0F12BF4B" w:rsidR="00431938" w:rsidRPr="00431938" w:rsidRDefault="00431938" w:rsidP="002C4F84">
      <w:pPr>
        <w:pStyle w:val="Style1"/>
        <w:numPr>
          <w:ilvl w:val="1"/>
          <w:numId w:val="2"/>
        </w:numPr>
        <w:spacing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431938">
        <w:rPr>
          <w:rFonts w:ascii="Lato Light" w:hAnsi="Lato Light" w:cs="Lato Light"/>
          <w:sz w:val="22"/>
          <w:szCs w:val="22"/>
          <w:lang w:val="pl-PL"/>
        </w:rPr>
        <w:t>utrzymywania porządku, w tym uprzątnięcia miejsca niezwłocznie po wykonaniu prac związanych z realizacją Zamówień;</w:t>
      </w:r>
    </w:p>
    <w:p w14:paraId="4E002F2B" w14:textId="2ADF509D" w:rsidR="00431938" w:rsidRPr="00431938" w:rsidRDefault="00431938" w:rsidP="002C4F84">
      <w:pPr>
        <w:pStyle w:val="Style1"/>
        <w:numPr>
          <w:ilvl w:val="1"/>
          <w:numId w:val="2"/>
        </w:numPr>
        <w:spacing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431938">
        <w:rPr>
          <w:rFonts w:ascii="Lato Light" w:hAnsi="Lato Light" w:cs="Lato Light"/>
          <w:sz w:val="22"/>
          <w:szCs w:val="22"/>
          <w:lang w:val="pl-PL"/>
        </w:rPr>
        <w:t xml:space="preserve">korzystania z Kanalizacji Kablowej w sposób zgodny z postanowieniami </w:t>
      </w:r>
      <w:r w:rsidR="005F42A6">
        <w:rPr>
          <w:rFonts w:ascii="Lato Light" w:hAnsi="Lato Light" w:cs="Lato Light"/>
          <w:sz w:val="22"/>
          <w:szCs w:val="22"/>
          <w:lang w:val="pl-PL"/>
        </w:rPr>
        <w:t>u</w:t>
      </w:r>
      <w:r w:rsidRPr="00431938">
        <w:rPr>
          <w:rFonts w:ascii="Lato Light" w:hAnsi="Lato Light" w:cs="Lato Light"/>
          <w:sz w:val="22"/>
          <w:szCs w:val="22"/>
          <w:lang w:val="pl-PL"/>
        </w:rPr>
        <w:t>mowy</w:t>
      </w:r>
      <w:r w:rsidR="005849A9">
        <w:rPr>
          <w:rFonts w:ascii="Lato Light" w:hAnsi="Lato Light" w:cs="Lato Light"/>
          <w:sz w:val="22"/>
          <w:szCs w:val="22"/>
          <w:lang w:val="pl-PL"/>
        </w:rPr>
        <w:t xml:space="preserve">, </w:t>
      </w:r>
      <w:r w:rsidRPr="00431938">
        <w:rPr>
          <w:rFonts w:ascii="Lato Light" w:hAnsi="Lato Light" w:cs="Lato Light"/>
          <w:sz w:val="22"/>
          <w:szCs w:val="22"/>
          <w:lang w:val="pl-PL"/>
        </w:rPr>
        <w:t>Wymagań, wykonanego projektu</w:t>
      </w:r>
      <w:r w:rsidR="005849A9">
        <w:rPr>
          <w:rFonts w:ascii="Lato Light" w:hAnsi="Lato Light" w:cs="Lato Light"/>
          <w:sz w:val="22"/>
          <w:szCs w:val="22"/>
          <w:lang w:val="pl-PL"/>
        </w:rPr>
        <w:t xml:space="preserve"> oraz przepisów prawa,</w:t>
      </w:r>
      <w:r w:rsidRPr="00431938">
        <w:rPr>
          <w:rFonts w:ascii="Lato Light" w:hAnsi="Lato Light" w:cs="Lato Light"/>
          <w:sz w:val="22"/>
          <w:szCs w:val="22"/>
          <w:lang w:val="pl-PL"/>
        </w:rPr>
        <w:t xml:space="preserve"> w tym do </w:t>
      </w:r>
      <w:r w:rsidR="005849A9">
        <w:rPr>
          <w:rFonts w:ascii="Lato Light" w:hAnsi="Lato Light" w:cs="Lato Light"/>
          <w:sz w:val="22"/>
          <w:szCs w:val="22"/>
          <w:lang w:val="pl-PL"/>
        </w:rPr>
        <w:t xml:space="preserve">powstrzymania się od </w:t>
      </w:r>
      <w:r w:rsidRPr="00431938">
        <w:rPr>
          <w:rFonts w:ascii="Lato Light" w:hAnsi="Lato Light" w:cs="Lato Light"/>
          <w:sz w:val="22"/>
          <w:szCs w:val="22"/>
          <w:lang w:val="pl-PL"/>
        </w:rPr>
        <w:t>wykonywania samowolnych przeróbek</w:t>
      </w:r>
      <w:r w:rsidR="006E0184">
        <w:rPr>
          <w:rFonts w:ascii="Lato Light" w:hAnsi="Lato Light" w:cs="Lato Light"/>
          <w:sz w:val="22"/>
          <w:szCs w:val="22"/>
          <w:lang w:val="pl-PL"/>
        </w:rPr>
        <w:t xml:space="preserve"> lub </w:t>
      </w:r>
      <w:r w:rsidRPr="00431938">
        <w:rPr>
          <w:rFonts w:ascii="Lato Light" w:hAnsi="Lato Light" w:cs="Lato Light"/>
          <w:sz w:val="22"/>
          <w:szCs w:val="22"/>
          <w:lang w:val="pl-PL"/>
        </w:rPr>
        <w:t>poddzierżawiania Kanalizacji Kablowej osobom trzecim;</w:t>
      </w:r>
    </w:p>
    <w:p w14:paraId="781E59F6" w14:textId="6B8F6FB2" w:rsidR="00431938" w:rsidRPr="00431938" w:rsidRDefault="00431938" w:rsidP="002C4F84">
      <w:pPr>
        <w:pStyle w:val="Style1"/>
        <w:numPr>
          <w:ilvl w:val="1"/>
          <w:numId w:val="2"/>
        </w:numPr>
        <w:spacing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431938">
        <w:rPr>
          <w:rFonts w:ascii="Lato Light" w:hAnsi="Lato Light" w:cs="Lato Light"/>
          <w:sz w:val="22"/>
          <w:szCs w:val="22"/>
          <w:lang w:val="pl-PL"/>
        </w:rPr>
        <w:t xml:space="preserve">oznaczania linii kablowych OK umieszczanych w Kanalizacji Kablowej OSD, w sposób widoczny, trwały i umożliwiający identyfikację OK będącego ich właścicielem oraz </w:t>
      </w:r>
      <w:r w:rsidR="006E0184">
        <w:rPr>
          <w:rFonts w:ascii="Lato Light" w:hAnsi="Lato Light" w:cs="Lato Light"/>
          <w:sz w:val="22"/>
          <w:szCs w:val="22"/>
          <w:lang w:val="pl-PL"/>
        </w:rPr>
        <w:t>identyfikacji u</w:t>
      </w:r>
      <w:r w:rsidRPr="00431938">
        <w:rPr>
          <w:rFonts w:ascii="Lato Light" w:hAnsi="Lato Light" w:cs="Lato Light"/>
          <w:sz w:val="22"/>
          <w:szCs w:val="22"/>
          <w:lang w:val="pl-PL"/>
        </w:rPr>
        <w:t>mowy, na podstawie której OSD udostępnia OK Kanalizację Kablową. OK zobowiązuje się do zapewnienia aktualności oznaczenia;</w:t>
      </w:r>
    </w:p>
    <w:p w14:paraId="45B26D37" w14:textId="503E77FA" w:rsidR="00431938" w:rsidRDefault="00431938" w:rsidP="002C4F84">
      <w:pPr>
        <w:pStyle w:val="Style1"/>
        <w:numPr>
          <w:ilvl w:val="1"/>
          <w:numId w:val="2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431938">
        <w:rPr>
          <w:rFonts w:ascii="Lato Light" w:hAnsi="Lato Light" w:cs="Lato Light"/>
          <w:sz w:val="22"/>
          <w:szCs w:val="22"/>
          <w:lang w:val="pl-PL"/>
        </w:rPr>
        <w:t xml:space="preserve">uzyskiwania na własny koszt wszelkich wymaganych </w:t>
      </w:r>
      <w:r w:rsidR="006E0184">
        <w:rPr>
          <w:rFonts w:ascii="Lato Light" w:hAnsi="Lato Light" w:cs="Lato Light"/>
          <w:sz w:val="22"/>
          <w:szCs w:val="22"/>
          <w:lang w:val="pl-PL"/>
        </w:rPr>
        <w:t xml:space="preserve">prawem </w:t>
      </w:r>
      <w:r w:rsidRPr="00431938">
        <w:rPr>
          <w:rFonts w:ascii="Lato Light" w:hAnsi="Lato Light" w:cs="Lato Light"/>
          <w:sz w:val="22"/>
          <w:szCs w:val="22"/>
          <w:lang w:val="pl-PL"/>
        </w:rPr>
        <w:t xml:space="preserve">zgód </w:t>
      </w:r>
      <w:r w:rsidR="006E0184">
        <w:rPr>
          <w:rFonts w:ascii="Lato Light" w:hAnsi="Lato Light" w:cs="Lato Light"/>
          <w:sz w:val="22"/>
          <w:szCs w:val="22"/>
          <w:lang w:val="pl-PL"/>
        </w:rPr>
        <w:t xml:space="preserve">lub </w:t>
      </w:r>
      <w:r w:rsidRPr="00431938">
        <w:rPr>
          <w:rFonts w:ascii="Lato Light" w:hAnsi="Lato Light" w:cs="Lato Light"/>
          <w:sz w:val="22"/>
          <w:szCs w:val="22"/>
          <w:lang w:val="pl-PL"/>
        </w:rPr>
        <w:t xml:space="preserve">pozwoleń na prowadzenie prac i umieszczenie </w:t>
      </w:r>
      <w:r w:rsidR="006E0184">
        <w:rPr>
          <w:rFonts w:ascii="Lato Light" w:hAnsi="Lato Light" w:cs="Lato Light"/>
          <w:sz w:val="22"/>
          <w:szCs w:val="22"/>
          <w:lang w:val="pl-PL"/>
        </w:rPr>
        <w:t xml:space="preserve">kabli </w:t>
      </w:r>
      <w:r w:rsidRPr="00431938">
        <w:rPr>
          <w:rFonts w:ascii="Lato Light" w:hAnsi="Lato Light" w:cs="Lato Light"/>
          <w:sz w:val="22"/>
          <w:szCs w:val="22"/>
          <w:lang w:val="pl-PL"/>
        </w:rPr>
        <w:t>w Kanalizacji Kablowej</w:t>
      </w:r>
      <w:r w:rsidR="006E0184">
        <w:rPr>
          <w:rFonts w:ascii="Lato Light" w:hAnsi="Lato Light" w:cs="Lato Light"/>
          <w:sz w:val="22"/>
          <w:szCs w:val="22"/>
          <w:lang w:val="pl-PL"/>
        </w:rPr>
        <w:t>.</w:t>
      </w:r>
    </w:p>
    <w:p w14:paraId="28C74881" w14:textId="4D1FE80D" w:rsidR="005F42A6" w:rsidRPr="005F42A6" w:rsidRDefault="005F42A6" w:rsidP="002C4F84">
      <w:pPr>
        <w:pStyle w:val="Style1"/>
        <w:numPr>
          <w:ilvl w:val="0"/>
          <w:numId w:val="2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F26FB4">
        <w:rPr>
          <w:rFonts w:ascii="Lato Light" w:hAnsi="Lato Light" w:cs="Lato Light"/>
          <w:sz w:val="22"/>
          <w:szCs w:val="22"/>
          <w:lang w:val="pl-PL"/>
        </w:rPr>
        <w:t>W celu stwierdzenia, czy OK nie narusza postanowień Umowy, OSD może przeprowadzić w każdym czasie kontrolę wykorzystania Kanalizacji kablowej, w uzgodnionym przez Strony terminie i w obecności przedstawiciela OK. Kontrola nie powinna naruszać ciągłości i jakości świadczonych usług</w:t>
      </w:r>
      <w:r>
        <w:rPr>
          <w:rFonts w:ascii="Lato Light" w:hAnsi="Lato Light" w:cs="Lato Light"/>
          <w:sz w:val="22"/>
          <w:szCs w:val="22"/>
          <w:lang w:val="pl-PL"/>
        </w:rPr>
        <w:t xml:space="preserve">. </w:t>
      </w:r>
      <w:r w:rsidRPr="0095786A">
        <w:rPr>
          <w:rFonts w:ascii="Lato Light" w:hAnsi="Lato Light" w:cs="Lato Light"/>
          <w:sz w:val="22"/>
          <w:szCs w:val="22"/>
          <w:lang w:val="pl-PL"/>
        </w:rPr>
        <w:t>W przypadku niestawienia się przedstawiciela OK w umówionym terminie, OSD dokona kontroli</w:t>
      </w:r>
      <w:r>
        <w:rPr>
          <w:rFonts w:ascii="Lato Light" w:hAnsi="Lato Light" w:cs="Lato Light"/>
          <w:sz w:val="22"/>
          <w:szCs w:val="22"/>
          <w:lang w:val="pl-PL"/>
        </w:rPr>
        <w:t xml:space="preserve"> </w:t>
      </w:r>
      <w:r w:rsidRPr="0095786A">
        <w:rPr>
          <w:rFonts w:ascii="Lato Light" w:hAnsi="Lato Light" w:cs="Lato Light"/>
          <w:sz w:val="22"/>
          <w:szCs w:val="22"/>
          <w:lang w:val="pl-PL"/>
        </w:rPr>
        <w:t>jednostronnie</w:t>
      </w:r>
      <w:r>
        <w:rPr>
          <w:rFonts w:ascii="Lato Light" w:hAnsi="Lato Light" w:cs="Lato Light"/>
          <w:sz w:val="22"/>
          <w:szCs w:val="22"/>
          <w:lang w:val="pl-PL"/>
        </w:rPr>
        <w:t>.</w:t>
      </w:r>
    </w:p>
    <w:p w14:paraId="618BF136" w14:textId="77777777" w:rsidR="00431938" w:rsidRPr="00431938" w:rsidRDefault="00431938" w:rsidP="002C4F84">
      <w:pPr>
        <w:pStyle w:val="Style1"/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</w:p>
    <w:p w14:paraId="42126497" w14:textId="544E82AA" w:rsidR="00932D68" w:rsidRDefault="00A531A3" w:rsidP="002C4F84">
      <w:pPr>
        <w:pStyle w:val="Style1"/>
        <w:spacing w:after="120" w:line="276" w:lineRule="auto"/>
        <w:ind w:left="0"/>
        <w:jc w:val="center"/>
        <w:rPr>
          <w:rFonts w:ascii="Lato Light" w:hAnsi="Lato Light" w:cs="Lato Light"/>
          <w:sz w:val="22"/>
          <w:szCs w:val="22"/>
          <w:lang w:val="pl-PL"/>
        </w:rPr>
      </w:pPr>
      <w:r w:rsidRPr="00957E64">
        <w:rPr>
          <w:rFonts w:ascii="Lato Light" w:hAnsi="Lato Light" w:cs="Lato Light"/>
          <w:b/>
          <w:bCs/>
          <w:sz w:val="22"/>
          <w:szCs w:val="22"/>
          <w:lang w:val="pl-PL"/>
        </w:rPr>
        <w:t>§</w:t>
      </w:r>
      <w:r>
        <w:rPr>
          <w:rFonts w:ascii="Lato Light" w:hAnsi="Lato Light" w:cs="Lato Light"/>
          <w:b/>
          <w:bCs/>
          <w:sz w:val="22"/>
          <w:szCs w:val="22"/>
          <w:lang w:val="pl-PL"/>
        </w:rPr>
        <w:t>3</w:t>
      </w:r>
      <w:r w:rsidRPr="00957E64">
        <w:rPr>
          <w:rFonts w:ascii="Lato Light" w:hAnsi="Lato Light" w:cs="Lato Light"/>
          <w:b/>
          <w:bCs/>
          <w:sz w:val="22"/>
          <w:szCs w:val="22"/>
          <w:lang w:val="pl-PL"/>
        </w:rPr>
        <w:t xml:space="preserve">. </w:t>
      </w:r>
      <w:r>
        <w:rPr>
          <w:rFonts w:ascii="Lato Light" w:hAnsi="Lato Light" w:cs="Lato Light"/>
          <w:b/>
          <w:bCs/>
          <w:sz w:val="22"/>
          <w:szCs w:val="22"/>
          <w:lang w:val="pl-PL"/>
        </w:rPr>
        <w:t>Zamówienia</w:t>
      </w:r>
    </w:p>
    <w:p w14:paraId="7A64F7BF" w14:textId="77777777" w:rsidR="00932D68" w:rsidRPr="008C4887" w:rsidRDefault="00932D68" w:rsidP="002C4F84">
      <w:pPr>
        <w:pStyle w:val="Style1"/>
        <w:numPr>
          <w:ilvl w:val="0"/>
          <w:numId w:val="12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8C4887">
        <w:rPr>
          <w:rFonts w:ascii="Lato Light" w:hAnsi="Lato Light" w:cs="Lato Light"/>
          <w:sz w:val="22"/>
          <w:szCs w:val="22"/>
          <w:lang w:val="pl-PL"/>
        </w:rPr>
        <w:t xml:space="preserve">OK w Zamówieniu na Usługę dotyczącym dzierżawy Kanalizacji kablowej wskazuje konkretny odcinek Kanalizacji kablowej, jego zakończenia, preferowany przebieg, długość oraz inne istotne parametry techniczne, w tym: </w:t>
      </w:r>
    </w:p>
    <w:p w14:paraId="0E81507A" w14:textId="77777777" w:rsidR="00932D68" w:rsidRPr="008C4887" w:rsidRDefault="00932D68" w:rsidP="002C4F84">
      <w:pPr>
        <w:pStyle w:val="Style1"/>
        <w:numPr>
          <w:ilvl w:val="1"/>
          <w:numId w:val="12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8C4887">
        <w:rPr>
          <w:rFonts w:ascii="Lato Light" w:hAnsi="Lato Light" w:cs="Lato Light"/>
          <w:sz w:val="22"/>
          <w:szCs w:val="22"/>
          <w:lang w:val="pl-PL"/>
        </w:rPr>
        <w:t>typ i średnicę kabla oraz pojemność kabla,</w:t>
      </w:r>
    </w:p>
    <w:p w14:paraId="11F915FD" w14:textId="38F87B5A" w:rsidR="00932D68" w:rsidRDefault="00932D68" w:rsidP="002C4F84">
      <w:pPr>
        <w:pStyle w:val="Style1"/>
        <w:numPr>
          <w:ilvl w:val="1"/>
          <w:numId w:val="12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8C4887">
        <w:rPr>
          <w:rFonts w:ascii="Lato Light" w:hAnsi="Lato Light" w:cs="Lato Light"/>
          <w:sz w:val="22"/>
          <w:szCs w:val="22"/>
          <w:lang w:val="pl-PL"/>
        </w:rPr>
        <w:t xml:space="preserve">typ i średnicę rur Kanalizacji wtórnej lub </w:t>
      </w:r>
      <w:proofErr w:type="spellStart"/>
      <w:r w:rsidRPr="008C4887">
        <w:rPr>
          <w:rFonts w:ascii="Lato Light" w:hAnsi="Lato Light" w:cs="Lato Light"/>
          <w:sz w:val="22"/>
          <w:szCs w:val="22"/>
          <w:lang w:val="pl-PL"/>
        </w:rPr>
        <w:t>Mikrokanalizacji</w:t>
      </w:r>
      <w:proofErr w:type="spellEnd"/>
      <w:r w:rsidR="00020A38">
        <w:rPr>
          <w:rFonts w:ascii="Lato Light" w:hAnsi="Lato Light" w:cs="Lato Light"/>
          <w:sz w:val="22"/>
          <w:szCs w:val="22"/>
          <w:lang w:val="pl-PL"/>
        </w:rPr>
        <w:t>,</w:t>
      </w:r>
    </w:p>
    <w:p w14:paraId="4DA09E7D" w14:textId="028363ED" w:rsidR="00020A38" w:rsidRDefault="00020A38" w:rsidP="002C4F84">
      <w:pPr>
        <w:pStyle w:val="Style1"/>
        <w:numPr>
          <w:ilvl w:val="1"/>
          <w:numId w:val="12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>
        <w:rPr>
          <w:rFonts w:ascii="Lato Light" w:hAnsi="Lato Light" w:cs="Lato Light"/>
          <w:sz w:val="22"/>
          <w:szCs w:val="22"/>
          <w:lang w:val="pl-PL"/>
        </w:rPr>
        <w:t xml:space="preserve">informację o zamiarze umieszczenia w Kanalizacji Kablowej dodatkowych elementów, zgodnie z §2 ust. </w:t>
      </w:r>
      <w:r w:rsidR="00C20116">
        <w:rPr>
          <w:rFonts w:ascii="Lato Light" w:hAnsi="Lato Light" w:cs="Lato Light"/>
          <w:sz w:val="22"/>
          <w:szCs w:val="22"/>
          <w:lang w:val="pl-PL"/>
        </w:rPr>
        <w:t>4</w:t>
      </w:r>
      <w:r>
        <w:rPr>
          <w:rFonts w:ascii="Lato Light" w:hAnsi="Lato Light" w:cs="Lato Light"/>
          <w:sz w:val="22"/>
          <w:szCs w:val="22"/>
          <w:lang w:val="pl-PL"/>
        </w:rPr>
        <w:t xml:space="preserve"> i </w:t>
      </w:r>
      <w:r w:rsidR="00C20116">
        <w:rPr>
          <w:rFonts w:ascii="Lato Light" w:hAnsi="Lato Light" w:cs="Lato Light"/>
          <w:sz w:val="22"/>
          <w:szCs w:val="22"/>
          <w:lang w:val="pl-PL"/>
        </w:rPr>
        <w:t>5</w:t>
      </w:r>
      <w:r>
        <w:rPr>
          <w:rFonts w:ascii="Lato Light" w:hAnsi="Lato Light" w:cs="Lato Light"/>
          <w:sz w:val="22"/>
          <w:szCs w:val="22"/>
          <w:lang w:val="pl-PL"/>
        </w:rPr>
        <w:t>.</w:t>
      </w:r>
    </w:p>
    <w:p w14:paraId="1EE0FD09" w14:textId="1BE4ABCA" w:rsidR="00A97401" w:rsidRPr="00A97401" w:rsidRDefault="00A97401" w:rsidP="002C4F84">
      <w:pPr>
        <w:pStyle w:val="Akapitzlist"/>
        <w:numPr>
          <w:ilvl w:val="0"/>
          <w:numId w:val="12"/>
        </w:numPr>
        <w:rPr>
          <w:rFonts w:ascii="Lato Light" w:eastAsia="Times New Roman" w:hAnsi="Lato Light" w:cs="Lato Light"/>
          <w:sz w:val="22"/>
          <w:szCs w:val="22"/>
          <w:lang w:eastAsia="pl-PL"/>
        </w:rPr>
      </w:pPr>
      <w:r w:rsidRPr="00A97401">
        <w:rPr>
          <w:rFonts w:ascii="Lato Light" w:eastAsia="Times New Roman" w:hAnsi="Lato Light" w:cs="Lato Light"/>
          <w:sz w:val="22"/>
          <w:szCs w:val="22"/>
          <w:lang w:eastAsia="pl-PL"/>
        </w:rPr>
        <w:t xml:space="preserve">Jedno Zamówienie może dotyczyć tylko jednej </w:t>
      </w:r>
      <w:r>
        <w:rPr>
          <w:rFonts w:ascii="Lato Light" w:eastAsia="Times New Roman" w:hAnsi="Lato Light" w:cs="Lato Light"/>
          <w:sz w:val="22"/>
          <w:szCs w:val="22"/>
          <w:lang w:eastAsia="pl-PL"/>
        </w:rPr>
        <w:t>r</w:t>
      </w:r>
      <w:r w:rsidRPr="00A97401">
        <w:rPr>
          <w:rFonts w:ascii="Lato Light" w:eastAsia="Times New Roman" w:hAnsi="Lato Light" w:cs="Lato Light"/>
          <w:sz w:val="22"/>
          <w:szCs w:val="22"/>
          <w:lang w:eastAsia="pl-PL"/>
        </w:rPr>
        <w:t>elacji</w:t>
      </w:r>
      <w:r>
        <w:rPr>
          <w:rFonts w:ascii="Lato Light" w:eastAsia="Times New Roman" w:hAnsi="Lato Light" w:cs="Lato Light"/>
          <w:sz w:val="22"/>
          <w:szCs w:val="22"/>
          <w:lang w:eastAsia="pl-PL"/>
        </w:rPr>
        <w:t xml:space="preserve"> Kanalizacji Kablowej.</w:t>
      </w:r>
    </w:p>
    <w:p w14:paraId="41C71574" w14:textId="0500C995" w:rsidR="00EB5B1B" w:rsidRPr="00EB5B1B" w:rsidRDefault="00EB5B1B" w:rsidP="002C4F84">
      <w:pPr>
        <w:pStyle w:val="Style1"/>
        <w:numPr>
          <w:ilvl w:val="0"/>
          <w:numId w:val="12"/>
        </w:numPr>
        <w:spacing w:after="120" w:line="276" w:lineRule="auto"/>
        <w:rPr>
          <w:rFonts w:ascii="Lato Light" w:hAnsi="Lato Light" w:cs="Lato Light"/>
          <w:sz w:val="22"/>
          <w:szCs w:val="22"/>
          <w:lang w:val="pl-PL"/>
        </w:rPr>
      </w:pPr>
      <w:r w:rsidRPr="00EB5B1B">
        <w:rPr>
          <w:rFonts w:ascii="Lato Light" w:hAnsi="Lato Light" w:cs="Lato Light"/>
          <w:sz w:val="22"/>
          <w:szCs w:val="22"/>
          <w:lang w:val="pl-PL"/>
        </w:rPr>
        <w:t xml:space="preserve">OSD może odmówić wykonania całości lub części Zamówienia w sytuacjach opisanych w </w:t>
      </w:r>
      <w:r>
        <w:rPr>
          <w:rFonts w:ascii="Lato Light" w:hAnsi="Lato Light" w:cs="Lato Light"/>
          <w:sz w:val="22"/>
          <w:szCs w:val="22"/>
          <w:lang w:val="pl-PL"/>
        </w:rPr>
        <w:t>umowie ramowej</w:t>
      </w:r>
      <w:r w:rsidRPr="00EB5B1B">
        <w:rPr>
          <w:rFonts w:ascii="Lato Light" w:hAnsi="Lato Light" w:cs="Lato Light"/>
          <w:sz w:val="22"/>
          <w:szCs w:val="22"/>
          <w:lang w:val="pl-PL"/>
        </w:rPr>
        <w:t>, a ponadto jeżeli:</w:t>
      </w:r>
    </w:p>
    <w:p w14:paraId="0D8ED93D" w14:textId="77777777" w:rsidR="00EB5B1B" w:rsidRPr="00EB5B1B" w:rsidRDefault="00EB5B1B" w:rsidP="002C4F84">
      <w:pPr>
        <w:pStyle w:val="Style1"/>
        <w:numPr>
          <w:ilvl w:val="1"/>
          <w:numId w:val="12"/>
        </w:numPr>
        <w:spacing w:after="120" w:line="276" w:lineRule="auto"/>
        <w:rPr>
          <w:rFonts w:ascii="Lato Light" w:hAnsi="Lato Light" w:cs="Lato Light"/>
          <w:sz w:val="22"/>
          <w:szCs w:val="22"/>
          <w:lang w:val="pl-PL"/>
        </w:rPr>
      </w:pPr>
      <w:r w:rsidRPr="00EB5B1B">
        <w:rPr>
          <w:rFonts w:ascii="Lato Light" w:hAnsi="Lato Light" w:cs="Lato Light"/>
          <w:sz w:val="22"/>
          <w:szCs w:val="22"/>
          <w:lang w:val="pl-PL"/>
        </w:rPr>
        <w:t>OSD nie ma możliwości technicznych świadczenia Usługi, w szczególności z uwagi na rezerwę technologiczną OSD, niedrożność, zajętość lub rezerwację Kanalizacji Kablowej, w stopniu uniemożliwiającym jej udostępnienie OK;</w:t>
      </w:r>
    </w:p>
    <w:p w14:paraId="3C30A153" w14:textId="77777777" w:rsidR="00EB5B1B" w:rsidRPr="00EB5B1B" w:rsidRDefault="00EB5B1B" w:rsidP="002C4F84">
      <w:pPr>
        <w:pStyle w:val="Style1"/>
        <w:numPr>
          <w:ilvl w:val="1"/>
          <w:numId w:val="12"/>
        </w:numPr>
        <w:spacing w:after="120" w:line="276" w:lineRule="auto"/>
        <w:rPr>
          <w:rFonts w:ascii="Lato Light" w:hAnsi="Lato Light" w:cs="Lato Light"/>
          <w:sz w:val="22"/>
          <w:szCs w:val="22"/>
          <w:lang w:val="pl-PL"/>
        </w:rPr>
      </w:pPr>
      <w:r w:rsidRPr="00EB5B1B">
        <w:rPr>
          <w:rFonts w:ascii="Lato Light" w:hAnsi="Lato Light" w:cs="Lato Light"/>
          <w:sz w:val="22"/>
          <w:szCs w:val="22"/>
          <w:lang w:val="pl-PL"/>
        </w:rPr>
        <w:t>brak jest wolnych zasobów w Kanalizacji Kablowej;</w:t>
      </w:r>
    </w:p>
    <w:p w14:paraId="30A9AE6B" w14:textId="77777777" w:rsidR="00EB5B1B" w:rsidRPr="00EB5B1B" w:rsidRDefault="00EB5B1B" w:rsidP="002C4F84">
      <w:pPr>
        <w:pStyle w:val="Style1"/>
        <w:numPr>
          <w:ilvl w:val="1"/>
          <w:numId w:val="12"/>
        </w:numPr>
        <w:spacing w:after="120" w:line="276" w:lineRule="auto"/>
        <w:rPr>
          <w:rFonts w:ascii="Lato Light" w:hAnsi="Lato Light" w:cs="Lato Light"/>
          <w:sz w:val="22"/>
          <w:szCs w:val="22"/>
          <w:lang w:val="pl-PL"/>
        </w:rPr>
      </w:pPr>
      <w:r w:rsidRPr="00EB5B1B">
        <w:rPr>
          <w:rFonts w:ascii="Lato Light" w:hAnsi="Lato Light" w:cs="Lato Light"/>
          <w:sz w:val="22"/>
          <w:szCs w:val="22"/>
          <w:lang w:val="pl-PL"/>
        </w:rPr>
        <w:t>nie jest możliwe wykorzystanie Kanalizacji Kablowej ze względu na bezpieczeństwo publiczne, zdrowie publiczne, integralność i bezpieczeństwo Sieci, w szczególności stanowiącej infrastrukturę krytyczną;</w:t>
      </w:r>
    </w:p>
    <w:p w14:paraId="7894FA5C" w14:textId="77777777" w:rsidR="00EB5B1B" w:rsidRPr="00EB5B1B" w:rsidRDefault="00EB5B1B" w:rsidP="002C4F84">
      <w:pPr>
        <w:pStyle w:val="Style1"/>
        <w:numPr>
          <w:ilvl w:val="1"/>
          <w:numId w:val="12"/>
        </w:numPr>
        <w:spacing w:after="120" w:line="276" w:lineRule="auto"/>
        <w:rPr>
          <w:rFonts w:ascii="Lato Light" w:hAnsi="Lato Light" w:cs="Lato Light"/>
          <w:sz w:val="22"/>
          <w:szCs w:val="22"/>
          <w:lang w:val="pl-PL"/>
        </w:rPr>
      </w:pPr>
      <w:r w:rsidRPr="00EB5B1B">
        <w:rPr>
          <w:rFonts w:ascii="Lato Light" w:hAnsi="Lato Light" w:cs="Lato Light"/>
          <w:sz w:val="22"/>
          <w:szCs w:val="22"/>
          <w:lang w:val="pl-PL"/>
        </w:rPr>
        <w:t>planowane w Zamówieniu usługi telekomunikacyjne mogą powodować poważne zakłócenia w świadczeniu innych usług za pośrednictwem Kanalizacji Kablowej objętej Zamówieniem;</w:t>
      </w:r>
    </w:p>
    <w:p w14:paraId="505A982D" w14:textId="04299DF4" w:rsidR="00A97401" w:rsidRDefault="00EB5B1B" w:rsidP="002C4F84">
      <w:pPr>
        <w:pStyle w:val="Style1"/>
        <w:numPr>
          <w:ilvl w:val="1"/>
          <w:numId w:val="12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EB5B1B">
        <w:rPr>
          <w:rFonts w:ascii="Lato Light" w:hAnsi="Lato Light" w:cs="Lato Light"/>
          <w:sz w:val="22"/>
          <w:szCs w:val="22"/>
          <w:lang w:val="pl-PL"/>
        </w:rPr>
        <w:lastRenderedPageBreak/>
        <w:t xml:space="preserve">OK zamierza umieścić w Kanalizacji Kablowej urządzenia czynne, jak zasilacze, wzmacniacze itp. (względy bezpieczeństwa), a zaproponowana forma zabezpieczeń antyprzepięciowych i </w:t>
      </w:r>
      <w:proofErr w:type="spellStart"/>
      <w:r w:rsidRPr="00EB5B1B">
        <w:rPr>
          <w:rFonts w:ascii="Lato Light" w:hAnsi="Lato Light" w:cs="Lato Light"/>
          <w:sz w:val="22"/>
          <w:szCs w:val="22"/>
          <w:lang w:val="pl-PL"/>
        </w:rPr>
        <w:t>antyporażeniowych</w:t>
      </w:r>
      <w:proofErr w:type="spellEnd"/>
      <w:r w:rsidRPr="00EB5B1B">
        <w:rPr>
          <w:rFonts w:ascii="Lato Light" w:hAnsi="Lato Light" w:cs="Lato Light"/>
          <w:sz w:val="22"/>
          <w:szCs w:val="22"/>
          <w:lang w:val="pl-PL"/>
        </w:rPr>
        <w:t xml:space="preserve"> jest niewystarczająca</w:t>
      </w:r>
      <w:r w:rsidR="00F96FC4">
        <w:rPr>
          <w:rFonts w:ascii="Lato Light" w:hAnsi="Lato Light" w:cs="Lato Light"/>
          <w:sz w:val="22"/>
          <w:szCs w:val="22"/>
          <w:lang w:val="pl-PL"/>
        </w:rPr>
        <w:t>.</w:t>
      </w:r>
    </w:p>
    <w:p w14:paraId="1B1D2906" w14:textId="5A57D9B8" w:rsidR="00E271EC" w:rsidRPr="00E271EC" w:rsidRDefault="00E271EC" w:rsidP="002C4F84">
      <w:pPr>
        <w:pStyle w:val="Style1"/>
        <w:numPr>
          <w:ilvl w:val="0"/>
          <w:numId w:val="12"/>
        </w:numPr>
        <w:spacing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E271EC">
        <w:rPr>
          <w:rFonts w:ascii="Lato Light" w:hAnsi="Lato Light" w:cs="Lato Light"/>
          <w:sz w:val="22"/>
          <w:szCs w:val="22"/>
          <w:lang w:val="pl-PL"/>
        </w:rPr>
        <w:t xml:space="preserve">W przypadku przekazania przez OSD odpowiedzi, o której mowa w ust. </w:t>
      </w:r>
      <w:r w:rsidR="00C6181B">
        <w:rPr>
          <w:rFonts w:ascii="Lato Light" w:hAnsi="Lato Light" w:cs="Lato Light"/>
          <w:sz w:val="22"/>
          <w:szCs w:val="22"/>
          <w:lang w:val="pl-PL"/>
        </w:rPr>
        <w:t>3</w:t>
      </w:r>
      <w:r w:rsidRPr="00E271EC">
        <w:rPr>
          <w:rFonts w:ascii="Lato Light" w:hAnsi="Lato Light" w:cs="Lato Light"/>
          <w:sz w:val="22"/>
          <w:szCs w:val="22"/>
          <w:lang w:val="pl-PL"/>
        </w:rPr>
        <w:t xml:space="preserve">, przy powołaniu się na brak możliwości technicznych, OK może wystąpić do OSD z wnioskiem o przeprowadzenie Inspekcji, złożonym do OSD w terminie do 14 (czternastu) DR od dnia przekazania przez OSD odpowiedzi negatywnej. Strony wspólnie przeprowadzą Inspekcję w terminie uzgodnionym przez Strony, nie dłuższym niż 7 (siedem) DR od otrzymania przez OSD wniosku o Inspekcję. Po przeprowadzonej Inspekcji Strony niezwłocznie sporządzą protokół. </w:t>
      </w:r>
    </w:p>
    <w:p w14:paraId="48BB845A" w14:textId="2F4EA7A8" w:rsidR="00E271EC" w:rsidRPr="00E271EC" w:rsidRDefault="00E271EC" w:rsidP="002C4F84">
      <w:pPr>
        <w:pStyle w:val="Style1"/>
        <w:numPr>
          <w:ilvl w:val="0"/>
          <w:numId w:val="12"/>
        </w:numPr>
        <w:spacing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E271EC">
        <w:rPr>
          <w:rFonts w:ascii="Lato Light" w:hAnsi="Lato Light" w:cs="Lato Light"/>
          <w:sz w:val="22"/>
          <w:szCs w:val="22"/>
          <w:lang w:val="pl-PL"/>
        </w:rPr>
        <w:t xml:space="preserve">W przypadku, gdy Inspekcja nie potwierdzi braku możliwości technicznych, protokół z Inspekcji będzie zawierał również warunki techniczne właściwe dla realizacji Zamówienia. W przypadku, gdy OK bierze udział w Inspekcji, OSD przekazuje OK protokół z Inspekcji, podczas Inspekcji. W przeciwnym wypadku OSD przekazuje ten protokół w terminie do 2 (dwóch) DR od dnia przeprowadzenia Inspekcji. </w:t>
      </w:r>
    </w:p>
    <w:p w14:paraId="6D50C1CF" w14:textId="7782B0BE" w:rsidR="00F96FC4" w:rsidRDefault="00E271EC" w:rsidP="002C4F84">
      <w:pPr>
        <w:pStyle w:val="Style1"/>
        <w:numPr>
          <w:ilvl w:val="0"/>
          <w:numId w:val="12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E271EC">
        <w:rPr>
          <w:rFonts w:ascii="Lato Light" w:hAnsi="Lato Light" w:cs="Lato Light"/>
          <w:sz w:val="22"/>
          <w:szCs w:val="22"/>
          <w:lang w:val="pl-PL"/>
        </w:rPr>
        <w:t>Z tytułu przeprowadzenia Inspekcji OSD nie pobiera opłat z wyłączeniem sytuacji, w której Inspekcja potwierdzi zasadność przekazanej przez OSD odpowiedzi negatywnej tj. brak możliwości technicznych. W takiej sytuacji OK będzie zobowiązany uiścić opłatę równą opłacie jak za Nadzór OSD, o którym mowa w Umowie Ramowej. W przypadku niestawienia się jednej ze Stron w terminie ustalonym na dokonanie Inspekcji, Strona, której przedstawiciel stawił się w wyznaczonym miejscu i czasie obciąża drugą Stronę opłatą w wysokości, jak za 1 (jedną) godzinę Nadzoru OSD, sprawowanego w danych godzinach.</w:t>
      </w:r>
    </w:p>
    <w:p w14:paraId="7BE7F9DD" w14:textId="2DCDB8A6" w:rsidR="00C20116" w:rsidRDefault="00C20116" w:rsidP="002C4F84">
      <w:pPr>
        <w:pStyle w:val="Style1"/>
        <w:numPr>
          <w:ilvl w:val="0"/>
          <w:numId w:val="12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>
        <w:rPr>
          <w:rFonts w:ascii="Lato Light" w:hAnsi="Lato Light" w:cs="Lato Light"/>
          <w:sz w:val="22"/>
          <w:szCs w:val="22"/>
          <w:lang w:val="pl-PL"/>
        </w:rPr>
        <w:t xml:space="preserve">Modernizacja kabli umieszczonych w Kanalizacji Kablowej, </w:t>
      </w:r>
      <w:r w:rsidR="0069036A">
        <w:rPr>
          <w:rFonts w:ascii="Lato Light" w:hAnsi="Lato Light" w:cs="Lato Light"/>
          <w:sz w:val="22"/>
          <w:szCs w:val="22"/>
          <w:lang w:val="pl-PL"/>
        </w:rPr>
        <w:t>prowadząca do modyfikacji parametrów wskazanych w Zamówieniu zgodnie z ust. 1, wymaga złożenia nowego Zamówienia.</w:t>
      </w:r>
    </w:p>
    <w:p w14:paraId="0B541EAF" w14:textId="73D5483A" w:rsidR="00FC26AE" w:rsidRDefault="00FC26AE" w:rsidP="002C4F84">
      <w:pPr>
        <w:pStyle w:val="Style1"/>
        <w:numPr>
          <w:ilvl w:val="0"/>
          <w:numId w:val="12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>
        <w:rPr>
          <w:rFonts w:ascii="Lato Light" w:hAnsi="Lato Light" w:cs="Lato Light"/>
          <w:sz w:val="22"/>
          <w:szCs w:val="22"/>
          <w:lang w:val="pl-PL"/>
        </w:rPr>
        <w:t>W zakresie nieuregulowanym, stosuje się odpowiednie postanowienia umowy ramowej.</w:t>
      </w:r>
    </w:p>
    <w:p w14:paraId="13AD4CB8" w14:textId="77777777" w:rsidR="00932D68" w:rsidRPr="00932D68" w:rsidRDefault="00932D68" w:rsidP="002C4F84">
      <w:pPr>
        <w:pStyle w:val="Style1"/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</w:p>
    <w:sectPr w:rsidR="00932D68" w:rsidRPr="00932D6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30B89E" w14:textId="77777777" w:rsidR="002A12B3" w:rsidRDefault="002A12B3" w:rsidP="002D66AF">
      <w:pPr>
        <w:spacing w:after="0" w:line="240" w:lineRule="auto"/>
      </w:pPr>
      <w:r>
        <w:separator/>
      </w:r>
    </w:p>
  </w:endnote>
  <w:endnote w:type="continuationSeparator" w:id="0">
    <w:p w14:paraId="646A8A4E" w14:textId="77777777" w:rsidR="002A12B3" w:rsidRDefault="002A12B3" w:rsidP="002D6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 Light">
    <w:altName w:val="Segoe UI"/>
    <w:charset w:val="00"/>
    <w:family w:val="swiss"/>
    <w:pitch w:val="variable"/>
    <w:sig w:usb0="E10002FF" w:usb1="5000ECFF" w:usb2="00000021" w:usb3="00000000" w:csb0="0000019F" w:csb1="00000000"/>
  </w:font>
  <w:font w:name="DejaVu Sans">
    <w:charset w:val="EE"/>
    <w:family w:val="swiss"/>
    <w:pitch w:val="variable"/>
    <w:sig w:usb0="E7000EFF" w:usb1="5200FDFF" w:usb2="0A042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Lato Light" w:hAnsi="Lato Light"/>
        <w:sz w:val="22"/>
        <w:szCs w:val="18"/>
      </w:rPr>
      <w:id w:val="883836352"/>
      <w:docPartObj>
        <w:docPartGallery w:val="Page Numbers (Bottom of Page)"/>
        <w:docPartUnique/>
      </w:docPartObj>
    </w:sdtPr>
    <w:sdtContent>
      <w:sdt>
        <w:sdtPr>
          <w:rPr>
            <w:rFonts w:ascii="Lato Light" w:hAnsi="Lato Light"/>
            <w:sz w:val="22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358639E" w14:textId="1EF78FE0" w:rsidR="004E11D8" w:rsidRPr="004E11D8" w:rsidRDefault="004E11D8">
            <w:pPr>
              <w:pStyle w:val="Stopka"/>
              <w:jc w:val="right"/>
              <w:rPr>
                <w:rFonts w:ascii="Lato Light" w:hAnsi="Lato Light"/>
                <w:sz w:val="22"/>
                <w:szCs w:val="18"/>
              </w:rPr>
            </w:pPr>
            <w:r w:rsidRPr="004E11D8">
              <w:rPr>
                <w:rFonts w:ascii="Lato Light" w:hAnsi="Lato Light"/>
                <w:sz w:val="22"/>
                <w:szCs w:val="18"/>
              </w:rPr>
              <w:t xml:space="preserve">Strona </w:t>
            </w:r>
            <w:r w:rsidRPr="004E11D8">
              <w:rPr>
                <w:rFonts w:ascii="Lato Light" w:hAnsi="Lato Light"/>
                <w:b/>
                <w:bCs/>
                <w:sz w:val="22"/>
                <w:szCs w:val="22"/>
              </w:rPr>
              <w:fldChar w:fldCharType="begin"/>
            </w:r>
            <w:r w:rsidRPr="004E11D8">
              <w:rPr>
                <w:rFonts w:ascii="Lato Light" w:hAnsi="Lato Light"/>
                <w:b/>
                <w:bCs/>
                <w:sz w:val="22"/>
                <w:szCs w:val="18"/>
              </w:rPr>
              <w:instrText>PAGE</w:instrText>
            </w:r>
            <w:r w:rsidRPr="004E11D8">
              <w:rPr>
                <w:rFonts w:ascii="Lato Light" w:hAnsi="Lato Light"/>
                <w:b/>
                <w:bCs/>
                <w:sz w:val="22"/>
                <w:szCs w:val="22"/>
              </w:rPr>
              <w:fldChar w:fldCharType="separate"/>
            </w:r>
            <w:r w:rsidRPr="004E11D8">
              <w:rPr>
                <w:rFonts w:ascii="Lato Light" w:hAnsi="Lato Light"/>
                <w:b/>
                <w:bCs/>
                <w:sz w:val="22"/>
                <w:szCs w:val="18"/>
              </w:rPr>
              <w:t>2</w:t>
            </w:r>
            <w:r w:rsidRPr="004E11D8">
              <w:rPr>
                <w:rFonts w:ascii="Lato Light" w:hAnsi="Lato Light"/>
                <w:b/>
                <w:bCs/>
                <w:sz w:val="22"/>
                <w:szCs w:val="22"/>
              </w:rPr>
              <w:fldChar w:fldCharType="end"/>
            </w:r>
            <w:r w:rsidRPr="004E11D8">
              <w:rPr>
                <w:rFonts w:ascii="Lato Light" w:hAnsi="Lato Light"/>
                <w:sz w:val="22"/>
                <w:szCs w:val="18"/>
              </w:rPr>
              <w:t xml:space="preserve"> z </w:t>
            </w:r>
            <w:r w:rsidRPr="004E11D8">
              <w:rPr>
                <w:rFonts w:ascii="Lato Light" w:hAnsi="Lato Light"/>
                <w:b/>
                <w:bCs/>
                <w:sz w:val="22"/>
                <w:szCs w:val="22"/>
              </w:rPr>
              <w:fldChar w:fldCharType="begin"/>
            </w:r>
            <w:r w:rsidRPr="004E11D8">
              <w:rPr>
                <w:rFonts w:ascii="Lato Light" w:hAnsi="Lato Light"/>
                <w:b/>
                <w:bCs/>
                <w:sz w:val="22"/>
                <w:szCs w:val="18"/>
              </w:rPr>
              <w:instrText>NUMPAGES</w:instrText>
            </w:r>
            <w:r w:rsidRPr="004E11D8">
              <w:rPr>
                <w:rFonts w:ascii="Lato Light" w:hAnsi="Lato Light"/>
                <w:b/>
                <w:bCs/>
                <w:sz w:val="22"/>
                <w:szCs w:val="22"/>
              </w:rPr>
              <w:fldChar w:fldCharType="separate"/>
            </w:r>
            <w:r w:rsidRPr="004E11D8">
              <w:rPr>
                <w:rFonts w:ascii="Lato Light" w:hAnsi="Lato Light"/>
                <w:b/>
                <w:bCs/>
                <w:sz w:val="22"/>
                <w:szCs w:val="18"/>
              </w:rPr>
              <w:t>2</w:t>
            </w:r>
            <w:r w:rsidRPr="004E11D8">
              <w:rPr>
                <w:rFonts w:ascii="Lato Light" w:hAnsi="Lato Light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005D38F7" w14:textId="77777777" w:rsidR="004E11D8" w:rsidRPr="004E11D8" w:rsidRDefault="004E11D8">
    <w:pPr>
      <w:pStyle w:val="Stopka"/>
      <w:rPr>
        <w:rFonts w:ascii="Lato Light" w:hAnsi="Lato Light"/>
        <w:sz w:val="22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133EEA" w14:textId="77777777" w:rsidR="002A12B3" w:rsidRDefault="002A12B3" w:rsidP="002D66AF">
      <w:pPr>
        <w:spacing w:after="0" w:line="240" w:lineRule="auto"/>
      </w:pPr>
      <w:r>
        <w:separator/>
      </w:r>
    </w:p>
  </w:footnote>
  <w:footnote w:type="continuationSeparator" w:id="0">
    <w:p w14:paraId="62785A6B" w14:textId="77777777" w:rsidR="002A12B3" w:rsidRDefault="002A12B3" w:rsidP="002D66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6D8EFC" w14:textId="592AC86A" w:rsidR="002D66AF" w:rsidRPr="004E11D8" w:rsidRDefault="002D66AF" w:rsidP="002D66AF">
    <w:pPr>
      <w:pStyle w:val="Nagwek"/>
      <w:rPr>
        <w:rFonts w:ascii="Lato Light" w:hAnsi="Lato Light"/>
        <w:sz w:val="16"/>
        <w:szCs w:val="16"/>
      </w:rPr>
    </w:pPr>
    <w:r w:rsidRPr="004E11D8">
      <w:rPr>
        <w:rFonts w:ascii="Lato Light" w:hAnsi="Lato Light"/>
        <w:sz w:val="16"/>
        <w:szCs w:val="16"/>
      </w:rPr>
      <w:t xml:space="preserve">Załącznik nr </w:t>
    </w:r>
    <w:r w:rsidR="00013C14" w:rsidRPr="004E11D8">
      <w:rPr>
        <w:rFonts w:ascii="Lato Light" w:hAnsi="Lato Light"/>
        <w:sz w:val="16"/>
        <w:szCs w:val="16"/>
      </w:rPr>
      <w:t>3</w:t>
    </w:r>
    <w:r w:rsidRPr="004E11D8">
      <w:rPr>
        <w:rFonts w:ascii="Lato Light" w:hAnsi="Lato Light"/>
        <w:sz w:val="16"/>
        <w:szCs w:val="16"/>
      </w:rPr>
      <w:t xml:space="preserve"> do Ramowych warunków zapewnienia dostępu hurtowego do sieci wykonanych w ramach programów Funduszu Szerokopasmowego przez</w:t>
    </w:r>
    <w:r w:rsidR="00957E64" w:rsidRPr="004E11D8">
      <w:rPr>
        <w:rFonts w:ascii="Lato Light" w:hAnsi="Lato Light"/>
        <w:sz w:val="16"/>
        <w:szCs w:val="16"/>
      </w:rPr>
      <w:t>:</w:t>
    </w:r>
    <w:r w:rsidRPr="004E11D8">
      <w:rPr>
        <w:rFonts w:ascii="Lato Light" w:hAnsi="Lato Light"/>
        <w:sz w:val="16"/>
        <w:szCs w:val="16"/>
      </w:rPr>
      <w:t xml:space="preserve"> Kamil Turoń, prowadzący działalność gospodarczą pod firmą KAMNET TUROŃ KAMIL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7A09DB"/>
    <w:multiLevelType w:val="hybridMultilevel"/>
    <w:tmpl w:val="75ACE6CE"/>
    <w:lvl w:ilvl="0" w:tplc="57885BE2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FF4CA2C2">
      <w:start w:val="1"/>
      <w:numFmt w:val="lowerLetter"/>
      <w:lvlText w:val="%2."/>
      <w:lvlJc w:val="left"/>
      <w:pPr>
        <w:ind w:left="786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9645C9"/>
    <w:multiLevelType w:val="hybridMultilevel"/>
    <w:tmpl w:val="079A2314"/>
    <w:lvl w:ilvl="0" w:tplc="50C62A5C">
      <w:start w:val="4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17BF0"/>
    <w:multiLevelType w:val="hybridMultilevel"/>
    <w:tmpl w:val="AC56D9B4"/>
    <w:lvl w:ilvl="0" w:tplc="7FF2E04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1F2563"/>
    <w:multiLevelType w:val="hybridMultilevel"/>
    <w:tmpl w:val="872E9188"/>
    <w:lvl w:ilvl="0" w:tplc="B9BA9D5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254477"/>
    <w:multiLevelType w:val="hybridMultilevel"/>
    <w:tmpl w:val="D65C30E2"/>
    <w:lvl w:ilvl="0" w:tplc="BCE0635E">
      <w:start w:val="1"/>
      <w:numFmt w:val="decimal"/>
      <w:lvlText w:val="%1)"/>
      <w:lvlJc w:val="left"/>
      <w:pPr>
        <w:ind w:left="136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37A204E6"/>
    <w:multiLevelType w:val="hybridMultilevel"/>
    <w:tmpl w:val="5CD4B124"/>
    <w:lvl w:ilvl="0" w:tplc="60D8ABA2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1E499A"/>
    <w:multiLevelType w:val="hybridMultilevel"/>
    <w:tmpl w:val="C56683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76410E"/>
    <w:multiLevelType w:val="hybridMultilevel"/>
    <w:tmpl w:val="2F4E1A20"/>
    <w:lvl w:ilvl="0" w:tplc="61F2E24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A19EA4DA">
      <w:start w:val="1"/>
      <w:numFmt w:val="lowerLetter"/>
      <w:lvlText w:val="%2."/>
      <w:lvlJc w:val="left"/>
      <w:pPr>
        <w:ind w:left="786" w:hanging="360"/>
      </w:pPr>
      <w:rPr>
        <w:b/>
        <w:bCs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0A0557A"/>
    <w:multiLevelType w:val="hybridMultilevel"/>
    <w:tmpl w:val="66FEBE78"/>
    <w:lvl w:ilvl="0" w:tplc="42C84A4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8BB8A47A">
      <w:start w:val="1"/>
      <w:numFmt w:val="lowerLetter"/>
      <w:lvlText w:val="%2."/>
      <w:lvlJc w:val="left"/>
      <w:pPr>
        <w:ind w:left="786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F081258"/>
    <w:multiLevelType w:val="hybridMultilevel"/>
    <w:tmpl w:val="CB80874A"/>
    <w:lvl w:ilvl="0" w:tplc="95623FE6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302A30"/>
    <w:multiLevelType w:val="hybridMultilevel"/>
    <w:tmpl w:val="5CD4B124"/>
    <w:lvl w:ilvl="0" w:tplc="FFFFFFFF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F0244FF"/>
    <w:multiLevelType w:val="hybridMultilevel"/>
    <w:tmpl w:val="1DE8A292"/>
    <w:lvl w:ilvl="0" w:tplc="6764FF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45001141">
    <w:abstractNumId w:val="2"/>
  </w:num>
  <w:num w:numId="2" w16cid:durableId="1352216873">
    <w:abstractNumId w:val="5"/>
  </w:num>
  <w:num w:numId="3" w16cid:durableId="1361128200">
    <w:abstractNumId w:val="0"/>
  </w:num>
  <w:num w:numId="4" w16cid:durableId="1843617202">
    <w:abstractNumId w:val="7"/>
  </w:num>
  <w:num w:numId="5" w16cid:durableId="907300936">
    <w:abstractNumId w:val="8"/>
  </w:num>
  <w:num w:numId="6" w16cid:durableId="1557275988">
    <w:abstractNumId w:val="11"/>
  </w:num>
  <w:num w:numId="7" w16cid:durableId="1461680512">
    <w:abstractNumId w:val="3"/>
  </w:num>
  <w:num w:numId="8" w16cid:durableId="1477605846">
    <w:abstractNumId w:val="6"/>
  </w:num>
  <w:num w:numId="9" w16cid:durableId="1351493009">
    <w:abstractNumId w:val="4"/>
  </w:num>
  <w:num w:numId="10" w16cid:durableId="509608063">
    <w:abstractNumId w:val="1"/>
  </w:num>
  <w:num w:numId="11" w16cid:durableId="733428323">
    <w:abstractNumId w:val="9"/>
  </w:num>
  <w:num w:numId="12" w16cid:durableId="8588590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9D3"/>
    <w:rsid w:val="000132A4"/>
    <w:rsid w:val="00013C14"/>
    <w:rsid w:val="00020A38"/>
    <w:rsid w:val="00037B93"/>
    <w:rsid w:val="00037F6F"/>
    <w:rsid w:val="000874A6"/>
    <w:rsid w:val="000900F2"/>
    <w:rsid w:val="000A42C9"/>
    <w:rsid w:val="000D5CC5"/>
    <w:rsid w:val="000E58B2"/>
    <w:rsid w:val="00100FBE"/>
    <w:rsid w:val="0011368B"/>
    <w:rsid w:val="001466B1"/>
    <w:rsid w:val="001F4CCD"/>
    <w:rsid w:val="00263CF5"/>
    <w:rsid w:val="00290382"/>
    <w:rsid w:val="002A12B3"/>
    <w:rsid w:val="002A203F"/>
    <w:rsid w:val="002C4F84"/>
    <w:rsid w:val="002D66AF"/>
    <w:rsid w:val="002E7D7C"/>
    <w:rsid w:val="003216D3"/>
    <w:rsid w:val="003250DA"/>
    <w:rsid w:val="00354A7A"/>
    <w:rsid w:val="00361A4D"/>
    <w:rsid w:val="00362FA5"/>
    <w:rsid w:val="00374320"/>
    <w:rsid w:val="003C418D"/>
    <w:rsid w:val="003C6856"/>
    <w:rsid w:val="003D7D5A"/>
    <w:rsid w:val="003F645D"/>
    <w:rsid w:val="00430021"/>
    <w:rsid w:val="00431938"/>
    <w:rsid w:val="0043709D"/>
    <w:rsid w:val="00461400"/>
    <w:rsid w:val="0046767F"/>
    <w:rsid w:val="00470B34"/>
    <w:rsid w:val="004B72BA"/>
    <w:rsid w:val="004D301A"/>
    <w:rsid w:val="004E11D8"/>
    <w:rsid w:val="00537D56"/>
    <w:rsid w:val="00582C13"/>
    <w:rsid w:val="005849A9"/>
    <w:rsid w:val="005A3103"/>
    <w:rsid w:val="005A59D3"/>
    <w:rsid w:val="005A7994"/>
    <w:rsid w:val="005B1A5C"/>
    <w:rsid w:val="005C551E"/>
    <w:rsid w:val="005F42A6"/>
    <w:rsid w:val="00633930"/>
    <w:rsid w:val="00674EC7"/>
    <w:rsid w:val="00676988"/>
    <w:rsid w:val="0069036A"/>
    <w:rsid w:val="00693775"/>
    <w:rsid w:val="006D1CFD"/>
    <w:rsid w:val="006E0184"/>
    <w:rsid w:val="00705BC3"/>
    <w:rsid w:val="00733962"/>
    <w:rsid w:val="00743DAE"/>
    <w:rsid w:val="0076212C"/>
    <w:rsid w:val="007B36CE"/>
    <w:rsid w:val="007D73EA"/>
    <w:rsid w:val="007E24B0"/>
    <w:rsid w:val="0081208C"/>
    <w:rsid w:val="00826A3E"/>
    <w:rsid w:val="00850376"/>
    <w:rsid w:val="008566C8"/>
    <w:rsid w:val="008633C3"/>
    <w:rsid w:val="008C4887"/>
    <w:rsid w:val="008C5E35"/>
    <w:rsid w:val="008F543D"/>
    <w:rsid w:val="008F78DB"/>
    <w:rsid w:val="00917C1B"/>
    <w:rsid w:val="00932D68"/>
    <w:rsid w:val="00956CAC"/>
    <w:rsid w:val="0095786A"/>
    <w:rsid w:val="00957E64"/>
    <w:rsid w:val="00965E38"/>
    <w:rsid w:val="009853FF"/>
    <w:rsid w:val="00991DF2"/>
    <w:rsid w:val="00993958"/>
    <w:rsid w:val="009B3E01"/>
    <w:rsid w:val="00A01A73"/>
    <w:rsid w:val="00A02AE6"/>
    <w:rsid w:val="00A523C1"/>
    <w:rsid w:val="00A531A3"/>
    <w:rsid w:val="00A53A98"/>
    <w:rsid w:val="00A77708"/>
    <w:rsid w:val="00A97401"/>
    <w:rsid w:val="00AB5E27"/>
    <w:rsid w:val="00AC64D8"/>
    <w:rsid w:val="00B430C4"/>
    <w:rsid w:val="00B60FC6"/>
    <w:rsid w:val="00B84B18"/>
    <w:rsid w:val="00C20116"/>
    <w:rsid w:val="00C27205"/>
    <w:rsid w:val="00C27940"/>
    <w:rsid w:val="00C45121"/>
    <w:rsid w:val="00C6181B"/>
    <w:rsid w:val="00C73DE3"/>
    <w:rsid w:val="00C94687"/>
    <w:rsid w:val="00C961F8"/>
    <w:rsid w:val="00CA01C1"/>
    <w:rsid w:val="00CB74CB"/>
    <w:rsid w:val="00CD7B14"/>
    <w:rsid w:val="00CE3706"/>
    <w:rsid w:val="00CF4CF8"/>
    <w:rsid w:val="00D07E57"/>
    <w:rsid w:val="00D11842"/>
    <w:rsid w:val="00D54D89"/>
    <w:rsid w:val="00D6625B"/>
    <w:rsid w:val="00D8620C"/>
    <w:rsid w:val="00DB61AF"/>
    <w:rsid w:val="00DB666C"/>
    <w:rsid w:val="00DC14C2"/>
    <w:rsid w:val="00DF49AF"/>
    <w:rsid w:val="00E130E7"/>
    <w:rsid w:val="00E15D09"/>
    <w:rsid w:val="00E271EC"/>
    <w:rsid w:val="00E826C9"/>
    <w:rsid w:val="00EA532B"/>
    <w:rsid w:val="00EA62C8"/>
    <w:rsid w:val="00EB5765"/>
    <w:rsid w:val="00EB5B1B"/>
    <w:rsid w:val="00EF5991"/>
    <w:rsid w:val="00F2241F"/>
    <w:rsid w:val="00F249F3"/>
    <w:rsid w:val="00F26FB4"/>
    <w:rsid w:val="00F509DF"/>
    <w:rsid w:val="00F937FF"/>
    <w:rsid w:val="00F96FC4"/>
    <w:rsid w:val="00FA335F"/>
    <w:rsid w:val="00FB75E8"/>
    <w:rsid w:val="00FC26AE"/>
    <w:rsid w:val="00FE5AE6"/>
    <w:rsid w:val="00FE5E8A"/>
    <w:rsid w:val="00FF038A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A84F99"/>
  <w15:chartTrackingRefBased/>
  <w15:docId w15:val="{C44B9327-C5A5-4F71-9D84-189D35566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59D3"/>
    <w:pPr>
      <w:suppressAutoHyphens/>
      <w:spacing w:after="120" w:line="276" w:lineRule="auto"/>
      <w:jc w:val="both"/>
    </w:pPr>
    <w:rPr>
      <w:rFonts w:ascii="Garamond" w:eastAsia="Calibri" w:hAnsi="Garamond" w:cs="Times New Roman"/>
      <w:kern w:val="0"/>
      <w:sz w:val="24"/>
      <w:szCs w:val="2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59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A59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59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59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59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59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59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59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59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59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A59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59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59D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59D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59D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59D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59D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59D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A59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A59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59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A59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A59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A59D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A59D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A59D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59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59D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A59D3"/>
    <w:rPr>
      <w:b/>
      <w:bCs/>
      <w:smallCaps/>
      <w:color w:val="0F4761" w:themeColor="accent1" w:themeShade="BF"/>
      <w:spacing w:val="5"/>
    </w:rPr>
  </w:style>
  <w:style w:type="character" w:customStyle="1" w:styleId="textbf">
    <w:name w:val="textbf"/>
    <w:rsid w:val="00F937FF"/>
    <w:rPr>
      <w:b/>
      <w:i w:val="0"/>
    </w:rPr>
  </w:style>
  <w:style w:type="paragraph" w:customStyle="1" w:styleId="Style1">
    <w:name w:val="Style 1"/>
    <w:uiPriority w:val="99"/>
    <w:rsid w:val="00F937FF"/>
    <w:pPr>
      <w:widowControl w:val="0"/>
      <w:autoSpaceDE w:val="0"/>
      <w:autoSpaceDN w:val="0"/>
      <w:spacing w:after="0" w:line="240" w:lineRule="auto"/>
      <w:ind w:left="288"/>
    </w:pPr>
    <w:rPr>
      <w:rFonts w:ascii="Times New Roman" w:eastAsia="Times New Roman" w:hAnsi="Times New Roman" w:cs="Times New Roman"/>
      <w:kern w:val="0"/>
      <w:sz w:val="16"/>
      <w:szCs w:val="16"/>
      <w:lang w:val="en-US"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D6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66AF"/>
    <w:rPr>
      <w:rFonts w:ascii="Garamond" w:eastAsia="Calibri" w:hAnsi="Garamond" w:cs="Times New Roman"/>
      <w:kern w:val="0"/>
      <w:sz w:val="24"/>
      <w:szCs w:val="2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D6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66AF"/>
    <w:rPr>
      <w:rFonts w:ascii="Garamond" w:eastAsia="Calibri" w:hAnsi="Garamond" w:cs="Times New Roman"/>
      <w:kern w:val="0"/>
      <w:sz w:val="24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F556A-E15F-4D88-A060-2AD149D21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1010</Words>
  <Characters>6060</Characters>
  <Application>Microsoft Office Word</Application>
  <DocSecurity>0</DocSecurity>
  <Lines>50</Lines>
  <Paragraphs>14</Paragraphs>
  <ScaleCrop>false</ScaleCrop>
  <Company/>
  <LinksUpToDate>false</LinksUpToDate>
  <CharactersWithSpaces>7056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Jankowski KPM</dc:creator>
  <cp:keywords/>
  <dc:description/>
  <cp:lastModifiedBy>Kamil Turoń</cp:lastModifiedBy>
  <cp:revision>126</cp:revision>
  <dcterms:created xsi:type="dcterms:W3CDTF">2024-06-05T19:26:00Z</dcterms:created>
  <dcterms:modified xsi:type="dcterms:W3CDTF">2024-11-30T08:36:00Z</dcterms:modified>
</cp:coreProperties>
</file>